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proofErr w:type="spellStart"/>
      <w:r>
        <w:rPr>
          <w:rStyle w:val="Strong"/>
          <w:rFonts w:ascii="Open Sans" w:hAnsi="Open Sans" w:cs="Open Sans"/>
          <w:color w:val="323232"/>
          <w:sz w:val="27"/>
          <w:szCs w:val="27"/>
        </w:rPr>
        <w:t>ABCYa</w:t>
      </w:r>
      <w:proofErr w:type="spellEnd"/>
      <w:r>
        <w:rPr>
          <w:rStyle w:val="Strong"/>
          <w:rFonts w:ascii="Open Sans" w:hAnsi="Open Sans" w:cs="Open Sans"/>
          <w:color w:val="323232"/>
          <w:sz w:val="27"/>
          <w:szCs w:val="27"/>
        </w:rPr>
        <w:t>:  </w: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Click the </w:t>
      </w:r>
      <w:proofErr w:type="spellStart"/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begin"/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instrText>HYPERLINK "https://www.abcya.com/"</w:instrTex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separate"/>
      </w:r>
      <w:r>
        <w:rPr>
          <w:rStyle w:val="Hyperlink"/>
          <w:rFonts w:ascii="Open Sans" w:hAnsi="Open Sans" w:cs="Open Sans"/>
          <w:b/>
          <w:bCs/>
          <w:i/>
          <w:iCs/>
          <w:sz w:val="27"/>
          <w:szCs w:val="27"/>
        </w:rPr>
        <w:t>ABCYa</w:t>
      </w:r>
      <w:proofErr w:type="spellEnd"/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end"/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 logo </w:t>
      </w:r>
      <w:r>
        <w:rPr>
          <w:rFonts w:ascii="Open Sans" w:hAnsi="Open Sans" w:cs="Open Sans"/>
          <w:color w:val="323232"/>
          <w:sz w:val="27"/>
          <w:szCs w:val="27"/>
        </w:rPr>
        <w:t>for access to</w:t>
      </w:r>
      <w:r>
        <w:rPr>
          <w:rStyle w:val="Strong"/>
          <w:rFonts w:ascii="Open Sans" w:hAnsi="Open Sans" w:cs="Open Sans"/>
          <w:color w:val="323232"/>
          <w:sz w:val="27"/>
          <w:szCs w:val="27"/>
        </w:rPr>
        <w:t> </w:t>
      </w:r>
      <w:r>
        <w:rPr>
          <w:rFonts w:ascii="Open Sans" w:hAnsi="Open Sans" w:cs="Open Sans"/>
          <w:color w:val="323232"/>
          <w:sz w:val="27"/>
          <w:szCs w:val="27"/>
        </w:rPr>
        <w:t>online games for kids in K-5 sorted by grade level. Games incorporate areas such as math and language arts while introducing basic computer skills.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hyperlink r:id="rId4" w:history="1">
        <w:r>
          <w:rPr>
            <w:rStyle w:val="Hyperlink"/>
            <w:rFonts w:ascii="Open Sans" w:hAnsi="Open Sans" w:cs="Open Sans"/>
            <w:b/>
            <w:bCs/>
            <w:sz w:val="27"/>
            <w:szCs w:val="27"/>
          </w:rPr>
          <w:t>Accelerate</w:t>
        </w:r>
        <w:bookmarkStart w:id="0" w:name="_GoBack"/>
        <w:bookmarkEnd w:id="0"/>
        <w:r>
          <w:rPr>
            <w:rStyle w:val="Hyperlink"/>
            <w:rFonts w:ascii="Open Sans" w:hAnsi="Open Sans" w:cs="Open Sans"/>
            <w:b/>
            <w:bCs/>
            <w:sz w:val="27"/>
            <w:szCs w:val="27"/>
          </w:rPr>
          <w:t>d Reader:</w:t>
        </w:r>
      </w:hyperlink>
      <w:r>
        <w:rPr>
          <w:rStyle w:val="Strong"/>
          <w:rFonts w:ascii="Open Sans" w:hAnsi="Open Sans" w:cs="Open Sans"/>
          <w:color w:val="323232"/>
          <w:sz w:val="27"/>
          <w:szCs w:val="27"/>
        </w:rPr>
        <w:t> (This link is only available during school hours via school computers)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r>
        <w:rPr>
          <w:rStyle w:val="Strong"/>
          <w:rFonts w:ascii="Open Sans" w:hAnsi="Open Sans" w:cs="Open Sans"/>
          <w:color w:val="323232"/>
          <w:sz w:val="27"/>
          <w:szCs w:val="27"/>
        </w:rPr>
        <w:t> </w:t>
      </w: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r>
        <w:rPr>
          <w:rStyle w:val="Strong"/>
          <w:rFonts w:ascii="Open Sans" w:hAnsi="Open Sans" w:cs="Open Sans"/>
          <w:color w:val="323232"/>
          <w:sz w:val="27"/>
          <w:szCs w:val="27"/>
        </w:rPr>
        <w:t>Jack Hartmann Kids Music Channel:  </w: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Click the </w:t>
      </w:r>
      <w:hyperlink r:id="rId5" w:history="1">
        <w:r>
          <w:rPr>
            <w:rStyle w:val="Hyperlink"/>
            <w:rFonts w:ascii="Open Sans" w:hAnsi="Open Sans" w:cs="Open Sans"/>
            <w:b/>
            <w:bCs/>
            <w:i/>
            <w:iCs/>
            <w:sz w:val="27"/>
            <w:szCs w:val="27"/>
          </w:rPr>
          <w:t>Jack Hartmann</w:t>
        </w:r>
      </w:hyperlink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 logo (man holding a guitar) </w:t>
      </w:r>
      <w:r>
        <w:rPr>
          <w:rFonts w:ascii="Open Sans" w:hAnsi="Open Sans" w:cs="Open Sans"/>
          <w:color w:val="323232"/>
          <w:sz w:val="27"/>
          <w:szCs w:val="27"/>
        </w:rPr>
        <w:t>for access to "Sight Word Raps", Phonics Songs, Number Songs, etc.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proofErr w:type="spellStart"/>
      <w:r>
        <w:rPr>
          <w:rStyle w:val="Strong"/>
          <w:rFonts w:ascii="Open Sans" w:hAnsi="Open Sans" w:cs="Open Sans"/>
          <w:color w:val="323232"/>
          <w:sz w:val="27"/>
          <w:szCs w:val="27"/>
        </w:rPr>
        <w:t>LaunchPad</w:t>
      </w:r>
      <w:proofErr w:type="spellEnd"/>
      <w:r>
        <w:rPr>
          <w:rStyle w:val="Strong"/>
          <w:rFonts w:ascii="Open Sans" w:hAnsi="Open Sans" w:cs="Open Sans"/>
          <w:color w:val="323232"/>
          <w:sz w:val="27"/>
          <w:szCs w:val="27"/>
        </w:rPr>
        <w:t>:  </w:t>
      </w:r>
      <w:r>
        <w:rPr>
          <w:rFonts w:ascii="Open Sans" w:hAnsi="Open Sans" w:cs="Open Sans"/>
          <w:color w:val="323232"/>
          <w:sz w:val="27"/>
          <w:szCs w:val="27"/>
        </w:rPr>
        <w:t> </w: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Click the </w:t>
      </w:r>
      <w:proofErr w:type="spellStart"/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begin"/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instrText xml:space="preserve"> HYPERLINK "https://launchpad.classlink.com/rcboe" \t "_blank" </w:instrTex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separate"/>
      </w:r>
      <w:r>
        <w:rPr>
          <w:rStyle w:val="Hyperlink"/>
          <w:rFonts w:ascii="Open Sans" w:hAnsi="Open Sans" w:cs="Open Sans"/>
          <w:b/>
          <w:bCs/>
          <w:i/>
          <w:iCs/>
          <w:sz w:val="27"/>
          <w:szCs w:val="27"/>
        </w:rPr>
        <w:t>LaunchPad</w:t>
      </w:r>
      <w:proofErr w:type="spellEnd"/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fldChar w:fldCharType="end"/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 logo</w:t>
      </w:r>
      <w:r>
        <w:rPr>
          <w:rFonts w:ascii="Open Sans" w:hAnsi="Open Sans" w:cs="Open Sans"/>
          <w:color w:val="323232"/>
          <w:sz w:val="27"/>
          <w:szCs w:val="27"/>
        </w:rPr>
        <w:t> for access to "</w:t>
      </w:r>
      <w:proofErr w:type="spellStart"/>
      <w:r>
        <w:rPr>
          <w:rFonts w:ascii="Open Sans" w:hAnsi="Open Sans" w:cs="Open Sans"/>
          <w:color w:val="323232"/>
          <w:sz w:val="27"/>
          <w:szCs w:val="27"/>
        </w:rPr>
        <w:t>iReady</w:t>
      </w:r>
      <w:proofErr w:type="spellEnd"/>
      <w:r>
        <w:rPr>
          <w:rFonts w:ascii="Open Sans" w:hAnsi="Open Sans" w:cs="Open Sans"/>
          <w:color w:val="323232"/>
          <w:sz w:val="27"/>
          <w:szCs w:val="27"/>
        </w:rPr>
        <w:t xml:space="preserve">", "First in Math", and other school </w:t>
      </w:r>
      <w:proofErr w:type="gramStart"/>
      <w:r>
        <w:rPr>
          <w:rFonts w:ascii="Open Sans" w:hAnsi="Open Sans" w:cs="Open Sans"/>
          <w:color w:val="323232"/>
          <w:sz w:val="27"/>
          <w:szCs w:val="27"/>
        </w:rPr>
        <w:t>district based</w:t>
      </w:r>
      <w:proofErr w:type="gramEnd"/>
      <w:r>
        <w:rPr>
          <w:rFonts w:ascii="Open Sans" w:hAnsi="Open Sans" w:cs="Open Sans"/>
          <w:color w:val="323232"/>
          <w:sz w:val="27"/>
          <w:szCs w:val="27"/>
        </w:rPr>
        <w:t xml:space="preserve"> programs.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1"/>
          <w:szCs w:val="21"/>
        </w:rPr>
        <w:t> 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r>
        <w:rPr>
          <w:rStyle w:val="Strong"/>
          <w:rFonts w:ascii="Open Sans" w:hAnsi="Open Sans" w:cs="Open Sans"/>
          <w:color w:val="323232"/>
          <w:sz w:val="27"/>
          <w:szCs w:val="27"/>
        </w:rPr>
        <w:t>Leap Frog Phonics Song:  </w:t>
      </w:r>
      <w:r>
        <w:rPr>
          <w:rFonts w:ascii="Open Sans" w:hAnsi="Open Sans" w:cs="Open Sans"/>
          <w:color w:val="323232"/>
          <w:sz w:val="27"/>
          <w:szCs w:val="27"/>
        </w:rPr>
        <w:t> </w: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Click the </w:t>
      </w:r>
      <w:hyperlink r:id="rId6" w:history="1">
        <w:r>
          <w:rPr>
            <w:rStyle w:val="Hyperlink"/>
            <w:rFonts w:ascii="Open Sans" w:hAnsi="Open Sans" w:cs="Open Sans"/>
            <w:b/>
            <w:bCs/>
            <w:i/>
            <w:iCs/>
            <w:sz w:val="27"/>
            <w:szCs w:val="27"/>
          </w:rPr>
          <w:t>Leap Frog</w:t>
        </w:r>
      </w:hyperlink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 logo</w:t>
      </w:r>
      <w:r>
        <w:rPr>
          <w:rFonts w:ascii="Open Sans" w:hAnsi="Open Sans" w:cs="Open Sans"/>
          <w:color w:val="323232"/>
          <w:sz w:val="27"/>
          <w:szCs w:val="27"/>
        </w:rPr>
        <w:t> for access to learn letter sounds by listening to, singing along with, and watching this video compiled from Leap Frog.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23232"/>
          <w:sz w:val="21"/>
          <w:szCs w:val="21"/>
        </w:rPr>
      </w:pPr>
      <w:r>
        <w:rPr>
          <w:rFonts w:ascii="Open Sans" w:hAnsi="Open Sans" w:cs="Open Sans"/>
          <w:color w:val="323232"/>
          <w:sz w:val="27"/>
          <w:szCs w:val="27"/>
        </w:rPr>
        <w:t> </w:t>
      </w:r>
    </w:p>
    <w:p w:rsidR="00C86E60" w:rsidRDefault="00C86E60" w:rsidP="00C86E6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323232"/>
          <w:sz w:val="21"/>
          <w:szCs w:val="21"/>
        </w:rPr>
      </w:pPr>
      <w:r>
        <w:rPr>
          <w:rStyle w:val="Strong"/>
          <w:rFonts w:ascii="Open Sans" w:hAnsi="Open Sans" w:cs="Open Sans"/>
          <w:color w:val="323232"/>
          <w:sz w:val="27"/>
          <w:szCs w:val="27"/>
        </w:rPr>
        <w:t>Sheppard Software:  </w:t>
      </w:r>
      <w:r>
        <w:rPr>
          <w:rFonts w:ascii="Open Sans" w:hAnsi="Open Sans" w:cs="Open Sans"/>
          <w:color w:val="323232"/>
          <w:sz w:val="27"/>
          <w:szCs w:val="27"/>
        </w:rPr>
        <w:t> </w:t>
      </w:r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Click the </w:t>
      </w:r>
      <w:hyperlink r:id="rId7" w:history="1">
        <w:r>
          <w:rPr>
            <w:rStyle w:val="Hyperlink"/>
            <w:rFonts w:ascii="Open Sans" w:hAnsi="Open Sans" w:cs="Open Sans"/>
            <w:b/>
            <w:bCs/>
            <w:i/>
            <w:iCs/>
            <w:sz w:val="27"/>
            <w:szCs w:val="27"/>
          </w:rPr>
          <w:t>Sheppard Software</w:t>
        </w:r>
      </w:hyperlink>
      <w:r>
        <w:rPr>
          <w:rStyle w:val="Emphasis"/>
          <w:rFonts w:ascii="Open Sans" w:hAnsi="Open Sans" w:cs="Open Sans"/>
          <w:b/>
          <w:bCs/>
          <w:color w:val="323232"/>
          <w:sz w:val="27"/>
          <w:szCs w:val="27"/>
        </w:rPr>
        <w:t> logo</w:t>
      </w:r>
      <w:r>
        <w:rPr>
          <w:rFonts w:ascii="Open Sans" w:hAnsi="Open Sans" w:cs="Open Sans"/>
          <w:color w:val="323232"/>
          <w:sz w:val="27"/>
          <w:szCs w:val="27"/>
        </w:rPr>
        <w:t> for hundreds of free, online, educational games for kids. They have numerous subjects - (geography, math, animals, science) and many levels, games and activities for learners of any age. </w:t>
      </w:r>
    </w:p>
    <w:p w:rsidR="0046444D" w:rsidRDefault="0046444D"/>
    <w:sectPr w:rsidR="0046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60"/>
    <w:rsid w:val="0046444D"/>
    <w:rsid w:val="00C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A048-C9D0-4474-95E0-142EC44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E60"/>
    <w:rPr>
      <w:b/>
      <w:bCs/>
    </w:rPr>
  </w:style>
  <w:style w:type="character" w:styleId="Emphasis">
    <w:name w:val="Emphasis"/>
    <w:basedOn w:val="DefaultParagraphFont"/>
    <w:uiPriority w:val="20"/>
    <w:qFormat/>
    <w:rsid w:val="00C86E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6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eppardsoftwar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eItURLvyIQ" TargetMode="External"/><Relationship Id="rId5" Type="http://schemas.openxmlformats.org/officeDocument/2006/relationships/hyperlink" Target="https://www.youtube.com/user/JackHartmann" TargetMode="External"/><Relationship Id="rId4" Type="http://schemas.openxmlformats.org/officeDocument/2006/relationships/hyperlink" Target="https://hosted19.renlearn.com/54007/default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Ceseley</dc:creator>
  <cp:keywords/>
  <dc:description/>
  <cp:lastModifiedBy>Webb, Ceseley</cp:lastModifiedBy>
  <cp:revision>1</cp:revision>
  <dcterms:created xsi:type="dcterms:W3CDTF">2021-08-11T23:38:00Z</dcterms:created>
  <dcterms:modified xsi:type="dcterms:W3CDTF">2021-08-11T23:40:00Z</dcterms:modified>
</cp:coreProperties>
</file>