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F280421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083E3B">
        <w:rPr>
          <w:b/>
          <w:bCs/>
          <w:sz w:val="28"/>
          <w:szCs w:val="28"/>
        </w:rPr>
        <w:t>6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1E3FD6">
        <w:rPr>
          <w:b/>
          <w:bCs/>
          <w:sz w:val="28"/>
          <w:szCs w:val="28"/>
        </w:rPr>
        <w:t>Abr</w:t>
      </w:r>
      <w:r w:rsidR="00083E3B">
        <w:rPr>
          <w:b/>
          <w:bCs/>
          <w:sz w:val="28"/>
          <w:szCs w:val="28"/>
        </w:rPr>
        <w:t>22</w:t>
      </w:r>
      <w:r w:rsidR="001E3FD6">
        <w:rPr>
          <w:b/>
          <w:bCs/>
          <w:sz w:val="28"/>
          <w:szCs w:val="28"/>
        </w:rPr>
        <w:t>-</w:t>
      </w:r>
      <w:r w:rsidR="00083E3B">
        <w:rPr>
          <w:b/>
          <w:bCs/>
          <w:sz w:val="28"/>
          <w:szCs w:val="28"/>
        </w:rPr>
        <w:t>26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226F492F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</w:t>
            </w:r>
            <w:bookmarkStart w:id="0" w:name="_GoBack"/>
            <w:bookmarkEnd w:id="0"/>
            <w:r w:rsidR="001620A4">
              <w:t>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D402DE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70CC55E7" w:rsidR="00D402DE" w:rsidRPr="00D402DE" w:rsidRDefault="00910AE8" w:rsidP="00D4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how to use the future in Spanish</w:t>
            </w:r>
          </w:p>
        </w:tc>
        <w:tc>
          <w:tcPr>
            <w:tcW w:w="2854" w:type="dxa"/>
            <w:vAlign w:val="center"/>
          </w:tcPr>
          <w:p w14:paraId="3DEEC669" w14:textId="55EEEF21" w:rsidR="00D402DE" w:rsidRPr="00DC3AC3" w:rsidRDefault="00910AE8" w:rsidP="00D402DE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Kahoot and a flip chart for practice of the future in Spanish</w:t>
            </w:r>
          </w:p>
        </w:tc>
        <w:tc>
          <w:tcPr>
            <w:tcW w:w="2939" w:type="dxa"/>
            <w:vAlign w:val="center"/>
          </w:tcPr>
          <w:p w14:paraId="3656B9AB" w14:textId="494C74E8" w:rsidR="00D402DE" w:rsidRPr="00D550A5" w:rsidRDefault="00910AE8" w:rsidP="00D402DE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in the Flip Chart.</w:t>
            </w:r>
          </w:p>
        </w:tc>
        <w:tc>
          <w:tcPr>
            <w:tcW w:w="2341" w:type="dxa"/>
            <w:vAlign w:val="center"/>
          </w:tcPr>
          <w:p w14:paraId="45FB0818" w14:textId="0C85AE12" w:rsidR="00D402DE" w:rsidRPr="00D04F3F" w:rsidRDefault="00D402DE" w:rsidP="00D402DE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402DE">
              <w:rPr>
                <w:rFonts w:cstheme="minorHAnsi"/>
                <w:b/>
                <w:sz w:val="28"/>
                <w:szCs w:val="28"/>
              </w:rPr>
              <w:t>SPRING BREAK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D402DE" w:rsidRDefault="00D402DE" w:rsidP="00D402DE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21EA8A78" w:rsidR="00D402DE" w:rsidRDefault="007C21CB" w:rsidP="00D402D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2D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D402DE">
              <w:rPr>
                <w:bCs/>
                <w:color w:val="000000" w:themeColor="text1"/>
                <w:sz w:val="24"/>
              </w:rPr>
              <w:t xml:space="preserve"> I can identify the </w:t>
            </w:r>
            <w:r w:rsidR="00BB0A61">
              <w:rPr>
                <w:bCs/>
                <w:color w:val="000000" w:themeColor="text1"/>
                <w:sz w:val="24"/>
              </w:rPr>
              <w:t xml:space="preserve">verbs in future </w:t>
            </w:r>
            <w:r w:rsidR="00D402DE">
              <w:rPr>
                <w:bCs/>
                <w:color w:val="000000" w:themeColor="text1"/>
                <w:sz w:val="24"/>
              </w:rPr>
              <w:t>in Spanish</w:t>
            </w:r>
          </w:p>
          <w:p w14:paraId="386697A9" w14:textId="2C8E004C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4D05F4F" w14:textId="474906A6" w:rsidR="00D402DE" w:rsidRDefault="007C21CB" w:rsidP="00D402D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2D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D402D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402DE">
              <w:rPr>
                <w:bCs/>
                <w:color w:val="000000" w:themeColor="text1"/>
                <w:sz w:val="24"/>
              </w:rPr>
              <w:t>I can talk about the future in Spanish</w:t>
            </w:r>
          </w:p>
          <w:p w14:paraId="1192419C" w14:textId="77777777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6B07252" w14:textId="77777777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D402DE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D402DE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D402DE" w:rsidRPr="00FE17F3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D402DE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61C1026D" w:rsidR="00D402DE" w:rsidRPr="003F03D2" w:rsidRDefault="003F03D2" w:rsidP="00D402DE">
            <w:pPr>
              <w:jc w:val="center"/>
              <w:rPr>
                <w:b/>
                <w:bCs/>
                <w:sz w:val="32"/>
                <w:szCs w:val="32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854" w:type="dxa"/>
            <w:vAlign w:val="center"/>
          </w:tcPr>
          <w:p w14:paraId="62486C05" w14:textId="294979CD" w:rsidR="00D402DE" w:rsidRPr="00825C2A" w:rsidRDefault="003F03D2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939" w:type="dxa"/>
            <w:vAlign w:val="center"/>
          </w:tcPr>
          <w:p w14:paraId="4101652C" w14:textId="5F5EF399" w:rsidR="00D402DE" w:rsidRPr="00D550A5" w:rsidRDefault="003F03D2" w:rsidP="00D402DE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341" w:type="dxa"/>
            <w:vAlign w:val="center"/>
          </w:tcPr>
          <w:p w14:paraId="4B99056E" w14:textId="1151CE9E" w:rsidR="00D402DE" w:rsidRPr="00F54313" w:rsidRDefault="003F03D2" w:rsidP="00D402D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402DE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0C8EB137" w:rsidR="00D402DE" w:rsidRPr="00825C2A" w:rsidRDefault="003F03D2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854" w:type="dxa"/>
            <w:vAlign w:val="center"/>
          </w:tcPr>
          <w:p w14:paraId="3461D779" w14:textId="41DC9713" w:rsidR="00D402DE" w:rsidRPr="000278BB" w:rsidRDefault="003F03D2" w:rsidP="003F03D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939" w:type="dxa"/>
            <w:vAlign w:val="center"/>
          </w:tcPr>
          <w:p w14:paraId="3CF2D8B6" w14:textId="48CB48C6" w:rsidR="00D402DE" w:rsidRPr="00FE17F3" w:rsidRDefault="003F03D2" w:rsidP="003F03D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341" w:type="dxa"/>
            <w:vAlign w:val="center"/>
          </w:tcPr>
          <w:p w14:paraId="0FB78278" w14:textId="70E63958" w:rsidR="00D402DE" w:rsidRPr="00E51DE9" w:rsidRDefault="002D2202" w:rsidP="002D2202">
            <w:pPr>
              <w:jc w:val="center"/>
              <w:rPr>
                <w:b/>
                <w:color w:val="D9D9D9" w:themeColor="background1" w:themeShade="D9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402DE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539A24A1" w:rsidR="00D402DE" w:rsidRPr="00825C2A" w:rsidRDefault="003F03D2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854" w:type="dxa"/>
            <w:vAlign w:val="center"/>
          </w:tcPr>
          <w:p w14:paraId="34CE0A41" w14:textId="7F6C5E64" w:rsidR="00D402DE" w:rsidRPr="000E2DE5" w:rsidRDefault="003F03D2" w:rsidP="003F03D2">
            <w:pPr>
              <w:jc w:val="center"/>
              <w:rPr>
                <w:bCs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939" w:type="dxa"/>
          </w:tcPr>
          <w:p w14:paraId="5182D71B" w14:textId="77777777" w:rsidR="00D402DE" w:rsidRDefault="00D402DE" w:rsidP="003F03D2">
            <w:pPr>
              <w:jc w:val="center"/>
              <w:rPr>
                <w:rFonts w:cstheme="minorHAnsi"/>
                <w:sz w:val="20"/>
                <w:szCs w:val="18"/>
              </w:rPr>
            </w:pPr>
          </w:p>
          <w:p w14:paraId="579620C7" w14:textId="77777777" w:rsidR="003F03D2" w:rsidRDefault="003F03D2" w:rsidP="003F03D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2EBF3C5" w14:textId="7B2F106D" w:rsidR="00D402DE" w:rsidRPr="002E75F5" w:rsidRDefault="003F03D2" w:rsidP="003F03D2">
            <w:pPr>
              <w:jc w:val="center"/>
              <w:rPr>
                <w:b/>
                <w:color w:val="000000" w:themeColor="text1"/>
                <w:sz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341" w:type="dxa"/>
            <w:vAlign w:val="center"/>
          </w:tcPr>
          <w:p w14:paraId="6D98A12B" w14:textId="778C3D63" w:rsidR="00D402DE" w:rsidRPr="002C48A0" w:rsidRDefault="002D2202" w:rsidP="002D22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77041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177041" w:rsidRPr="00825C2A" w:rsidRDefault="00177041" w:rsidP="0017704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4F95F571" w:rsidR="00177041" w:rsidRPr="00A30706" w:rsidRDefault="00177041" w:rsidP="00177041">
            <w:pPr>
              <w:jc w:val="center"/>
              <w:rPr>
                <w:b/>
                <w:bCs/>
                <w:sz w:val="44"/>
                <w:szCs w:val="4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how to use the future in Spanish</w:t>
            </w:r>
          </w:p>
        </w:tc>
        <w:tc>
          <w:tcPr>
            <w:tcW w:w="2854" w:type="dxa"/>
            <w:vAlign w:val="center"/>
          </w:tcPr>
          <w:p w14:paraId="110FFD37" w14:textId="49D20842" w:rsidR="00177041" w:rsidRPr="007F23A5" w:rsidRDefault="00177041" w:rsidP="0017704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“</w:t>
            </w:r>
            <w:proofErr w:type="spellStart"/>
            <w:r w:rsidR="00F01B6F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>” for the students to practice the future</w:t>
            </w:r>
            <w:r w:rsidR="00F01B6F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39" w:type="dxa"/>
            <w:vAlign w:val="center"/>
          </w:tcPr>
          <w:p w14:paraId="6B699379" w14:textId="46A9C539" w:rsidR="00177041" w:rsidRPr="00FE17F3" w:rsidRDefault="00177041" w:rsidP="00177041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the </w:t>
            </w:r>
            <w:r w:rsidR="00F01B6F">
              <w:rPr>
                <w:rFonts w:cstheme="minorHAnsi"/>
                <w:sz w:val="20"/>
                <w:szCs w:val="18"/>
              </w:rPr>
              <w:t xml:space="preserve">assignment on </w:t>
            </w:r>
            <w:proofErr w:type="spellStart"/>
            <w:r w:rsidR="00F01B6F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using the future in Spanish</w:t>
            </w:r>
            <w:r w:rsidR="00F01B6F">
              <w:rPr>
                <w:rFonts w:cstheme="minorHAnsi"/>
                <w:sz w:val="20"/>
                <w:szCs w:val="18"/>
              </w:rPr>
              <w:t>. They will have time to make up missing work.</w:t>
            </w:r>
          </w:p>
        </w:tc>
        <w:tc>
          <w:tcPr>
            <w:tcW w:w="2341" w:type="dxa"/>
            <w:vAlign w:val="center"/>
          </w:tcPr>
          <w:p w14:paraId="3FE9F23F" w14:textId="26CEF36C" w:rsidR="00177041" w:rsidRPr="00463B2E" w:rsidRDefault="00177041" w:rsidP="00177041">
            <w:pPr>
              <w:rPr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F01B6F">
              <w:rPr>
                <w:sz w:val="20"/>
                <w:szCs w:val="20"/>
              </w:rPr>
              <w:t>make sure they did the assignment on GoFormative.</w:t>
            </w:r>
          </w:p>
        </w:tc>
        <w:tc>
          <w:tcPr>
            <w:tcW w:w="3309" w:type="dxa"/>
            <w:vAlign w:val="center"/>
          </w:tcPr>
          <w:p w14:paraId="1F72F646" w14:textId="5EA49B38" w:rsidR="00177041" w:rsidRDefault="00177041" w:rsidP="0017704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177041" w:rsidRPr="00FE17F3" w:rsidRDefault="00177041" w:rsidP="0017704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E3B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24AB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041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3FD6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1EAE"/>
    <w:rsid w:val="00284995"/>
    <w:rsid w:val="00294D66"/>
    <w:rsid w:val="00297A18"/>
    <w:rsid w:val="002A6C5E"/>
    <w:rsid w:val="002B4058"/>
    <w:rsid w:val="002C48A0"/>
    <w:rsid w:val="002C502B"/>
    <w:rsid w:val="002C591E"/>
    <w:rsid w:val="002D2202"/>
    <w:rsid w:val="002E04C2"/>
    <w:rsid w:val="002E75F5"/>
    <w:rsid w:val="002F0CF6"/>
    <w:rsid w:val="002F3900"/>
    <w:rsid w:val="00317352"/>
    <w:rsid w:val="00340B45"/>
    <w:rsid w:val="00341BDD"/>
    <w:rsid w:val="0036287A"/>
    <w:rsid w:val="00367ADF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3F03D2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30EF3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477D5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96B48"/>
    <w:rsid w:val="007A2A05"/>
    <w:rsid w:val="007A6563"/>
    <w:rsid w:val="007C085F"/>
    <w:rsid w:val="007C21CB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0AE8"/>
    <w:rsid w:val="00914328"/>
    <w:rsid w:val="00921DA4"/>
    <w:rsid w:val="009241A5"/>
    <w:rsid w:val="00927CE6"/>
    <w:rsid w:val="00932197"/>
    <w:rsid w:val="00936D3D"/>
    <w:rsid w:val="009566C6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0706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97792"/>
    <w:rsid w:val="00BB0A61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0785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402DE"/>
    <w:rsid w:val="00D550A5"/>
    <w:rsid w:val="00D62103"/>
    <w:rsid w:val="00D624A0"/>
    <w:rsid w:val="00D7387D"/>
    <w:rsid w:val="00D75110"/>
    <w:rsid w:val="00D804A5"/>
    <w:rsid w:val="00D82C66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D144A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606C9"/>
    <w:rsid w:val="00E83AC4"/>
    <w:rsid w:val="00E86032"/>
    <w:rsid w:val="00E87FA9"/>
    <w:rsid w:val="00E911C5"/>
    <w:rsid w:val="00E962FA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01B6F"/>
    <w:rsid w:val="00F248F3"/>
    <w:rsid w:val="00F27920"/>
    <w:rsid w:val="00F3263B"/>
    <w:rsid w:val="00F37FEF"/>
    <w:rsid w:val="00F51AF2"/>
    <w:rsid w:val="00F539C1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0FE1DCB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8</cp:revision>
  <cp:lastPrinted>2022-07-25T16:58:00Z</cp:lastPrinted>
  <dcterms:created xsi:type="dcterms:W3CDTF">2024-04-17T15:03:00Z</dcterms:created>
  <dcterms:modified xsi:type="dcterms:W3CDTF">2024-04-19T13:00:00Z</dcterms:modified>
</cp:coreProperties>
</file>