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30A7DB3D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3E1379">
        <w:rPr>
          <w:b/>
          <w:bCs/>
          <w:sz w:val="28"/>
          <w:szCs w:val="28"/>
        </w:rPr>
        <w:t>3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BE2CFC">
        <w:rPr>
          <w:b/>
          <w:bCs/>
          <w:sz w:val="28"/>
          <w:szCs w:val="28"/>
        </w:rPr>
        <w:t>Jan</w:t>
      </w:r>
      <w:r w:rsidR="00C11B3B">
        <w:rPr>
          <w:b/>
          <w:bCs/>
          <w:sz w:val="28"/>
          <w:szCs w:val="28"/>
        </w:rPr>
        <w:t xml:space="preserve"> </w:t>
      </w:r>
      <w:r w:rsidR="003E1379">
        <w:rPr>
          <w:b/>
          <w:bCs/>
          <w:sz w:val="28"/>
          <w:szCs w:val="28"/>
        </w:rPr>
        <w:t>16</w:t>
      </w:r>
      <w:r w:rsidR="0006677B">
        <w:rPr>
          <w:b/>
          <w:bCs/>
          <w:sz w:val="28"/>
          <w:szCs w:val="28"/>
        </w:rPr>
        <w:t>-</w:t>
      </w:r>
      <w:r w:rsidR="00404E0D">
        <w:rPr>
          <w:b/>
          <w:bCs/>
          <w:sz w:val="28"/>
          <w:szCs w:val="28"/>
        </w:rPr>
        <w:t>1</w:t>
      </w:r>
      <w:r w:rsidR="003E1379">
        <w:rPr>
          <w:b/>
          <w:bCs/>
          <w:sz w:val="28"/>
          <w:szCs w:val="28"/>
        </w:rPr>
        <w:t>9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B22DC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0B180D45" w:rsidR="00EB22DC" w:rsidRPr="000E3915" w:rsidRDefault="00EB22DC" w:rsidP="00EB22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3DEEC669" w14:textId="260BAD3B" w:rsidR="00EB22DC" w:rsidRPr="00DC3AC3" w:rsidRDefault="00EB22DC" w:rsidP="00EB22D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HOLIDAY</w:t>
            </w:r>
          </w:p>
        </w:tc>
        <w:tc>
          <w:tcPr>
            <w:tcW w:w="2970" w:type="dxa"/>
            <w:vAlign w:val="center"/>
          </w:tcPr>
          <w:p w14:paraId="3656B9AB" w14:textId="0F67F5EA" w:rsidR="00EB22DC" w:rsidRPr="00D550A5" w:rsidRDefault="00EB22DC" w:rsidP="00EB22DC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HOLIDAY</w:t>
            </w:r>
          </w:p>
        </w:tc>
        <w:tc>
          <w:tcPr>
            <w:tcW w:w="2340" w:type="dxa"/>
            <w:vAlign w:val="center"/>
          </w:tcPr>
          <w:p w14:paraId="45FB0818" w14:textId="5786DE6C" w:rsidR="00EB22DC" w:rsidRPr="00D04F3F" w:rsidRDefault="00EB22DC" w:rsidP="00EB22DC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B22DC" w:rsidRDefault="00EB22DC" w:rsidP="00EB22DC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EB22DC" w:rsidRDefault="00EB22DC" w:rsidP="00EB22DC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61D17A86" w14:textId="58B587CD" w:rsidR="00EB22DC" w:rsidRPr="008B52D7" w:rsidRDefault="00092A96" w:rsidP="00EB22DC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2DC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B22DC">
              <w:rPr>
                <w:bCs/>
                <w:color w:val="000000" w:themeColor="text1"/>
                <w:sz w:val="24"/>
              </w:rPr>
              <w:t xml:space="preserve"> I can use the present in in Spanish.</w:t>
            </w:r>
          </w:p>
          <w:p w14:paraId="1A8C2F51" w14:textId="38BC22D5" w:rsidR="00EB22DC" w:rsidRDefault="00092A96" w:rsidP="00EB22DC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2DC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B22DC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B22DC">
              <w:rPr>
                <w:bCs/>
                <w:color w:val="000000" w:themeColor="text1"/>
                <w:sz w:val="24"/>
              </w:rPr>
              <w:t>I can use the reflexive verbs in Spanish.</w:t>
            </w:r>
          </w:p>
          <w:p w14:paraId="386697A9" w14:textId="0D279305" w:rsidR="00EB22DC" w:rsidRDefault="00092A96" w:rsidP="00EB22DC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2DC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B22DC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B22DC">
              <w:rPr>
                <w:bCs/>
                <w:color w:val="000000" w:themeColor="text1"/>
                <w:sz w:val="24"/>
              </w:rPr>
              <w:t>I can use the preterit in Spanish</w:t>
            </w:r>
          </w:p>
          <w:p w14:paraId="26B07252" w14:textId="77777777" w:rsidR="00EB22DC" w:rsidRDefault="00EB22DC" w:rsidP="00EB22DC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EB22DC" w:rsidRDefault="00EB22DC" w:rsidP="00EB22DC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B22DC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B22DC" w:rsidRPr="00FE17F3" w:rsidRDefault="00EB22DC" w:rsidP="00EB22D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B22DC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0746CAE1" w:rsidR="00EB22DC" w:rsidRPr="00825C2A" w:rsidRDefault="00EB22DC" w:rsidP="00EB22D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reviewing the reflexive verbs</w:t>
            </w:r>
          </w:p>
        </w:tc>
        <w:tc>
          <w:tcPr>
            <w:tcW w:w="2880" w:type="dxa"/>
            <w:vAlign w:val="center"/>
          </w:tcPr>
          <w:p w14:paraId="62486C05" w14:textId="4786AB3E" w:rsidR="00EB22DC" w:rsidRPr="00825C2A" w:rsidRDefault="00EB22DC" w:rsidP="00EB22DC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to review the reflexive.</w:t>
            </w:r>
          </w:p>
        </w:tc>
        <w:tc>
          <w:tcPr>
            <w:tcW w:w="2970" w:type="dxa"/>
            <w:vAlign w:val="center"/>
          </w:tcPr>
          <w:p w14:paraId="4101652C" w14:textId="5ED27071" w:rsidR="00EB22DC" w:rsidRPr="00D550A5" w:rsidRDefault="00EB22DC" w:rsidP="00EB22DC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reflexive in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</w:p>
        </w:tc>
        <w:tc>
          <w:tcPr>
            <w:tcW w:w="2340" w:type="dxa"/>
            <w:vAlign w:val="center"/>
          </w:tcPr>
          <w:p w14:paraId="4B99056E" w14:textId="6075FB39" w:rsidR="00EB22DC" w:rsidRPr="00F54313" w:rsidRDefault="00EB22DC" w:rsidP="00EB22DC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make sure the students did the work in </w:t>
            </w:r>
            <w:proofErr w:type="spellStart"/>
            <w:r>
              <w:rPr>
                <w:sz w:val="20"/>
                <w:szCs w:val="20"/>
              </w:rPr>
              <w:t>GoFormative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B22DC" w:rsidRPr="00FE17F3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B22DC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37EE033A" w:rsidR="00EB22DC" w:rsidRPr="00825C2A" w:rsidRDefault="00EB22DC" w:rsidP="00EB22D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reviewing the reflexive verbs</w:t>
            </w:r>
          </w:p>
        </w:tc>
        <w:tc>
          <w:tcPr>
            <w:tcW w:w="2880" w:type="dxa"/>
            <w:vAlign w:val="center"/>
          </w:tcPr>
          <w:p w14:paraId="3461D779" w14:textId="2EC49B4D" w:rsidR="00EB22DC" w:rsidRPr="000278BB" w:rsidRDefault="00EB22DC" w:rsidP="00EB22D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printed quiz to review the reflexive.</w:t>
            </w:r>
          </w:p>
        </w:tc>
        <w:tc>
          <w:tcPr>
            <w:tcW w:w="2970" w:type="dxa"/>
            <w:vAlign w:val="center"/>
          </w:tcPr>
          <w:p w14:paraId="3CF2D8B6" w14:textId="58A1BDBA" w:rsidR="00EB22DC" w:rsidRPr="00FE17F3" w:rsidRDefault="00EB22DC" w:rsidP="00EB22DC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reflexive in quiz printed</w:t>
            </w:r>
            <w:r w:rsidR="00475272">
              <w:rPr>
                <w:rFonts w:cstheme="minorHAnsi"/>
                <w:sz w:val="20"/>
                <w:szCs w:val="18"/>
              </w:rPr>
              <w:t>. After the quiz students will do Duolingo.</w:t>
            </w:r>
          </w:p>
        </w:tc>
        <w:tc>
          <w:tcPr>
            <w:tcW w:w="2340" w:type="dxa"/>
            <w:vAlign w:val="center"/>
          </w:tcPr>
          <w:p w14:paraId="0FB78278" w14:textId="376B7816" w:rsidR="00EB22DC" w:rsidRPr="00E51DE9" w:rsidRDefault="00EB22DC" w:rsidP="00EB22DC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932197">
              <w:rPr>
                <w:sz w:val="20"/>
                <w:szCs w:val="20"/>
              </w:rPr>
              <w:t>collect the quizzes</w:t>
            </w:r>
            <w:r w:rsidR="00092A96">
              <w:rPr>
                <w:sz w:val="20"/>
                <w:szCs w:val="20"/>
              </w:rPr>
              <w:t xml:space="preserve"> and make sure student did Duolingo.</w:t>
            </w:r>
            <w:bookmarkStart w:id="0" w:name="_GoBack"/>
            <w:bookmarkEnd w:id="0"/>
          </w:p>
        </w:tc>
        <w:tc>
          <w:tcPr>
            <w:tcW w:w="3420" w:type="dxa"/>
            <w:vMerge/>
            <w:vAlign w:val="center"/>
          </w:tcPr>
          <w:p w14:paraId="1FC39945" w14:textId="656B7FC4" w:rsidR="00EB22DC" w:rsidRPr="00FE17F3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B22DC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078F7F96" w:rsidR="00EB22DC" w:rsidRPr="00825C2A" w:rsidRDefault="00EB22DC" w:rsidP="00EB22D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</w:t>
            </w:r>
          </w:p>
        </w:tc>
        <w:tc>
          <w:tcPr>
            <w:tcW w:w="2880" w:type="dxa"/>
            <w:vAlign w:val="center"/>
          </w:tcPr>
          <w:p w14:paraId="34CE0A41" w14:textId="0D3BC802" w:rsidR="00EB22DC" w:rsidRPr="000E2DE5" w:rsidRDefault="00EB22DC" w:rsidP="00EB22DC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a flip chart to introduce the preterit rules</w:t>
            </w:r>
          </w:p>
        </w:tc>
        <w:tc>
          <w:tcPr>
            <w:tcW w:w="2970" w:type="dxa"/>
          </w:tcPr>
          <w:p w14:paraId="67FAEB7A" w14:textId="77777777" w:rsidR="00EB22DC" w:rsidRDefault="00EB22DC" w:rsidP="00EB22DC">
            <w:pPr>
              <w:rPr>
                <w:rFonts w:cstheme="minorHAnsi"/>
                <w:sz w:val="20"/>
                <w:szCs w:val="18"/>
              </w:rPr>
            </w:pPr>
          </w:p>
          <w:p w14:paraId="62EBF3C5" w14:textId="43F1B2AD" w:rsidR="00EB22DC" w:rsidRPr="002E75F5" w:rsidRDefault="00EB22DC" w:rsidP="00EB22DC">
            <w:pPr>
              <w:rPr>
                <w:b/>
                <w:color w:val="000000" w:themeColor="text1"/>
                <w:sz w:val="24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>Students will copy the rules and practice the preterit.</w:t>
            </w:r>
          </w:p>
        </w:tc>
        <w:tc>
          <w:tcPr>
            <w:tcW w:w="2340" w:type="dxa"/>
            <w:vAlign w:val="center"/>
          </w:tcPr>
          <w:p w14:paraId="6D98A12B" w14:textId="120B261E" w:rsidR="00EB22DC" w:rsidRPr="002C48A0" w:rsidRDefault="00EB22DC" w:rsidP="00EB22DC">
            <w:pPr>
              <w:rPr>
                <w:color w:val="000000" w:themeColor="text1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have a ticket out the door on Canvas.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B22DC" w:rsidRPr="00FE17F3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B22DC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530095A6" w:rsidR="00EB22DC" w:rsidRPr="00825C2A" w:rsidRDefault="00EB22DC" w:rsidP="00EB22D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</w:t>
            </w:r>
          </w:p>
        </w:tc>
        <w:tc>
          <w:tcPr>
            <w:tcW w:w="2880" w:type="dxa"/>
            <w:vAlign w:val="center"/>
          </w:tcPr>
          <w:p w14:paraId="110FFD37" w14:textId="4683DAB3" w:rsidR="00EB22DC" w:rsidRPr="007F23A5" w:rsidRDefault="00EB22DC" w:rsidP="00EB22D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a flip chart to introduce the preterit rules</w:t>
            </w:r>
          </w:p>
        </w:tc>
        <w:tc>
          <w:tcPr>
            <w:tcW w:w="2970" w:type="dxa"/>
            <w:vAlign w:val="center"/>
          </w:tcPr>
          <w:p w14:paraId="6B699379" w14:textId="298701B2" w:rsidR="00EB22DC" w:rsidRPr="00FE17F3" w:rsidRDefault="00EB22DC" w:rsidP="00EB22DC">
            <w:pPr>
              <w:rPr>
                <w:b/>
                <w:color w:val="D9D9D9" w:themeColor="background1" w:themeShade="D9"/>
                <w:sz w:val="24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>Students will copy the rules and practice the preterit.</w:t>
            </w:r>
          </w:p>
        </w:tc>
        <w:tc>
          <w:tcPr>
            <w:tcW w:w="2340" w:type="dxa"/>
            <w:vAlign w:val="center"/>
          </w:tcPr>
          <w:p w14:paraId="3FE9F23F" w14:textId="7C3F55C5" w:rsidR="00EB22DC" w:rsidRPr="00294D66" w:rsidRDefault="00EB22DC" w:rsidP="00EB22DC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>ask some students about the preterit.</w:t>
            </w:r>
          </w:p>
        </w:tc>
        <w:tc>
          <w:tcPr>
            <w:tcW w:w="3420" w:type="dxa"/>
            <w:vAlign w:val="center"/>
          </w:tcPr>
          <w:p w14:paraId="1F72F646" w14:textId="5EA49B38" w:rsidR="00EB22DC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EB22DC" w:rsidRPr="00FE17F3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63C65"/>
    <w:rsid w:val="0006677B"/>
    <w:rsid w:val="00083621"/>
    <w:rsid w:val="00083F2B"/>
    <w:rsid w:val="00090D9D"/>
    <w:rsid w:val="00092A96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7D22"/>
    <w:rsid w:val="000F1232"/>
    <w:rsid w:val="00107E0D"/>
    <w:rsid w:val="00115216"/>
    <w:rsid w:val="00130CEC"/>
    <w:rsid w:val="0013503C"/>
    <w:rsid w:val="0014688A"/>
    <w:rsid w:val="00156E44"/>
    <w:rsid w:val="00161A2D"/>
    <w:rsid w:val="00161C1F"/>
    <w:rsid w:val="001620A4"/>
    <w:rsid w:val="0017757A"/>
    <w:rsid w:val="00181A75"/>
    <w:rsid w:val="001B083A"/>
    <w:rsid w:val="001B3E19"/>
    <w:rsid w:val="001B59C5"/>
    <w:rsid w:val="001C24EB"/>
    <w:rsid w:val="001C3142"/>
    <w:rsid w:val="001D294A"/>
    <w:rsid w:val="001D65FD"/>
    <w:rsid w:val="001D74FC"/>
    <w:rsid w:val="001E4CFF"/>
    <w:rsid w:val="001E6FD5"/>
    <w:rsid w:val="001F78A5"/>
    <w:rsid w:val="0020183D"/>
    <w:rsid w:val="00204B94"/>
    <w:rsid w:val="00206042"/>
    <w:rsid w:val="00213722"/>
    <w:rsid w:val="00215CCC"/>
    <w:rsid w:val="00224DC5"/>
    <w:rsid w:val="002418EF"/>
    <w:rsid w:val="00251F2D"/>
    <w:rsid w:val="00261C1D"/>
    <w:rsid w:val="00267443"/>
    <w:rsid w:val="00272286"/>
    <w:rsid w:val="00272478"/>
    <w:rsid w:val="00284995"/>
    <w:rsid w:val="00294D66"/>
    <w:rsid w:val="00297A18"/>
    <w:rsid w:val="002A6C5E"/>
    <w:rsid w:val="002B4058"/>
    <w:rsid w:val="002C48A0"/>
    <w:rsid w:val="002C502B"/>
    <w:rsid w:val="002C591E"/>
    <w:rsid w:val="002E75F5"/>
    <w:rsid w:val="002F3900"/>
    <w:rsid w:val="00317352"/>
    <w:rsid w:val="00340B45"/>
    <w:rsid w:val="00341BDD"/>
    <w:rsid w:val="0036287A"/>
    <w:rsid w:val="003802A6"/>
    <w:rsid w:val="003928CA"/>
    <w:rsid w:val="003C3191"/>
    <w:rsid w:val="003C3B0A"/>
    <w:rsid w:val="003C3D9D"/>
    <w:rsid w:val="003C7980"/>
    <w:rsid w:val="003D6719"/>
    <w:rsid w:val="003D76AE"/>
    <w:rsid w:val="003E1379"/>
    <w:rsid w:val="003E2D89"/>
    <w:rsid w:val="003E4EBB"/>
    <w:rsid w:val="0040477A"/>
    <w:rsid w:val="00404E0D"/>
    <w:rsid w:val="00427963"/>
    <w:rsid w:val="004332F5"/>
    <w:rsid w:val="00440B37"/>
    <w:rsid w:val="00444B1C"/>
    <w:rsid w:val="004537AD"/>
    <w:rsid w:val="00461B7B"/>
    <w:rsid w:val="00475272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439B6"/>
    <w:rsid w:val="0057295B"/>
    <w:rsid w:val="00573E91"/>
    <w:rsid w:val="0057469E"/>
    <w:rsid w:val="005817FF"/>
    <w:rsid w:val="005B5721"/>
    <w:rsid w:val="005B5BEB"/>
    <w:rsid w:val="005D30B4"/>
    <w:rsid w:val="005D6759"/>
    <w:rsid w:val="005D773F"/>
    <w:rsid w:val="005E6CBA"/>
    <w:rsid w:val="005F2DB7"/>
    <w:rsid w:val="005F73FB"/>
    <w:rsid w:val="0062044C"/>
    <w:rsid w:val="006255A6"/>
    <w:rsid w:val="00634D63"/>
    <w:rsid w:val="00660369"/>
    <w:rsid w:val="00673136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46A"/>
    <w:rsid w:val="00783EB6"/>
    <w:rsid w:val="00794CD1"/>
    <w:rsid w:val="00795028"/>
    <w:rsid w:val="00796171"/>
    <w:rsid w:val="007A6563"/>
    <w:rsid w:val="007C085F"/>
    <w:rsid w:val="007F23A5"/>
    <w:rsid w:val="007F35E4"/>
    <w:rsid w:val="00802F74"/>
    <w:rsid w:val="00814572"/>
    <w:rsid w:val="00817F04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52D7"/>
    <w:rsid w:val="008C0443"/>
    <w:rsid w:val="008C565F"/>
    <w:rsid w:val="008E2890"/>
    <w:rsid w:val="00907E46"/>
    <w:rsid w:val="00914328"/>
    <w:rsid w:val="00921DA4"/>
    <w:rsid w:val="00927CE6"/>
    <w:rsid w:val="00932197"/>
    <w:rsid w:val="00936D3D"/>
    <w:rsid w:val="0096039E"/>
    <w:rsid w:val="00960698"/>
    <w:rsid w:val="0096378B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7F24"/>
    <w:rsid w:val="00AE55A7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83E33"/>
    <w:rsid w:val="00BC1D2D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510F7"/>
    <w:rsid w:val="00C56179"/>
    <w:rsid w:val="00C56468"/>
    <w:rsid w:val="00C61884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E28ED"/>
    <w:rsid w:val="00DE7A6C"/>
    <w:rsid w:val="00DF0600"/>
    <w:rsid w:val="00E0423F"/>
    <w:rsid w:val="00E064DE"/>
    <w:rsid w:val="00E15F33"/>
    <w:rsid w:val="00E17870"/>
    <w:rsid w:val="00E31321"/>
    <w:rsid w:val="00E35D12"/>
    <w:rsid w:val="00E47E1D"/>
    <w:rsid w:val="00E51DE9"/>
    <w:rsid w:val="00E54959"/>
    <w:rsid w:val="00E6027F"/>
    <w:rsid w:val="00E86032"/>
    <w:rsid w:val="00E87FA9"/>
    <w:rsid w:val="00EA385F"/>
    <w:rsid w:val="00EA49B0"/>
    <w:rsid w:val="00EA59E5"/>
    <w:rsid w:val="00EB22DC"/>
    <w:rsid w:val="00EC3C84"/>
    <w:rsid w:val="00EC3CE7"/>
    <w:rsid w:val="00EC7C1A"/>
    <w:rsid w:val="00ED6F1E"/>
    <w:rsid w:val="00EF1A9F"/>
    <w:rsid w:val="00F27920"/>
    <w:rsid w:val="00F3263B"/>
    <w:rsid w:val="00F37FEF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2024-01-10T20:36:00Z</dcterms:created>
  <dcterms:modified xsi:type="dcterms:W3CDTF">2024-01-11T16:03:00Z</dcterms:modified>
</cp:coreProperties>
</file>