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358F871B"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673136">
        <w:rPr>
          <w:b/>
          <w:bCs/>
          <w:sz w:val="28"/>
          <w:szCs w:val="28"/>
        </w:rPr>
        <w:t>2</w:t>
      </w:r>
      <w:r w:rsidR="001F78A5">
        <w:rPr>
          <w:b/>
          <w:bCs/>
          <w:sz w:val="28"/>
          <w:szCs w:val="28"/>
        </w:rPr>
        <w:t xml:space="preserve"> </w:t>
      </w:r>
      <w:r w:rsidR="00001B32">
        <w:rPr>
          <w:b/>
          <w:bCs/>
          <w:sz w:val="28"/>
          <w:szCs w:val="28"/>
        </w:rPr>
        <w:t>(</w:t>
      </w:r>
      <w:r w:rsidR="00A10D7D">
        <w:rPr>
          <w:b/>
          <w:bCs/>
          <w:sz w:val="28"/>
          <w:szCs w:val="28"/>
        </w:rPr>
        <w:t xml:space="preserve">Oct </w:t>
      </w:r>
      <w:r w:rsidR="00A06F5E">
        <w:rPr>
          <w:b/>
          <w:bCs/>
          <w:sz w:val="28"/>
          <w:szCs w:val="28"/>
        </w:rPr>
        <w:t>23</w:t>
      </w:r>
      <w:r w:rsidR="00161C1F">
        <w:rPr>
          <w:b/>
          <w:bCs/>
          <w:sz w:val="28"/>
          <w:szCs w:val="28"/>
        </w:rPr>
        <w:t>-</w:t>
      </w:r>
      <w:r w:rsidR="008935A7">
        <w:rPr>
          <w:b/>
          <w:bCs/>
          <w:sz w:val="28"/>
          <w:szCs w:val="28"/>
        </w:rPr>
        <w:t>2</w:t>
      </w:r>
      <w:r w:rsidR="00A06F5E">
        <w:rPr>
          <w:b/>
          <w:bCs/>
          <w:sz w:val="28"/>
          <w:szCs w:val="28"/>
        </w:rPr>
        <w:t>7</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1CE338DD" w14:textId="32F51A46" w:rsidR="008672C1" w:rsidRPr="00E47E1D" w:rsidRDefault="00754E7B" w:rsidP="00874D5F">
            <w:pPr>
              <w:rPr>
                <w:b/>
                <w:color w:val="000000" w:themeColor="text1"/>
                <w:sz w:val="24"/>
              </w:rPr>
            </w:pPr>
            <w:r>
              <w:t xml:space="preserve"> A. Express needs and preferences. B. Express feelings and emotions. C. Request help and clarification. D. Give descriptions. E. Give and follow directions and instructions. F. Ask questions and provide responses based on topics such as self, others, and the immediate environment. </w:t>
            </w:r>
            <w:r w:rsidR="00340B45">
              <w:rPr>
                <w:b/>
                <w:color w:val="000000" w:themeColor="text1"/>
                <w:sz w:val="24"/>
              </w:rPr>
              <w:t xml:space="preserve">Assessment:   </w:t>
            </w:r>
            <w:sdt>
              <w:sdtPr>
                <w:rPr>
                  <w:b/>
                  <w:color w:val="000000" w:themeColor="text1"/>
                  <w:sz w:val="24"/>
                </w:rPr>
                <w:id w:val="-65649083"/>
                <w14:checkbox>
                  <w14:checked w14:val="0"/>
                  <w14:checkedState w14:val="2612" w14:font="MS Gothic"/>
                  <w14:uncheckedState w14:val="2610" w14:font="MS Gothic"/>
                </w14:checkbox>
              </w:sdtPr>
              <w:sdtEndPr/>
              <w:sdtContent>
                <w:r w:rsidR="00E35D12">
                  <w:rPr>
                    <w:rFonts w:ascii="MS Gothic" w:eastAsia="MS Gothic" w:hAnsi="MS Gothic" w:hint="eastAsia"/>
                    <w:b/>
                    <w:color w:val="000000" w:themeColor="text1"/>
                    <w:sz w:val="24"/>
                  </w:rPr>
                  <w:t>☐</w:t>
                </w:r>
              </w:sdtContent>
            </w:sdt>
            <w:r w:rsidR="00340B45">
              <w:rPr>
                <w:b/>
                <w:color w:val="000000" w:themeColor="text1"/>
                <w:sz w:val="24"/>
              </w:rPr>
              <w:t xml:space="preserve">  Quiz</w:t>
            </w:r>
            <w:r w:rsidR="000D2310">
              <w:rPr>
                <w:b/>
                <w:color w:val="000000" w:themeColor="text1"/>
                <w:sz w:val="24"/>
              </w:rPr>
              <w:t xml:space="preserve"> </w:t>
            </w:r>
            <w:r w:rsidR="00340B45">
              <w:rPr>
                <w:b/>
                <w:color w:val="000000" w:themeColor="text1"/>
                <w:sz w:val="24"/>
              </w:rPr>
              <w:t xml:space="preserve">   </w:t>
            </w:r>
            <w:sdt>
              <w:sdtPr>
                <w:rPr>
                  <w:b/>
                  <w:color w:val="000000" w:themeColor="text1"/>
                  <w:sz w:val="24"/>
                </w:rPr>
                <w:id w:val="1628815284"/>
                <w14:checkbox>
                  <w14:checked w14:val="0"/>
                  <w14:checkedState w14:val="2612" w14:font="MS Gothic"/>
                  <w14:uncheckedState w14:val="2610" w14:font="MS Gothic"/>
                </w14:checkbox>
              </w:sdtPr>
              <w:sdtEndPr/>
              <w:sdtContent>
                <w:r w:rsidR="00340B45">
                  <w:rPr>
                    <w:rFonts w:ascii="MS Gothic" w:eastAsia="MS Gothic" w:hAnsi="MS Gothic" w:hint="eastAsia"/>
                    <w:b/>
                    <w:color w:val="000000" w:themeColor="text1"/>
                    <w:sz w:val="24"/>
                  </w:rPr>
                  <w:t>☐</w:t>
                </w:r>
              </w:sdtContent>
            </w:sdt>
            <w:r w:rsidR="00340B45">
              <w:rPr>
                <w:b/>
                <w:color w:val="000000" w:themeColor="text1"/>
                <w:sz w:val="24"/>
              </w:rPr>
              <w:t xml:space="preserve">  </w:t>
            </w:r>
            <w:r w:rsidR="00181A75">
              <w:rPr>
                <w:b/>
                <w:color w:val="000000" w:themeColor="text1"/>
                <w:sz w:val="24"/>
              </w:rPr>
              <w:t>Unit Test</w:t>
            </w:r>
            <w:r w:rsidR="000D2310">
              <w:rPr>
                <w:b/>
                <w:color w:val="000000" w:themeColor="text1"/>
                <w:sz w:val="24"/>
              </w:rPr>
              <w:t xml:space="preserve"> </w:t>
            </w:r>
            <w:r w:rsidR="00181A75">
              <w:rPr>
                <w:b/>
                <w:color w:val="000000" w:themeColor="text1"/>
                <w:sz w:val="24"/>
              </w:rPr>
              <w:t xml:space="preserve">  </w:t>
            </w:r>
            <w:r w:rsidR="00340B45">
              <w:rPr>
                <w:b/>
                <w:color w:val="000000" w:themeColor="text1"/>
                <w:sz w:val="24"/>
              </w:rPr>
              <w:t xml:space="preserve"> </w:t>
            </w:r>
            <w:sdt>
              <w:sdtPr>
                <w:rPr>
                  <w:b/>
                  <w:color w:val="000000" w:themeColor="text1"/>
                  <w:sz w:val="24"/>
                </w:rPr>
                <w:id w:val="200983556"/>
                <w14:checkbox>
                  <w14:checked w14:val="0"/>
                  <w14:checkedState w14:val="2612" w14:font="MS Gothic"/>
                  <w14:uncheckedState w14:val="2610" w14:font="MS Gothic"/>
                </w14:checkbox>
              </w:sdtPr>
              <w:sdtEndPr/>
              <w:sdtContent>
                <w:r w:rsidR="00181A75">
                  <w:rPr>
                    <w:rFonts w:ascii="MS Gothic" w:eastAsia="MS Gothic" w:hAnsi="MS Gothic" w:hint="eastAsia"/>
                    <w:b/>
                    <w:color w:val="000000" w:themeColor="text1"/>
                    <w:sz w:val="24"/>
                  </w:rPr>
                  <w:t>☐</w:t>
                </w:r>
              </w:sdtContent>
            </w:sdt>
            <w:r w:rsidR="00181A75">
              <w:rPr>
                <w:b/>
                <w:color w:val="000000" w:themeColor="text1"/>
                <w:sz w:val="24"/>
              </w:rPr>
              <w:t xml:space="preserve">  </w:t>
            </w:r>
            <w:r w:rsidR="00F85AA9">
              <w:rPr>
                <w:b/>
                <w:color w:val="000000" w:themeColor="text1"/>
                <w:sz w:val="24"/>
              </w:rPr>
              <w:t xml:space="preserve">Project    </w:t>
            </w:r>
            <w:sdt>
              <w:sdtPr>
                <w:rPr>
                  <w:b/>
                  <w:color w:val="000000" w:themeColor="text1"/>
                  <w:sz w:val="24"/>
                </w:rPr>
                <w:id w:val="635759623"/>
                <w14:checkbox>
                  <w14:checked w14:val="0"/>
                  <w14:checkedState w14:val="2612" w14:font="MS Gothic"/>
                  <w14:uncheckedState w14:val="2610" w14:font="MS Gothic"/>
                </w14:checkbox>
              </w:sdtPr>
              <w:sdtEndPr/>
              <w:sdtContent>
                <w:r w:rsidR="00F85AA9">
                  <w:rPr>
                    <w:rFonts w:ascii="MS Gothic" w:eastAsia="MS Gothic" w:hAnsi="MS Gothic" w:hint="eastAsia"/>
                    <w:b/>
                    <w:color w:val="000000" w:themeColor="text1"/>
                    <w:sz w:val="24"/>
                  </w:rPr>
                  <w:t>☐</w:t>
                </w:r>
              </w:sdtContent>
            </w:sdt>
            <w:r w:rsidR="00181A75">
              <w:rPr>
                <w:b/>
                <w:color w:val="000000" w:themeColor="text1"/>
                <w:sz w:val="24"/>
              </w:rPr>
              <w:t xml:space="preserve">  </w:t>
            </w:r>
            <w:r w:rsidR="00D16A48">
              <w:rPr>
                <w:b/>
                <w:color w:val="000000" w:themeColor="text1"/>
                <w:sz w:val="24"/>
              </w:rPr>
              <w:t xml:space="preserve"> </w:t>
            </w:r>
            <w:r w:rsidR="003E4EBB">
              <w:rPr>
                <w:b/>
                <w:color w:val="000000" w:themeColor="text1"/>
                <w:sz w:val="24"/>
              </w:rPr>
              <w:t>Lab</w:t>
            </w:r>
            <w:r w:rsidR="005D773F">
              <w:rPr>
                <w:b/>
                <w:color w:val="000000" w:themeColor="text1"/>
                <w:sz w:val="24"/>
              </w:rPr>
              <w:t xml:space="preserve">   </w:t>
            </w:r>
            <w:sdt>
              <w:sdtPr>
                <w:rPr>
                  <w:b/>
                  <w:color w:val="000000" w:themeColor="text1"/>
                  <w:sz w:val="24"/>
                </w:rPr>
                <w:id w:val="-1633633539"/>
                <w14:checkbox>
                  <w14:checked w14:val="0"/>
                  <w14:checkedState w14:val="2612" w14:font="MS Gothic"/>
                  <w14:uncheckedState w14:val="2610" w14:font="MS Gothic"/>
                </w14:checkbox>
              </w:sdtPr>
              <w:sdtEndPr/>
              <w:sdtContent>
                <w:r w:rsidR="005D773F">
                  <w:rPr>
                    <w:rFonts w:ascii="MS Gothic" w:eastAsia="MS Gothic" w:hAnsi="MS Gothic" w:hint="eastAsia"/>
                    <w:b/>
                    <w:color w:val="000000" w:themeColor="text1"/>
                    <w:sz w:val="24"/>
                  </w:rPr>
                  <w:t>☐</w:t>
                </w:r>
              </w:sdtContent>
            </w:sdt>
            <w:r w:rsidR="005D773F">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EA49B0" w14:paraId="2C055FC8" w14:textId="77777777" w:rsidTr="001A3261">
        <w:trPr>
          <w:cantSplit/>
          <w:trHeight w:val="1151"/>
        </w:trPr>
        <w:tc>
          <w:tcPr>
            <w:tcW w:w="805" w:type="dxa"/>
            <w:textDirection w:val="btLr"/>
            <w:vAlign w:val="center"/>
          </w:tcPr>
          <w:p w14:paraId="0BDF9A6E" w14:textId="77777777" w:rsidR="00EA49B0" w:rsidRPr="00825C2A" w:rsidRDefault="00EA49B0" w:rsidP="00EA49B0">
            <w:pPr>
              <w:ind w:left="113" w:right="113"/>
              <w:jc w:val="center"/>
              <w:rPr>
                <w:b/>
                <w:sz w:val="24"/>
              </w:rPr>
            </w:pPr>
            <w:r w:rsidRPr="00825C2A">
              <w:rPr>
                <w:b/>
                <w:sz w:val="24"/>
              </w:rPr>
              <w:t>Monday</w:t>
            </w:r>
          </w:p>
        </w:tc>
        <w:tc>
          <w:tcPr>
            <w:tcW w:w="2160" w:type="dxa"/>
            <w:vAlign w:val="center"/>
          </w:tcPr>
          <w:p w14:paraId="4B94D5A5" w14:textId="27EF8E11" w:rsidR="00EA49B0" w:rsidRPr="000E3915" w:rsidRDefault="00D550A5" w:rsidP="00EA49B0">
            <w:pPr>
              <w:jc w:val="center"/>
              <w:rPr>
                <w:rFonts w:cstheme="minorHAnsi"/>
                <w:sz w:val="18"/>
                <w:szCs w:val="18"/>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3DEEC669" w14:textId="1F3B8009" w:rsidR="00EA49B0" w:rsidRPr="00DC3AC3" w:rsidRDefault="00660369" w:rsidP="00EA49B0">
            <w:pPr>
              <w:rPr>
                <w:rFonts w:cstheme="minorHAnsi"/>
                <w:sz w:val="20"/>
                <w:szCs w:val="18"/>
              </w:rPr>
            </w:pPr>
            <w:r>
              <w:rPr>
                <w:rFonts w:cstheme="minorHAnsi"/>
                <w:sz w:val="20"/>
                <w:szCs w:val="18"/>
              </w:rPr>
              <w:t>Conversation: questions and answers. Teacher will use a printed paper to practice Stem-changing verbs in Spanish.</w:t>
            </w:r>
          </w:p>
        </w:tc>
        <w:tc>
          <w:tcPr>
            <w:tcW w:w="2970" w:type="dxa"/>
            <w:vAlign w:val="center"/>
          </w:tcPr>
          <w:p w14:paraId="3656B9AB" w14:textId="6A8ED012" w:rsidR="00EA49B0" w:rsidRPr="00D550A5" w:rsidRDefault="00D550A5" w:rsidP="00D550A5">
            <w:pPr>
              <w:spacing w:after="160" w:line="259" w:lineRule="auto"/>
              <w:rPr>
                <w:rFonts w:cstheme="minorHAnsi"/>
                <w:sz w:val="20"/>
                <w:szCs w:val="18"/>
              </w:rPr>
            </w:pPr>
            <w:r w:rsidRPr="00D7387D">
              <w:rPr>
                <w:rFonts w:cstheme="minorHAnsi"/>
                <w:sz w:val="20"/>
                <w:szCs w:val="18"/>
              </w:rPr>
              <w:t xml:space="preserve">Conversation: questions and answers. Students will </w:t>
            </w:r>
            <w:r w:rsidR="00016511">
              <w:rPr>
                <w:rFonts w:cstheme="minorHAnsi"/>
                <w:sz w:val="20"/>
                <w:szCs w:val="18"/>
              </w:rPr>
              <w:t xml:space="preserve">finish copying the rules and </w:t>
            </w:r>
            <w:r w:rsidRPr="00D7387D">
              <w:rPr>
                <w:rFonts w:cstheme="minorHAnsi"/>
                <w:sz w:val="20"/>
                <w:szCs w:val="18"/>
              </w:rPr>
              <w:t xml:space="preserve">practice </w:t>
            </w:r>
            <w:r>
              <w:rPr>
                <w:rFonts w:cstheme="minorHAnsi"/>
                <w:sz w:val="20"/>
                <w:szCs w:val="18"/>
              </w:rPr>
              <w:t>Stem-changing verbs</w:t>
            </w:r>
            <w:r w:rsidRPr="00D7387D">
              <w:rPr>
                <w:rFonts w:cstheme="minorHAnsi"/>
                <w:sz w:val="20"/>
                <w:szCs w:val="18"/>
              </w:rPr>
              <w:t xml:space="preserve"> from the flipchart.</w:t>
            </w:r>
          </w:p>
        </w:tc>
        <w:tc>
          <w:tcPr>
            <w:tcW w:w="2340" w:type="dxa"/>
            <w:vAlign w:val="center"/>
          </w:tcPr>
          <w:p w14:paraId="45FB0818" w14:textId="13502160" w:rsidR="00EA49B0" w:rsidRPr="00D04F3F" w:rsidRDefault="001D74FC" w:rsidP="00EA49B0">
            <w:pPr>
              <w:rPr>
                <w:b/>
                <w:color w:val="D9D9D9" w:themeColor="background1" w:themeShade="D9"/>
                <w:sz w:val="20"/>
                <w:szCs w:val="20"/>
              </w:rPr>
            </w:pPr>
            <w:r w:rsidRPr="00D04F3F">
              <w:rPr>
                <w:sz w:val="20"/>
                <w:szCs w:val="20"/>
              </w:rPr>
              <w:t xml:space="preserve">Teacher will </w:t>
            </w:r>
            <w:r>
              <w:rPr>
                <w:sz w:val="20"/>
                <w:szCs w:val="20"/>
              </w:rPr>
              <w:t xml:space="preserve">ask some students about the </w:t>
            </w:r>
            <w:r>
              <w:rPr>
                <w:rFonts w:cstheme="minorHAnsi"/>
                <w:sz w:val="20"/>
                <w:szCs w:val="18"/>
              </w:rPr>
              <w:t>Stem-changing verbs</w:t>
            </w:r>
            <w:r>
              <w:rPr>
                <w:sz w:val="20"/>
                <w:szCs w:val="20"/>
              </w:rPr>
              <w:t>.</w:t>
            </w:r>
          </w:p>
        </w:tc>
        <w:tc>
          <w:tcPr>
            <w:tcW w:w="3420" w:type="dxa"/>
            <w:vMerge w:val="restart"/>
            <w:vAlign w:val="center"/>
          </w:tcPr>
          <w:p w14:paraId="455B125B" w14:textId="77777777" w:rsidR="00EA49B0" w:rsidRDefault="00EA49B0" w:rsidP="00EA49B0">
            <w:pPr>
              <w:rPr>
                <w:bCs/>
                <w:color w:val="000000" w:themeColor="text1"/>
                <w:sz w:val="20"/>
              </w:rPr>
            </w:pPr>
          </w:p>
          <w:p w14:paraId="03B63810" w14:textId="77777777" w:rsidR="00EA49B0" w:rsidRDefault="00EA49B0" w:rsidP="00EA49B0">
            <w:pPr>
              <w:rPr>
                <w:bCs/>
                <w:color w:val="000000" w:themeColor="text1"/>
                <w:sz w:val="20"/>
              </w:rPr>
            </w:pPr>
          </w:p>
          <w:p w14:paraId="67468EF5" w14:textId="77777777" w:rsidR="00EA49B0" w:rsidRPr="00BE5AE5" w:rsidRDefault="00EA49B0" w:rsidP="00EA49B0">
            <w:pPr>
              <w:rPr>
                <w:bCs/>
                <w:color w:val="000000" w:themeColor="text1"/>
                <w:sz w:val="24"/>
              </w:rPr>
            </w:pPr>
          </w:p>
          <w:p w14:paraId="15AD2F02" w14:textId="0C27AC50" w:rsidR="00EA49B0" w:rsidRDefault="00EA49B0" w:rsidP="00EA49B0">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some questions about myself in Spanish.</w:t>
            </w:r>
          </w:p>
          <w:p w14:paraId="42915018" w14:textId="3B3E9C31" w:rsidR="00EA49B0" w:rsidRPr="00BE5AE5" w:rsidRDefault="001D74FC" w:rsidP="00EA49B0">
            <w:pPr>
              <w:rPr>
                <w:bCs/>
                <w:color w:val="000000" w:themeColor="text1"/>
                <w:sz w:val="24"/>
              </w:rPr>
            </w:pPr>
            <w:sdt>
              <w:sdtPr>
                <w:rPr>
                  <w:bCs/>
                  <w:color w:val="000000" w:themeColor="text1"/>
                  <w:sz w:val="24"/>
                </w:rPr>
                <w:id w:val="-1242786305"/>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EA49B0">
              <w:rPr>
                <w:bCs/>
                <w:color w:val="000000" w:themeColor="text1"/>
                <w:sz w:val="24"/>
              </w:rPr>
              <w:t>I can identify the subject pronouns in Spanish.</w:t>
            </w:r>
          </w:p>
          <w:p w14:paraId="61D17A86" w14:textId="77F4260B" w:rsidR="00EA49B0" w:rsidRPr="008B52D7" w:rsidRDefault="00EA49B0" w:rsidP="00EA49B0">
            <w:pPr>
              <w:rPr>
                <w:bCs/>
                <w:color w:val="000000" w:themeColor="text1"/>
                <w:sz w:val="24"/>
                <w:szCs w:val="24"/>
              </w:rPr>
            </w:pPr>
            <w:r w:rsidRPr="00BE5AE5">
              <w:rPr>
                <w:bCs/>
                <w:color w:val="000000" w:themeColor="text1"/>
                <w:sz w:val="24"/>
              </w:rPr>
              <w:t xml:space="preserve"> </w:t>
            </w:r>
            <w:sdt>
              <w:sdtPr>
                <w:rPr>
                  <w:bCs/>
                  <w:color w:val="000000" w:themeColor="text1"/>
                  <w:sz w:val="24"/>
                </w:rPr>
                <w:id w:val="-1622370094"/>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Pr>
                <w:bCs/>
                <w:color w:val="000000" w:themeColor="text1"/>
                <w:sz w:val="24"/>
              </w:rPr>
              <w:t xml:space="preserve"> </w:t>
            </w:r>
            <w:r w:rsidR="00C510F7">
              <w:rPr>
                <w:bCs/>
                <w:color w:val="000000" w:themeColor="text1"/>
                <w:sz w:val="24"/>
              </w:rPr>
              <w:t>I can identify some stem-changing verbs in Spanish.</w:t>
            </w:r>
          </w:p>
          <w:p w14:paraId="1A8C2F51" w14:textId="11CEDE78" w:rsidR="00EA49B0" w:rsidRDefault="001D74FC" w:rsidP="00EA49B0">
            <w:pPr>
              <w:rPr>
                <w:bCs/>
                <w:color w:val="000000" w:themeColor="text1"/>
                <w:sz w:val="24"/>
              </w:rPr>
            </w:pPr>
            <w:sdt>
              <w:sdtPr>
                <w:rPr>
                  <w:bCs/>
                  <w:color w:val="000000" w:themeColor="text1"/>
                  <w:sz w:val="24"/>
                </w:rPr>
                <w:id w:val="1513885120"/>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C510F7">
              <w:rPr>
                <w:bCs/>
                <w:color w:val="000000" w:themeColor="text1"/>
                <w:sz w:val="24"/>
              </w:rPr>
              <w:t>I can use stem-changing verbs in Spanish.</w:t>
            </w:r>
          </w:p>
          <w:p w14:paraId="5E0B65E2" w14:textId="0EFFEA5B" w:rsidR="00EA49B0" w:rsidRPr="008B52D7" w:rsidRDefault="00EA49B0" w:rsidP="00EA49B0">
            <w:pPr>
              <w:rPr>
                <w:bCs/>
                <w:color w:val="000000" w:themeColor="text1"/>
                <w:sz w:val="24"/>
                <w:szCs w:val="24"/>
              </w:rPr>
            </w:pPr>
          </w:p>
          <w:p w14:paraId="28ABE460" w14:textId="77777777" w:rsidR="00EA49B0" w:rsidRPr="00BE5AE5" w:rsidRDefault="00EA49B0" w:rsidP="00EA49B0">
            <w:pPr>
              <w:rPr>
                <w:b/>
                <w:color w:val="D9D9D9" w:themeColor="background1" w:themeShade="D9"/>
                <w:sz w:val="32"/>
              </w:rPr>
            </w:pPr>
          </w:p>
          <w:p w14:paraId="24831CCA" w14:textId="77777777" w:rsidR="00EA49B0" w:rsidRDefault="00EA49B0" w:rsidP="00EA49B0">
            <w:pPr>
              <w:rPr>
                <w:b/>
                <w:color w:val="D9D9D9" w:themeColor="background1" w:themeShade="D9"/>
                <w:sz w:val="24"/>
              </w:rPr>
            </w:pPr>
          </w:p>
          <w:p w14:paraId="54F438DD" w14:textId="77777777" w:rsidR="00EA49B0" w:rsidRDefault="00EA49B0" w:rsidP="00EA49B0">
            <w:pPr>
              <w:rPr>
                <w:b/>
                <w:color w:val="D9D9D9" w:themeColor="background1" w:themeShade="D9"/>
                <w:sz w:val="24"/>
              </w:rPr>
            </w:pPr>
          </w:p>
          <w:p w14:paraId="38365B11" w14:textId="77777777" w:rsidR="00EA49B0" w:rsidRDefault="00EA49B0" w:rsidP="00EA49B0">
            <w:pPr>
              <w:rPr>
                <w:b/>
                <w:color w:val="D9D9D9" w:themeColor="background1" w:themeShade="D9"/>
                <w:sz w:val="24"/>
              </w:rPr>
            </w:pPr>
          </w:p>
          <w:p w14:paraId="2A8DCAF9" w14:textId="77777777" w:rsidR="00EA49B0" w:rsidRDefault="00EA49B0" w:rsidP="00EA49B0">
            <w:pPr>
              <w:rPr>
                <w:b/>
                <w:color w:val="D9D9D9" w:themeColor="background1" w:themeShade="D9"/>
                <w:sz w:val="24"/>
              </w:rPr>
            </w:pPr>
          </w:p>
          <w:p w14:paraId="2B08B2A4" w14:textId="77777777" w:rsidR="00EA49B0" w:rsidRDefault="00EA49B0" w:rsidP="00EA49B0">
            <w:pPr>
              <w:jc w:val="center"/>
              <w:rPr>
                <w:b/>
                <w:color w:val="D9D9D9" w:themeColor="background1" w:themeShade="D9"/>
                <w:sz w:val="24"/>
              </w:rPr>
            </w:pPr>
          </w:p>
          <w:p w14:paraId="049F31CB" w14:textId="5076D4D3" w:rsidR="00EA49B0" w:rsidRPr="00FE17F3" w:rsidRDefault="00EA49B0" w:rsidP="00EA49B0">
            <w:pPr>
              <w:rPr>
                <w:b/>
                <w:color w:val="D9D9D9" w:themeColor="background1" w:themeShade="D9"/>
                <w:sz w:val="24"/>
              </w:rPr>
            </w:pPr>
            <w:r>
              <w:rPr>
                <w:b/>
                <w:color w:val="D9D9D9" w:themeColor="background1" w:themeShade="D9"/>
                <w:sz w:val="24"/>
              </w:rPr>
              <w:t>‘</w:t>
            </w:r>
          </w:p>
        </w:tc>
      </w:tr>
      <w:tr w:rsidR="00EA49B0" w14:paraId="0B01928F" w14:textId="77777777" w:rsidTr="006003BC">
        <w:trPr>
          <w:cantSplit/>
          <w:trHeight w:val="1124"/>
        </w:trPr>
        <w:tc>
          <w:tcPr>
            <w:tcW w:w="805" w:type="dxa"/>
            <w:textDirection w:val="btLr"/>
            <w:vAlign w:val="center"/>
          </w:tcPr>
          <w:p w14:paraId="7DFE89F6" w14:textId="77777777" w:rsidR="00EA49B0" w:rsidRPr="00825C2A" w:rsidRDefault="00EA49B0" w:rsidP="00EA49B0">
            <w:pPr>
              <w:ind w:left="113" w:right="113"/>
              <w:jc w:val="center"/>
              <w:rPr>
                <w:b/>
                <w:sz w:val="24"/>
              </w:rPr>
            </w:pPr>
            <w:r w:rsidRPr="00825C2A">
              <w:rPr>
                <w:b/>
                <w:sz w:val="24"/>
              </w:rPr>
              <w:t>Tuesday</w:t>
            </w:r>
          </w:p>
        </w:tc>
        <w:tc>
          <w:tcPr>
            <w:tcW w:w="2160" w:type="dxa"/>
            <w:vAlign w:val="center"/>
          </w:tcPr>
          <w:p w14:paraId="53128261" w14:textId="660CB802" w:rsidR="00EA49B0" w:rsidRPr="00825C2A" w:rsidRDefault="00D550A5" w:rsidP="00EA49B0">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62486C05" w14:textId="6B260528" w:rsidR="00EA49B0" w:rsidRPr="00825C2A" w:rsidRDefault="00D550A5" w:rsidP="00EA49B0">
            <w:pPr>
              <w:rPr>
                <w:b/>
                <w:bCs/>
                <w:sz w:val="24"/>
                <w:szCs w:val="24"/>
              </w:rPr>
            </w:pPr>
            <w:r>
              <w:rPr>
                <w:rFonts w:cstheme="minorHAnsi"/>
                <w:sz w:val="20"/>
                <w:szCs w:val="18"/>
              </w:rPr>
              <w:t>Conversation: questions and answers. Teacher will use Flipchart to practice Stem-changing verbs in Spanish.</w:t>
            </w:r>
          </w:p>
        </w:tc>
        <w:tc>
          <w:tcPr>
            <w:tcW w:w="2970" w:type="dxa"/>
            <w:vAlign w:val="center"/>
          </w:tcPr>
          <w:p w14:paraId="4101652C" w14:textId="530A2E73" w:rsidR="00EA49B0" w:rsidRPr="00D550A5" w:rsidRDefault="00D550A5" w:rsidP="00D550A5">
            <w:pPr>
              <w:spacing w:after="160" w:line="259" w:lineRule="auto"/>
              <w:rPr>
                <w:rFonts w:cstheme="minorHAnsi"/>
                <w:sz w:val="20"/>
                <w:szCs w:val="18"/>
              </w:rPr>
            </w:pPr>
            <w:r w:rsidRPr="00D7387D">
              <w:rPr>
                <w:rFonts w:cstheme="minorHAnsi"/>
                <w:sz w:val="20"/>
                <w:szCs w:val="18"/>
              </w:rPr>
              <w:t xml:space="preserve">Conversation: questions and answers. Students will practice </w:t>
            </w:r>
            <w:r>
              <w:rPr>
                <w:rFonts w:cstheme="minorHAnsi"/>
                <w:sz w:val="20"/>
                <w:szCs w:val="18"/>
              </w:rPr>
              <w:t>Stem-changing verbs</w:t>
            </w:r>
            <w:r w:rsidRPr="00D7387D">
              <w:rPr>
                <w:rFonts w:cstheme="minorHAnsi"/>
                <w:sz w:val="20"/>
                <w:szCs w:val="18"/>
              </w:rPr>
              <w:t xml:space="preserve"> from the flipchart.</w:t>
            </w:r>
          </w:p>
        </w:tc>
        <w:tc>
          <w:tcPr>
            <w:tcW w:w="2340" w:type="dxa"/>
            <w:vAlign w:val="center"/>
          </w:tcPr>
          <w:p w14:paraId="4B99056E" w14:textId="30357782" w:rsidR="00EA49B0" w:rsidRPr="00F54313" w:rsidRDefault="00D550A5" w:rsidP="00EA49B0">
            <w:pPr>
              <w:rPr>
                <w:b/>
                <w:color w:val="D9D9D9" w:themeColor="background1" w:themeShade="D9"/>
                <w:sz w:val="24"/>
                <w:szCs w:val="24"/>
              </w:rPr>
            </w:pPr>
            <w:r w:rsidRPr="00D04F3F">
              <w:rPr>
                <w:sz w:val="20"/>
                <w:szCs w:val="20"/>
              </w:rPr>
              <w:t xml:space="preserve">Teacher will </w:t>
            </w:r>
            <w:r>
              <w:rPr>
                <w:sz w:val="20"/>
                <w:szCs w:val="20"/>
              </w:rPr>
              <w:t xml:space="preserve">ask some students about the </w:t>
            </w:r>
            <w:r>
              <w:rPr>
                <w:rFonts w:cstheme="minorHAnsi"/>
                <w:sz w:val="20"/>
                <w:szCs w:val="18"/>
              </w:rPr>
              <w:t>Stem-changing verbs</w:t>
            </w:r>
            <w:r>
              <w:rPr>
                <w:sz w:val="20"/>
                <w:szCs w:val="20"/>
              </w:rPr>
              <w:t>.</w:t>
            </w:r>
          </w:p>
        </w:tc>
        <w:tc>
          <w:tcPr>
            <w:tcW w:w="3420" w:type="dxa"/>
            <w:vMerge/>
            <w:vAlign w:val="center"/>
          </w:tcPr>
          <w:p w14:paraId="1299C43A" w14:textId="070EB4BF" w:rsidR="00EA49B0" w:rsidRPr="00FE17F3" w:rsidRDefault="00EA49B0" w:rsidP="00EA49B0">
            <w:pPr>
              <w:jc w:val="center"/>
              <w:rPr>
                <w:b/>
                <w:color w:val="D9D9D9" w:themeColor="background1" w:themeShade="D9"/>
                <w:sz w:val="24"/>
              </w:rPr>
            </w:pPr>
          </w:p>
        </w:tc>
      </w:tr>
      <w:tr w:rsidR="00EA49B0" w14:paraId="1FB9E9A5" w14:textId="77777777" w:rsidTr="005E6CBA">
        <w:trPr>
          <w:cantSplit/>
          <w:trHeight w:val="1529"/>
        </w:trPr>
        <w:tc>
          <w:tcPr>
            <w:tcW w:w="805" w:type="dxa"/>
            <w:textDirection w:val="btLr"/>
            <w:vAlign w:val="center"/>
          </w:tcPr>
          <w:p w14:paraId="531FDC91" w14:textId="77777777" w:rsidR="00EA49B0" w:rsidRPr="00825C2A" w:rsidRDefault="00EA49B0" w:rsidP="00EA49B0">
            <w:pPr>
              <w:ind w:left="113" w:right="113"/>
              <w:jc w:val="center"/>
              <w:rPr>
                <w:b/>
                <w:sz w:val="24"/>
              </w:rPr>
            </w:pPr>
            <w:r w:rsidRPr="00825C2A">
              <w:rPr>
                <w:b/>
                <w:sz w:val="24"/>
              </w:rPr>
              <w:t>Wednesday</w:t>
            </w:r>
          </w:p>
        </w:tc>
        <w:tc>
          <w:tcPr>
            <w:tcW w:w="2160" w:type="dxa"/>
            <w:vAlign w:val="center"/>
          </w:tcPr>
          <w:p w14:paraId="4DDBEF00" w14:textId="10FC1A84" w:rsidR="00EA49B0" w:rsidRPr="00825C2A" w:rsidRDefault="00D550A5" w:rsidP="00EA49B0">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3461D779" w14:textId="419F4A88" w:rsidR="00EA49B0" w:rsidRPr="000278BB" w:rsidRDefault="002418EF" w:rsidP="00EA49B0">
            <w:pPr>
              <w:rPr>
                <w:rFonts w:cstheme="minorHAnsi"/>
                <w:sz w:val="20"/>
                <w:szCs w:val="18"/>
              </w:rPr>
            </w:pPr>
            <w:r>
              <w:rPr>
                <w:rFonts w:cstheme="minorHAnsi"/>
                <w:sz w:val="20"/>
                <w:szCs w:val="18"/>
              </w:rPr>
              <w:t xml:space="preserve">Conversation: questions and answers. </w:t>
            </w:r>
            <w:r>
              <w:rPr>
                <w:rFonts w:cstheme="minorHAnsi"/>
                <w:sz w:val="20"/>
                <w:szCs w:val="18"/>
              </w:rPr>
              <w:t>Students will complete a printed paper.</w:t>
            </w:r>
            <w:r w:rsidR="00BD58F7">
              <w:rPr>
                <w:rFonts w:cstheme="minorHAnsi"/>
                <w:sz w:val="20"/>
                <w:szCs w:val="18"/>
              </w:rPr>
              <w:t xml:space="preserve"> Students will listen to a song and look for the stem changing verbs</w:t>
            </w:r>
          </w:p>
        </w:tc>
        <w:tc>
          <w:tcPr>
            <w:tcW w:w="2970" w:type="dxa"/>
            <w:vAlign w:val="center"/>
          </w:tcPr>
          <w:p w14:paraId="3CF2D8B6" w14:textId="2C14DEB6" w:rsidR="00EA49B0" w:rsidRPr="00FE17F3" w:rsidRDefault="00D7387D" w:rsidP="00EA49B0">
            <w:pPr>
              <w:rPr>
                <w:b/>
                <w:color w:val="D9D9D9" w:themeColor="background1" w:themeShade="D9"/>
                <w:sz w:val="24"/>
              </w:rPr>
            </w:pPr>
            <w:r w:rsidRPr="00A70435">
              <w:rPr>
                <w:rFonts w:cstheme="minorHAnsi"/>
                <w:sz w:val="20"/>
                <w:szCs w:val="18"/>
              </w:rPr>
              <w:t>Conversation: questions and answers.</w:t>
            </w:r>
            <w:r>
              <w:rPr>
                <w:rFonts w:cstheme="minorHAnsi"/>
                <w:sz w:val="20"/>
                <w:szCs w:val="18"/>
              </w:rPr>
              <w:t xml:space="preserve"> Students</w:t>
            </w:r>
            <w:r w:rsidR="002418EF">
              <w:rPr>
                <w:rFonts w:cstheme="minorHAnsi"/>
                <w:sz w:val="20"/>
                <w:szCs w:val="18"/>
              </w:rPr>
              <w:t xml:space="preserve"> </w:t>
            </w:r>
            <w:r w:rsidR="00BD58F7">
              <w:rPr>
                <w:rFonts w:cstheme="minorHAnsi"/>
                <w:sz w:val="20"/>
                <w:szCs w:val="18"/>
              </w:rPr>
              <w:t>will com</w:t>
            </w:r>
            <w:r w:rsidR="00D550A5">
              <w:rPr>
                <w:rFonts w:cstheme="minorHAnsi"/>
                <w:sz w:val="20"/>
                <w:szCs w:val="18"/>
              </w:rPr>
              <w:t xml:space="preserve">plete the printed paper </w:t>
            </w:r>
            <w:r w:rsidR="00BD58F7">
              <w:rPr>
                <w:rFonts w:cstheme="minorHAnsi"/>
                <w:sz w:val="20"/>
                <w:szCs w:val="18"/>
              </w:rPr>
              <w:t xml:space="preserve">and listen to the song </w:t>
            </w:r>
            <w:r w:rsidR="00D550A5">
              <w:rPr>
                <w:rFonts w:cstheme="minorHAnsi"/>
                <w:sz w:val="20"/>
                <w:szCs w:val="18"/>
              </w:rPr>
              <w:t>to</w:t>
            </w:r>
            <w:r>
              <w:rPr>
                <w:rFonts w:cstheme="minorHAnsi"/>
                <w:sz w:val="20"/>
                <w:szCs w:val="18"/>
              </w:rPr>
              <w:t xml:space="preserve"> practice Stem-changing verbs.</w:t>
            </w:r>
          </w:p>
        </w:tc>
        <w:tc>
          <w:tcPr>
            <w:tcW w:w="2340" w:type="dxa"/>
            <w:vAlign w:val="center"/>
          </w:tcPr>
          <w:p w14:paraId="0FB78278" w14:textId="3FA6E2FF" w:rsidR="00EA49B0" w:rsidRPr="00E51DE9" w:rsidRDefault="001D74FC" w:rsidP="00EA49B0">
            <w:pPr>
              <w:rPr>
                <w:b/>
                <w:color w:val="D9D9D9" w:themeColor="background1" w:themeShade="D9"/>
              </w:rPr>
            </w:pPr>
            <w:r w:rsidRPr="00D04F3F">
              <w:rPr>
                <w:sz w:val="20"/>
                <w:szCs w:val="20"/>
              </w:rPr>
              <w:t xml:space="preserve">Teacher will </w:t>
            </w:r>
            <w:r>
              <w:rPr>
                <w:sz w:val="20"/>
                <w:szCs w:val="20"/>
              </w:rPr>
              <w:t xml:space="preserve">have a ticket out the door on Canvas about the </w:t>
            </w:r>
            <w:r>
              <w:rPr>
                <w:rFonts w:cstheme="minorHAnsi"/>
                <w:sz w:val="20"/>
                <w:szCs w:val="18"/>
              </w:rPr>
              <w:t>Stem-changing verbs</w:t>
            </w:r>
            <w:r>
              <w:rPr>
                <w:sz w:val="20"/>
                <w:szCs w:val="20"/>
              </w:rPr>
              <w:t>.</w:t>
            </w:r>
          </w:p>
        </w:tc>
        <w:tc>
          <w:tcPr>
            <w:tcW w:w="3420" w:type="dxa"/>
            <w:vMerge/>
            <w:vAlign w:val="center"/>
          </w:tcPr>
          <w:p w14:paraId="1FC39945" w14:textId="656B7FC4" w:rsidR="00EA49B0" w:rsidRPr="00FE17F3" w:rsidRDefault="00EA49B0" w:rsidP="00EA49B0">
            <w:pPr>
              <w:jc w:val="center"/>
              <w:rPr>
                <w:b/>
                <w:color w:val="D9D9D9" w:themeColor="background1" w:themeShade="D9"/>
                <w:sz w:val="24"/>
              </w:rPr>
            </w:pPr>
          </w:p>
        </w:tc>
      </w:tr>
      <w:tr w:rsidR="00EA49B0" w14:paraId="6CAC590F" w14:textId="77777777" w:rsidTr="00B16B79">
        <w:trPr>
          <w:cantSplit/>
          <w:trHeight w:val="1376"/>
        </w:trPr>
        <w:tc>
          <w:tcPr>
            <w:tcW w:w="805" w:type="dxa"/>
            <w:textDirection w:val="btLr"/>
            <w:vAlign w:val="center"/>
          </w:tcPr>
          <w:p w14:paraId="6E5DDD2B" w14:textId="021D9A25" w:rsidR="00EA49B0" w:rsidRPr="00825C2A" w:rsidRDefault="00EA49B0" w:rsidP="00EA49B0">
            <w:pPr>
              <w:ind w:left="113" w:right="113"/>
              <w:jc w:val="center"/>
              <w:rPr>
                <w:b/>
                <w:sz w:val="24"/>
              </w:rPr>
            </w:pPr>
            <w:r w:rsidRPr="00825C2A">
              <w:rPr>
                <w:b/>
                <w:sz w:val="24"/>
              </w:rPr>
              <w:t>Thursday</w:t>
            </w:r>
          </w:p>
        </w:tc>
        <w:tc>
          <w:tcPr>
            <w:tcW w:w="2160" w:type="dxa"/>
            <w:vAlign w:val="center"/>
          </w:tcPr>
          <w:p w14:paraId="0562CB0E" w14:textId="3292021C" w:rsidR="00EA49B0" w:rsidRPr="00825C2A" w:rsidRDefault="00D550A5" w:rsidP="00EA49B0">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34CE0A41" w14:textId="66407973" w:rsidR="00EA49B0" w:rsidRPr="000E2DE5" w:rsidRDefault="00ED6F1E" w:rsidP="00EA49B0">
            <w:pPr>
              <w:rPr>
                <w:bCs/>
                <w:sz w:val="24"/>
                <w:szCs w:val="24"/>
              </w:rPr>
            </w:pPr>
            <w:r>
              <w:rPr>
                <w:rFonts w:cstheme="minorHAnsi"/>
                <w:sz w:val="20"/>
                <w:szCs w:val="18"/>
              </w:rPr>
              <w:t xml:space="preserve">Conversation: questions and answers. Teacher will use </w:t>
            </w:r>
            <w:proofErr w:type="spellStart"/>
            <w:r>
              <w:rPr>
                <w:rFonts w:cstheme="minorHAnsi"/>
                <w:sz w:val="20"/>
                <w:szCs w:val="18"/>
              </w:rPr>
              <w:t>GoFormative</w:t>
            </w:r>
            <w:proofErr w:type="spellEnd"/>
            <w:r>
              <w:rPr>
                <w:rFonts w:cstheme="minorHAnsi"/>
                <w:sz w:val="20"/>
                <w:szCs w:val="18"/>
              </w:rPr>
              <w:t xml:space="preserve"> to practice Stem-changing verbs in Spanish.</w:t>
            </w:r>
          </w:p>
        </w:tc>
        <w:tc>
          <w:tcPr>
            <w:tcW w:w="2970" w:type="dxa"/>
          </w:tcPr>
          <w:p w14:paraId="2F9E0C00" w14:textId="77777777" w:rsidR="00EA49B0" w:rsidRDefault="00EA49B0" w:rsidP="00EA49B0">
            <w:pPr>
              <w:rPr>
                <w:rFonts w:cstheme="minorHAnsi"/>
                <w:sz w:val="24"/>
                <w:szCs w:val="24"/>
              </w:rPr>
            </w:pPr>
          </w:p>
          <w:p w14:paraId="5CE49792" w14:textId="77777777" w:rsidR="00EA49B0" w:rsidRDefault="00EA49B0" w:rsidP="00EA49B0">
            <w:pPr>
              <w:rPr>
                <w:rFonts w:cstheme="minorHAnsi"/>
                <w:sz w:val="24"/>
                <w:szCs w:val="24"/>
              </w:rPr>
            </w:pPr>
          </w:p>
          <w:p w14:paraId="4C0C4678" w14:textId="5AF1C92F" w:rsidR="00D7387D" w:rsidRPr="00D7387D" w:rsidRDefault="00D7387D" w:rsidP="00D7387D">
            <w:pPr>
              <w:spacing w:after="160" w:line="259" w:lineRule="auto"/>
              <w:rPr>
                <w:rFonts w:cstheme="minorHAnsi"/>
                <w:sz w:val="20"/>
                <w:szCs w:val="18"/>
              </w:rPr>
            </w:pPr>
            <w:r w:rsidRPr="00D7387D">
              <w:rPr>
                <w:rFonts w:cstheme="minorHAnsi"/>
                <w:sz w:val="20"/>
                <w:szCs w:val="18"/>
              </w:rPr>
              <w:t xml:space="preserve">Conversation: questions and answers. Students will practice </w:t>
            </w:r>
            <w:r>
              <w:rPr>
                <w:rFonts w:cstheme="minorHAnsi"/>
                <w:sz w:val="20"/>
                <w:szCs w:val="18"/>
              </w:rPr>
              <w:t>Stem-changing verbs</w:t>
            </w:r>
            <w:r w:rsidRPr="00D7387D">
              <w:rPr>
                <w:rFonts w:cstheme="minorHAnsi"/>
                <w:sz w:val="20"/>
                <w:szCs w:val="18"/>
              </w:rPr>
              <w:t xml:space="preserve"> </w:t>
            </w:r>
            <w:r w:rsidR="00ED6F1E">
              <w:rPr>
                <w:rFonts w:cstheme="minorHAnsi"/>
                <w:sz w:val="20"/>
                <w:szCs w:val="18"/>
              </w:rPr>
              <w:t xml:space="preserve">using </w:t>
            </w:r>
            <w:proofErr w:type="spellStart"/>
            <w:r w:rsidR="00ED6F1E">
              <w:rPr>
                <w:rFonts w:cstheme="minorHAnsi"/>
                <w:sz w:val="20"/>
                <w:szCs w:val="18"/>
              </w:rPr>
              <w:t>GoFormative</w:t>
            </w:r>
            <w:proofErr w:type="spellEnd"/>
            <w:r w:rsidRPr="00D7387D">
              <w:rPr>
                <w:rFonts w:cstheme="minorHAnsi"/>
                <w:sz w:val="20"/>
                <w:szCs w:val="18"/>
              </w:rPr>
              <w:t>.</w:t>
            </w:r>
          </w:p>
          <w:p w14:paraId="62EBF3C5" w14:textId="6FBD4BA7" w:rsidR="00EA49B0" w:rsidRPr="002E75F5" w:rsidRDefault="00EA49B0" w:rsidP="00EA49B0">
            <w:pPr>
              <w:rPr>
                <w:b/>
                <w:color w:val="000000" w:themeColor="text1"/>
                <w:sz w:val="24"/>
              </w:rPr>
            </w:pPr>
          </w:p>
        </w:tc>
        <w:tc>
          <w:tcPr>
            <w:tcW w:w="2340" w:type="dxa"/>
            <w:vAlign w:val="center"/>
          </w:tcPr>
          <w:p w14:paraId="6D98A12B" w14:textId="1A9D33B4" w:rsidR="00EA49B0" w:rsidRPr="00C510F7" w:rsidRDefault="00DA05AD" w:rsidP="00EA49B0">
            <w:pPr>
              <w:rPr>
                <w:b/>
                <w:color w:val="000000" w:themeColor="text1"/>
                <w:sz w:val="20"/>
                <w:szCs w:val="20"/>
              </w:rPr>
            </w:pPr>
            <w:r w:rsidRPr="00D04F3F">
              <w:rPr>
                <w:sz w:val="20"/>
                <w:szCs w:val="20"/>
              </w:rPr>
              <w:t xml:space="preserve">Teacher will </w:t>
            </w:r>
            <w:r w:rsidR="001D74FC">
              <w:rPr>
                <w:sz w:val="20"/>
                <w:szCs w:val="20"/>
              </w:rPr>
              <w:t xml:space="preserve">make sure the </w:t>
            </w:r>
            <w:proofErr w:type="spellStart"/>
            <w:r w:rsidR="001D74FC">
              <w:rPr>
                <w:sz w:val="20"/>
                <w:szCs w:val="20"/>
              </w:rPr>
              <w:t>GoFormative</w:t>
            </w:r>
            <w:proofErr w:type="spellEnd"/>
            <w:r w:rsidR="001D74FC">
              <w:rPr>
                <w:sz w:val="20"/>
                <w:szCs w:val="20"/>
              </w:rPr>
              <w:t xml:space="preserve"> is completed for all the students.</w:t>
            </w:r>
          </w:p>
        </w:tc>
        <w:tc>
          <w:tcPr>
            <w:tcW w:w="3420" w:type="dxa"/>
            <w:vMerge/>
            <w:vAlign w:val="center"/>
          </w:tcPr>
          <w:p w14:paraId="2946DB82" w14:textId="00E2D0D2" w:rsidR="00EA49B0" w:rsidRPr="00FE17F3" w:rsidRDefault="00EA49B0" w:rsidP="00EA49B0">
            <w:pPr>
              <w:jc w:val="center"/>
              <w:rPr>
                <w:b/>
                <w:color w:val="D9D9D9" w:themeColor="background1" w:themeShade="D9"/>
                <w:sz w:val="24"/>
              </w:rPr>
            </w:pPr>
          </w:p>
        </w:tc>
      </w:tr>
      <w:tr w:rsidR="00E6027F" w14:paraId="5D26DC16" w14:textId="77777777" w:rsidTr="005E6CBA">
        <w:trPr>
          <w:cantSplit/>
          <w:trHeight w:val="2240"/>
        </w:trPr>
        <w:tc>
          <w:tcPr>
            <w:tcW w:w="805" w:type="dxa"/>
            <w:textDirection w:val="btLr"/>
            <w:vAlign w:val="center"/>
          </w:tcPr>
          <w:p w14:paraId="62F27318" w14:textId="77777777" w:rsidR="00E6027F" w:rsidRPr="00825C2A" w:rsidRDefault="00E6027F" w:rsidP="00E6027F">
            <w:pPr>
              <w:ind w:left="113" w:right="113"/>
              <w:jc w:val="center"/>
              <w:rPr>
                <w:b/>
                <w:sz w:val="24"/>
              </w:rPr>
            </w:pPr>
            <w:r w:rsidRPr="00825C2A">
              <w:rPr>
                <w:b/>
                <w:sz w:val="24"/>
              </w:rPr>
              <w:lastRenderedPageBreak/>
              <w:t>Friday</w:t>
            </w:r>
          </w:p>
        </w:tc>
        <w:tc>
          <w:tcPr>
            <w:tcW w:w="2160" w:type="dxa"/>
            <w:vAlign w:val="center"/>
          </w:tcPr>
          <w:p w14:paraId="5997CC1D" w14:textId="75AE5810" w:rsidR="00E6027F" w:rsidRPr="00825C2A" w:rsidRDefault="00E6027F" w:rsidP="00E6027F">
            <w:pPr>
              <w:jc w:val="center"/>
              <w:rPr>
                <w:b/>
                <w:bCs/>
                <w:sz w:val="24"/>
                <w:szCs w:val="24"/>
              </w:rPr>
            </w:pPr>
            <w:r w:rsidRPr="00427963">
              <w:rPr>
                <w:rFonts w:cstheme="minorHAnsi"/>
                <w:sz w:val="20"/>
                <w:szCs w:val="18"/>
              </w:rPr>
              <w:t xml:space="preserve">I am learning </w:t>
            </w:r>
            <w:r>
              <w:rPr>
                <w:rFonts w:cstheme="minorHAnsi"/>
                <w:sz w:val="20"/>
                <w:szCs w:val="18"/>
              </w:rPr>
              <w:t>Stem-changing verbs in the target language.</w:t>
            </w:r>
          </w:p>
        </w:tc>
        <w:tc>
          <w:tcPr>
            <w:tcW w:w="2880" w:type="dxa"/>
            <w:vAlign w:val="center"/>
          </w:tcPr>
          <w:p w14:paraId="110FFD37" w14:textId="0D0A161E" w:rsidR="00E6027F" w:rsidRPr="007F23A5" w:rsidRDefault="00E6027F" w:rsidP="00E6027F">
            <w:pPr>
              <w:rPr>
                <w:rFonts w:cstheme="minorHAnsi"/>
                <w:sz w:val="20"/>
                <w:szCs w:val="18"/>
              </w:rPr>
            </w:pPr>
            <w:r>
              <w:rPr>
                <w:rFonts w:cstheme="minorHAnsi"/>
                <w:sz w:val="20"/>
                <w:szCs w:val="18"/>
              </w:rPr>
              <w:t>Conversation: questions and answers. Teacher will use a paper with boxes for the boot verbs to conjugate in Spanish.</w:t>
            </w:r>
          </w:p>
        </w:tc>
        <w:tc>
          <w:tcPr>
            <w:tcW w:w="2970" w:type="dxa"/>
            <w:vAlign w:val="center"/>
          </w:tcPr>
          <w:p w14:paraId="6B699379" w14:textId="34CADFDA" w:rsidR="00E6027F" w:rsidRPr="00FE17F3" w:rsidRDefault="00E6027F" w:rsidP="00E6027F">
            <w:pPr>
              <w:rPr>
                <w:b/>
                <w:color w:val="D9D9D9" w:themeColor="background1" w:themeShade="D9"/>
                <w:sz w:val="24"/>
              </w:rPr>
            </w:pPr>
            <w:r w:rsidRPr="00A70435">
              <w:rPr>
                <w:rFonts w:cstheme="minorHAnsi"/>
                <w:sz w:val="20"/>
                <w:szCs w:val="18"/>
              </w:rPr>
              <w:t>Conversation: questions and answers.</w:t>
            </w:r>
            <w:r>
              <w:rPr>
                <w:rFonts w:cstheme="minorHAnsi"/>
                <w:sz w:val="20"/>
                <w:szCs w:val="18"/>
              </w:rPr>
              <w:t xml:space="preserve"> Students will complete the conjugating boxes with Stem-changing verbs.</w:t>
            </w:r>
          </w:p>
        </w:tc>
        <w:tc>
          <w:tcPr>
            <w:tcW w:w="2340" w:type="dxa"/>
            <w:vAlign w:val="center"/>
          </w:tcPr>
          <w:p w14:paraId="3FE9F23F" w14:textId="4C7C122E" w:rsidR="00E6027F" w:rsidRPr="00294D66" w:rsidRDefault="00ED6F1E" w:rsidP="00E6027F">
            <w:pPr>
              <w:rPr>
                <w:b/>
                <w:color w:val="D9D9D9" w:themeColor="background1" w:themeShade="D9"/>
                <w:sz w:val="24"/>
                <w:szCs w:val="24"/>
              </w:rPr>
            </w:pPr>
            <w:r w:rsidRPr="00D04F3F">
              <w:rPr>
                <w:sz w:val="20"/>
                <w:szCs w:val="20"/>
              </w:rPr>
              <w:t xml:space="preserve">Teacher will </w:t>
            </w:r>
            <w:r>
              <w:rPr>
                <w:sz w:val="20"/>
                <w:szCs w:val="20"/>
              </w:rPr>
              <w:t xml:space="preserve">collect the paper with the conjugated boxes for </w:t>
            </w:r>
            <w:r>
              <w:rPr>
                <w:rFonts w:cstheme="minorHAnsi"/>
                <w:sz w:val="20"/>
                <w:szCs w:val="18"/>
              </w:rPr>
              <w:t>Stem-changing verbs</w:t>
            </w:r>
            <w:r>
              <w:rPr>
                <w:sz w:val="20"/>
                <w:szCs w:val="20"/>
              </w:rPr>
              <w:t>.</w:t>
            </w:r>
          </w:p>
        </w:tc>
        <w:tc>
          <w:tcPr>
            <w:tcW w:w="3420" w:type="dxa"/>
            <w:vAlign w:val="center"/>
          </w:tcPr>
          <w:p w14:paraId="1F72F646" w14:textId="5EA49B38" w:rsidR="00E6027F" w:rsidRDefault="00E6027F" w:rsidP="00E6027F">
            <w:pPr>
              <w:jc w:val="center"/>
              <w:rPr>
                <w:b/>
                <w:color w:val="D9D9D9" w:themeColor="background1" w:themeShade="D9"/>
                <w:sz w:val="24"/>
              </w:rPr>
            </w:pPr>
          </w:p>
          <w:p w14:paraId="08CE6F91" w14:textId="77777777" w:rsidR="00E6027F" w:rsidRPr="00FE17F3" w:rsidRDefault="00E6027F" w:rsidP="00E6027F">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626198">
    <w:abstractNumId w:val="3"/>
  </w:num>
  <w:num w:numId="2" w16cid:durableId="1057633410">
    <w:abstractNumId w:val="4"/>
  </w:num>
  <w:num w:numId="3" w16cid:durableId="554973043">
    <w:abstractNumId w:val="0"/>
  </w:num>
  <w:num w:numId="4" w16cid:durableId="1204753439">
    <w:abstractNumId w:val="5"/>
  </w:num>
  <w:num w:numId="5" w16cid:durableId="2105220810">
    <w:abstractNumId w:val="1"/>
  </w:num>
  <w:num w:numId="6" w16cid:durableId="30821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83621"/>
    <w:rsid w:val="00083F2B"/>
    <w:rsid w:val="00090D9D"/>
    <w:rsid w:val="0009592B"/>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94D66"/>
    <w:rsid w:val="00297A18"/>
    <w:rsid w:val="002A6C5E"/>
    <w:rsid w:val="002B4058"/>
    <w:rsid w:val="002C591E"/>
    <w:rsid w:val="002E75F5"/>
    <w:rsid w:val="00317352"/>
    <w:rsid w:val="00340B45"/>
    <w:rsid w:val="00341BDD"/>
    <w:rsid w:val="0036287A"/>
    <w:rsid w:val="003802A6"/>
    <w:rsid w:val="003928CA"/>
    <w:rsid w:val="003C3B0A"/>
    <w:rsid w:val="003C3D9D"/>
    <w:rsid w:val="003C7980"/>
    <w:rsid w:val="003D6719"/>
    <w:rsid w:val="003D76AE"/>
    <w:rsid w:val="003E2D89"/>
    <w:rsid w:val="003E4EBB"/>
    <w:rsid w:val="0040477A"/>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469E"/>
    <w:rsid w:val="005817FF"/>
    <w:rsid w:val="005B5BEB"/>
    <w:rsid w:val="005D30B4"/>
    <w:rsid w:val="005D6759"/>
    <w:rsid w:val="005D773F"/>
    <w:rsid w:val="005E6CBA"/>
    <w:rsid w:val="0062044C"/>
    <w:rsid w:val="006255A6"/>
    <w:rsid w:val="00634D63"/>
    <w:rsid w:val="00660369"/>
    <w:rsid w:val="00673136"/>
    <w:rsid w:val="00692B56"/>
    <w:rsid w:val="006A4292"/>
    <w:rsid w:val="006C21FF"/>
    <w:rsid w:val="006E2C7D"/>
    <w:rsid w:val="006E3848"/>
    <w:rsid w:val="006F1C37"/>
    <w:rsid w:val="006F3554"/>
    <w:rsid w:val="006F3DB7"/>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63D75"/>
    <w:rsid w:val="008672C1"/>
    <w:rsid w:val="00874D5F"/>
    <w:rsid w:val="008828E1"/>
    <w:rsid w:val="008935A7"/>
    <w:rsid w:val="00893D90"/>
    <w:rsid w:val="008956C9"/>
    <w:rsid w:val="008A72F6"/>
    <w:rsid w:val="008B52D7"/>
    <w:rsid w:val="008C0443"/>
    <w:rsid w:val="008E2890"/>
    <w:rsid w:val="00914328"/>
    <w:rsid w:val="00921DA4"/>
    <w:rsid w:val="00927CE6"/>
    <w:rsid w:val="0096039E"/>
    <w:rsid w:val="00960698"/>
    <w:rsid w:val="0096378B"/>
    <w:rsid w:val="00972908"/>
    <w:rsid w:val="009A05B1"/>
    <w:rsid w:val="009A2941"/>
    <w:rsid w:val="009A6260"/>
    <w:rsid w:val="009C2321"/>
    <w:rsid w:val="009C51FF"/>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E55A7"/>
    <w:rsid w:val="00B17F2E"/>
    <w:rsid w:val="00B2372E"/>
    <w:rsid w:val="00B36E4F"/>
    <w:rsid w:val="00B40388"/>
    <w:rsid w:val="00B4085F"/>
    <w:rsid w:val="00B464E3"/>
    <w:rsid w:val="00B46E91"/>
    <w:rsid w:val="00B538A1"/>
    <w:rsid w:val="00B53B0F"/>
    <w:rsid w:val="00B56A61"/>
    <w:rsid w:val="00B64D5E"/>
    <w:rsid w:val="00B76182"/>
    <w:rsid w:val="00B83E33"/>
    <w:rsid w:val="00BC1D2D"/>
    <w:rsid w:val="00BD58F7"/>
    <w:rsid w:val="00BE075F"/>
    <w:rsid w:val="00BE10A2"/>
    <w:rsid w:val="00BE47A5"/>
    <w:rsid w:val="00BE5AE5"/>
    <w:rsid w:val="00BF5BC7"/>
    <w:rsid w:val="00C00A7A"/>
    <w:rsid w:val="00C03CE8"/>
    <w:rsid w:val="00C13587"/>
    <w:rsid w:val="00C23CAB"/>
    <w:rsid w:val="00C510F7"/>
    <w:rsid w:val="00C56179"/>
    <w:rsid w:val="00C56468"/>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7387D"/>
    <w:rsid w:val="00D75110"/>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86032"/>
    <w:rsid w:val="00EA385F"/>
    <w:rsid w:val="00EA49B0"/>
    <w:rsid w:val="00EA59E5"/>
    <w:rsid w:val="00EC3C84"/>
    <w:rsid w:val="00EC3CE7"/>
    <w:rsid w:val="00EC7C1A"/>
    <w:rsid w:val="00ED6F1E"/>
    <w:rsid w:val="00EF1A9F"/>
    <w:rsid w:val="00F27920"/>
    <w:rsid w:val="00F3263B"/>
    <w:rsid w:val="00F37FEF"/>
    <w:rsid w:val="00F51AF2"/>
    <w:rsid w:val="00F54313"/>
    <w:rsid w:val="00F81849"/>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11</cp:revision>
  <cp:lastPrinted>2022-07-25T16:58:00Z</cp:lastPrinted>
  <dcterms:created xsi:type="dcterms:W3CDTF">2023-10-12T20:14:00Z</dcterms:created>
  <dcterms:modified xsi:type="dcterms:W3CDTF">2023-10-19T20:38:00Z</dcterms:modified>
</cp:coreProperties>
</file>