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407F5781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16C60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50347">
        <w:rPr>
          <w:b/>
          <w:bCs/>
          <w:sz w:val="28"/>
          <w:szCs w:val="28"/>
        </w:rPr>
        <w:t>Feb</w:t>
      </w:r>
      <w:r w:rsidR="00B16C60">
        <w:rPr>
          <w:b/>
          <w:bCs/>
          <w:sz w:val="28"/>
          <w:szCs w:val="28"/>
        </w:rPr>
        <w:t>12</w:t>
      </w:r>
      <w:r w:rsidR="00AC626F">
        <w:rPr>
          <w:b/>
          <w:bCs/>
          <w:sz w:val="28"/>
          <w:szCs w:val="28"/>
        </w:rPr>
        <w:t>-</w:t>
      </w:r>
      <w:r w:rsidR="00B16C60">
        <w:rPr>
          <w:b/>
          <w:bCs/>
          <w:sz w:val="28"/>
          <w:szCs w:val="28"/>
        </w:rPr>
        <w:t>1</w:t>
      </w:r>
      <w:r w:rsidR="00B434E0">
        <w:rPr>
          <w:b/>
          <w:bCs/>
          <w:sz w:val="28"/>
          <w:szCs w:val="28"/>
        </w:rPr>
        <w:t>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09B7E676" w:rsidR="00574B48" w:rsidRPr="000E3915" w:rsidRDefault="003F4255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in Spanish</w:t>
            </w:r>
          </w:p>
        </w:tc>
        <w:tc>
          <w:tcPr>
            <w:tcW w:w="2880" w:type="dxa"/>
            <w:vAlign w:val="center"/>
          </w:tcPr>
          <w:p w14:paraId="3DEEC669" w14:textId="11B51199" w:rsidR="00574B48" w:rsidRPr="00DC3AC3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F02F0">
              <w:rPr>
                <w:rFonts w:cstheme="minorHAnsi"/>
                <w:sz w:val="20"/>
                <w:szCs w:val="18"/>
              </w:rPr>
              <w:t xml:space="preserve">Teacher will have an assignment on </w:t>
            </w:r>
            <w:r w:rsidR="00E93B49">
              <w:rPr>
                <w:rFonts w:cstheme="minorHAnsi"/>
                <w:sz w:val="20"/>
                <w:szCs w:val="18"/>
              </w:rPr>
              <w:t>Canvas</w:t>
            </w:r>
            <w:r w:rsidR="00BF02F0">
              <w:rPr>
                <w:rFonts w:cstheme="minorHAnsi"/>
                <w:sz w:val="20"/>
                <w:szCs w:val="18"/>
              </w:rPr>
              <w:t xml:space="preserve"> and a Kahoot</w:t>
            </w:r>
          </w:p>
        </w:tc>
        <w:tc>
          <w:tcPr>
            <w:tcW w:w="2970" w:type="dxa"/>
            <w:vAlign w:val="center"/>
          </w:tcPr>
          <w:p w14:paraId="3656B9AB" w14:textId="13EF639C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BF02F0">
              <w:rPr>
                <w:rFonts w:cstheme="minorHAnsi"/>
                <w:sz w:val="20"/>
                <w:szCs w:val="18"/>
              </w:rPr>
              <w:t xml:space="preserve">Students will do the assignment </w:t>
            </w:r>
            <w:r w:rsidR="003F4255">
              <w:rPr>
                <w:rFonts w:cstheme="minorHAnsi"/>
                <w:sz w:val="20"/>
                <w:szCs w:val="18"/>
              </w:rPr>
              <w:t>on Canvas</w:t>
            </w:r>
            <w:r w:rsidR="00BF02F0">
              <w:rPr>
                <w:rFonts w:cstheme="minorHAnsi"/>
                <w:sz w:val="20"/>
                <w:szCs w:val="18"/>
              </w:rPr>
              <w:t xml:space="preserve"> and take the Kahoot.</w:t>
            </w:r>
          </w:p>
        </w:tc>
        <w:tc>
          <w:tcPr>
            <w:tcW w:w="2340" w:type="dxa"/>
            <w:vAlign w:val="center"/>
          </w:tcPr>
          <w:p w14:paraId="45FB0818" w14:textId="7E9B96FC" w:rsidR="00574B48" w:rsidRPr="00D04F3F" w:rsidRDefault="00574B48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E14ECC">
              <w:rPr>
                <w:color w:val="000000" w:themeColor="text1"/>
                <w:sz w:val="20"/>
                <w:szCs w:val="20"/>
              </w:rPr>
              <w:t xml:space="preserve">ask questions about the </w:t>
            </w:r>
            <w:r w:rsidR="003F4255">
              <w:rPr>
                <w:color w:val="000000" w:themeColor="text1"/>
                <w:sz w:val="20"/>
                <w:szCs w:val="20"/>
              </w:rPr>
              <w:t>future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6F49C66A" w:rsidR="00574B48" w:rsidRPr="008B52D7" w:rsidRDefault="004A419D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>
              <w:rPr>
                <w:bCs/>
                <w:color w:val="000000" w:themeColor="text1"/>
                <w:sz w:val="24"/>
              </w:rPr>
              <w:t xml:space="preserve"> I can identify </w:t>
            </w:r>
            <w:r w:rsidR="003F4255">
              <w:rPr>
                <w:bCs/>
                <w:color w:val="000000" w:themeColor="text1"/>
                <w:sz w:val="24"/>
              </w:rPr>
              <w:t>irregular verbs in the future</w:t>
            </w:r>
            <w:r w:rsidR="00574B48">
              <w:rPr>
                <w:bCs/>
                <w:color w:val="000000" w:themeColor="text1"/>
                <w:sz w:val="24"/>
              </w:rPr>
              <w:t>.</w:t>
            </w:r>
          </w:p>
          <w:p w14:paraId="1A8C2F51" w14:textId="732874A0" w:rsidR="00574B48" w:rsidRDefault="004A419D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74B48">
              <w:rPr>
                <w:bCs/>
                <w:color w:val="000000" w:themeColor="text1"/>
                <w:sz w:val="24"/>
              </w:rPr>
              <w:t xml:space="preserve">I can use the </w:t>
            </w:r>
            <w:r w:rsidR="00BF02F0">
              <w:rPr>
                <w:bCs/>
                <w:color w:val="000000" w:themeColor="text1"/>
                <w:sz w:val="24"/>
              </w:rPr>
              <w:t>simple future</w:t>
            </w:r>
            <w:r w:rsidR="00013C78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386697A9" w14:textId="546C82A5" w:rsidR="00574B48" w:rsidRDefault="004A419D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F02F0">
              <w:rPr>
                <w:bCs/>
                <w:color w:val="000000" w:themeColor="text1"/>
                <w:sz w:val="24"/>
              </w:rPr>
              <w:t>I can use the near future in Spanish.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574B48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427D4E22" w:rsidR="00574B48" w:rsidRPr="00825C2A" w:rsidRDefault="002A4793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 xml:space="preserve">the </w:t>
            </w:r>
            <w:r w:rsidR="00BF02F0">
              <w:rPr>
                <w:rFonts w:cstheme="minorHAnsi"/>
                <w:sz w:val="20"/>
                <w:szCs w:val="18"/>
              </w:rPr>
              <w:t>future in Spanish</w:t>
            </w:r>
          </w:p>
        </w:tc>
        <w:tc>
          <w:tcPr>
            <w:tcW w:w="2880" w:type="dxa"/>
            <w:vAlign w:val="center"/>
          </w:tcPr>
          <w:p w14:paraId="62486C05" w14:textId="69661BB5" w:rsidR="00574B48" w:rsidRPr="00825C2A" w:rsidRDefault="00574B48" w:rsidP="00574B4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860A2">
              <w:rPr>
                <w:rFonts w:cstheme="minorHAnsi"/>
                <w:sz w:val="20"/>
                <w:szCs w:val="18"/>
              </w:rPr>
              <w:t xml:space="preserve"> </w:t>
            </w:r>
            <w:r w:rsidR="00013C78">
              <w:rPr>
                <w:rFonts w:cstheme="minorHAnsi"/>
                <w:sz w:val="20"/>
                <w:szCs w:val="18"/>
              </w:rPr>
              <w:t xml:space="preserve">Teacher will use a Flip chart to </w:t>
            </w:r>
            <w:r w:rsidR="00441C9A">
              <w:rPr>
                <w:rFonts w:cstheme="minorHAnsi"/>
                <w:sz w:val="20"/>
                <w:szCs w:val="18"/>
              </w:rPr>
              <w:t>give the rules for the writing</w:t>
            </w:r>
          </w:p>
        </w:tc>
        <w:tc>
          <w:tcPr>
            <w:tcW w:w="2970" w:type="dxa"/>
            <w:vAlign w:val="center"/>
          </w:tcPr>
          <w:p w14:paraId="4101652C" w14:textId="5F742D18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2860A2">
              <w:rPr>
                <w:rFonts w:cstheme="minorHAnsi"/>
                <w:sz w:val="20"/>
                <w:szCs w:val="18"/>
              </w:rPr>
              <w:t xml:space="preserve">Students will </w:t>
            </w:r>
            <w:r w:rsidR="00B21CFC">
              <w:rPr>
                <w:rFonts w:cstheme="minorHAnsi"/>
                <w:sz w:val="20"/>
                <w:szCs w:val="18"/>
              </w:rPr>
              <w:t>write two paragraphs using the future</w:t>
            </w:r>
          </w:p>
        </w:tc>
        <w:tc>
          <w:tcPr>
            <w:tcW w:w="2340" w:type="dxa"/>
            <w:vAlign w:val="center"/>
          </w:tcPr>
          <w:p w14:paraId="4B99056E" w14:textId="3DEF1307" w:rsidR="00574B48" w:rsidRPr="00F54313" w:rsidRDefault="00574B48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21CFC">
              <w:rPr>
                <w:sz w:val="20"/>
                <w:szCs w:val="20"/>
              </w:rPr>
              <w:t>collect the paragraphs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40A3A533" w:rsidR="00574B48" w:rsidRPr="00825C2A" w:rsidRDefault="00BF02F0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in Spanish</w:t>
            </w:r>
          </w:p>
        </w:tc>
        <w:tc>
          <w:tcPr>
            <w:tcW w:w="2880" w:type="dxa"/>
            <w:vAlign w:val="center"/>
          </w:tcPr>
          <w:p w14:paraId="3461D779" w14:textId="61530A25" w:rsidR="00574B48" w:rsidRPr="000278BB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F02F0">
              <w:rPr>
                <w:rFonts w:cstheme="minorHAnsi"/>
                <w:sz w:val="20"/>
                <w:szCs w:val="18"/>
              </w:rPr>
              <w:t>Teacher will</w:t>
            </w:r>
            <w:r w:rsidR="00555B3C">
              <w:rPr>
                <w:rFonts w:cstheme="minorHAnsi"/>
                <w:sz w:val="20"/>
                <w:szCs w:val="18"/>
              </w:rPr>
              <w:t xml:space="preserve"> </w:t>
            </w:r>
            <w:bookmarkStart w:id="0" w:name="_GoBack"/>
            <w:bookmarkEnd w:id="0"/>
            <w:r w:rsidR="00D96474">
              <w:rPr>
                <w:rFonts w:cstheme="minorHAnsi"/>
                <w:sz w:val="20"/>
                <w:szCs w:val="18"/>
              </w:rPr>
              <w:t>give</w:t>
            </w:r>
            <w:r w:rsidR="00BF02F0">
              <w:rPr>
                <w:rFonts w:cstheme="minorHAnsi"/>
                <w:sz w:val="20"/>
                <w:szCs w:val="18"/>
              </w:rPr>
              <w:t xml:space="preserve"> </w:t>
            </w:r>
            <w:r w:rsidR="00B21CFC">
              <w:rPr>
                <w:rFonts w:cstheme="minorHAnsi"/>
                <w:sz w:val="20"/>
                <w:szCs w:val="18"/>
              </w:rPr>
              <w:t>a printed paper to practice the future</w:t>
            </w:r>
          </w:p>
        </w:tc>
        <w:tc>
          <w:tcPr>
            <w:tcW w:w="2970" w:type="dxa"/>
            <w:vAlign w:val="center"/>
          </w:tcPr>
          <w:p w14:paraId="3CF2D8B6" w14:textId="2EBD3125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2860A2">
              <w:rPr>
                <w:rFonts w:cstheme="minorHAnsi"/>
                <w:sz w:val="20"/>
                <w:szCs w:val="18"/>
              </w:rPr>
              <w:t>Students will</w:t>
            </w:r>
            <w:r w:rsidR="000027C7">
              <w:rPr>
                <w:rFonts w:cstheme="minorHAnsi"/>
                <w:sz w:val="20"/>
                <w:szCs w:val="18"/>
              </w:rPr>
              <w:t xml:space="preserve"> complete </w:t>
            </w:r>
            <w:r w:rsidR="00B21CFC">
              <w:rPr>
                <w:rFonts w:cstheme="minorHAnsi"/>
                <w:sz w:val="20"/>
                <w:szCs w:val="18"/>
              </w:rPr>
              <w:t>the practice on the paper.</w:t>
            </w:r>
          </w:p>
        </w:tc>
        <w:tc>
          <w:tcPr>
            <w:tcW w:w="2340" w:type="dxa"/>
            <w:vAlign w:val="center"/>
          </w:tcPr>
          <w:p w14:paraId="0FB78278" w14:textId="24D8D561" w:rsidR="00574B48" w:rsidRPr="00E51DE9" w:rsidRDefault="00DE314B" w:rsidP="00574B48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21CFC">
              <w:rPr>
                <w:sz w:val="20"/>
                <w:szCs w:val="20"/>
              </w:rPr>
              <w:t>collect the paper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4F3018A5" w:rsidR="00574B48" w:rsidRPr="00825C2A" w:rsidRDefault="00BF02F0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in Spanish</w:t>
            </w:r>
          </w:p>
        </w:tc>
        <w:tc>
          <w:tcPr>
            <w:tcW w:w="2880" w:type="dxa"/>
            <w:vAlign w:val="center"/>
          </w:tcPr>
          <w:p w14:paraId="34CE0A41" w14:textId="7E7E8819" w:rsidR="00574B48" w:rsidRPr="000E2DE5" w:rsidRDefault="00574B48" w:rsidP="00574B48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F4225D">
              <w:rPr>
                <w:rFonts w:cstheme="minorHAnsi"/>
                <w:sz w:val="20"/>
                <w:szCs w:val="18"/>
              </w:rPr>
              <w:t xml:space="preserve"> Teacher will </w:t>
            </w:r>
            <w:r w:rsidR="00DF48D8">
              <w:rPr>
                <w:rFonts w:cstheme="minorHAnsi"/>
                <w:sz w:val="20"/>
                <w:szCs w:val="18"/>
              </w:rPr>
              <w:t>have a quiz on paper</w:t>
            </w:r>
          </w:p>
        </w:tc>
        <w:tc>
          <w:tcPr>
            <w:tcW w:w="2970" w:type="dxa"/>
          </w:tcPr>
          <w:p w14:paraId="6E08E386" w14:textId="77777777" w:rsidR="000027C7" w:rsidRDefault="000027C7" w:rsidP="00574B48">
            <w:pPr>
              <w:rPr>
                <w:rFonts w:cstheme="minorHAnsi"/>
                <w:sz w:val="20"/>
                <w:szCs w:val="18"/>
              </w:rPr>
            </w:pPr>
          </w:p>
          <w:p w14:paraId="62EBF3C5" w14:textId="3E2D81B1" w:rsidR="00574B48" w:rsidRPr="002E75F5" w:rsidRDefault="005E3843" w:rsidP="00574B48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0027C7">
              <w:rPr>
                <w:rFonts w:cstheme="minorHAnsi"/>
                <w:sz w:val="20"/>
                <w:szCs w:val="18"/>
              </w:rPr>
              <w:t xml:space="preserve">do </w:t>
            </w:r>
            <w:r w:rsidR="00DF48D8">
              <w:rPr>
                <w:rFonts w:cstheme="minorHAnsi"/>
                <w:sz w:val="20"/>
                <w:szCs w:val="18"/>
              </w:rPr>
              <w:t>the quiz</w:t>
            </w:r>
            <w:r w:rsidR="00D96474">
              <w:rPr>
                <w:rFonts w:cstheme="minorHAnsi"/>
                <w:sz w:val="20"/>
                <w:szCs w:val="18"/>
              </w:rPr>
              <w:t>. After quiz, they will complete 50 XP on Duolingo</w:t>
            </w:r>
          </w:p>
        </w:tc>
        <w:tc>
          <w:tcPr>
            <w:tcW w:w="2340" w:type="dxa"/>
            <w:vAlign w:val="center"/>
          </w:tcPr>
          <w:p w14:paraId="6D98A12B" w14:textId="167900DB" w:rsidR="00574B48" w:rsidRPr="002C48A0" w:rsidRDefault="00574B48" w:rsidP="00574B48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 xml:space="preserve">make sure they </w:t>
            </w:r>
            <w:r w:rsidR="000027C7">
              <w:rPr>
                <w:color w:val="000000" w:themeColor="text1"/>
                <w:sz w:val="20"/>
                <w:szCs w:val="20"/>
              </w:rPr>
              <w:t>finished the assignment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0E36D46A" w:rsidR="00574B48" w:rsidRPr="00825C2A" w:rsidRDefault="008E1CD1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2880" w:type="dxa"/>
            <w:vAlign w:val="center"/>
          </w:tcPr>
          <w:p w14:paraId="110FFD37" w14:textId="16B2CED4" w:rsidR="00574B48" w:rsidRPr="007F23A5" w:rsidRDefault="00ED3DC0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2970" w:type="dxa"/>
            <w:vAlign w:val="center"/>
          </w:tcPr>
          <w:p w14:paraId="6B699379" w14:textId="10054B9B" w:rsidR="00574B48" w:rsidRPr="00FE17F3" w:rsidRDefault="00ED3DC0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2340" w:type="dxa"/>
            <w:vAlign w:val="center"/>
          </w:tcPr>
          <w:p w14:paraId="3FE9F23F" w14:textId="3C631E69" w:rsidR="00574B48" w:rsidRPr="00294D66" w:rsidRDefault="00ED3DC0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3420" w:type="dxa"/>
            <w:vAlign w:val="center"/>
          </w:tcPr>
          <w:p w14:paraId="1F72F646" w14:textId="5EA49B38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027C7"/>
    <w:rsid w:val="00012015"/>
    <w:rsid w:val="00013C78"/>
    <w:rsid w:val="0001481D"/>
    <w:rsid w:val="00016511"/>
    <w:rsid w:val="000231BA"/>
    <w:rsid w:val="000278BB"/>
    <w:rsid w:val="00036C22"/>
    <w:rsid w:val="00050347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049C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860A2"/>
    <w:rsid w:val="00294D66"/>
    <w:rsid w:val="00297A18"/>
    <w:rsid w:val="002A4793"/>
    <w:rsid w:val="002A6C5E"/>
    <w:rsid w:val="002B4058"/>
    <w:rsid w:val="002C48A0"/>
    <w:rsid w:val="002C4BB1"/>
    <w:rsid w:val="002C502B"/>
    <w:rsid w:val="002C591E"/>
    <w:rsid w:val="002E75F5"/>
    <w:rsid w:val="002F3900"/>
    <w:rsid w:val="00317352"/>
    <w:rsid w:val="00340B45"/>
    <w:rsid w:val="00341BDD"/>
    <w:rsid w:val="003462B6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3F4255"/>
    <w:rsid w:val="0040477A"/>
    <w:rsid w:val="00404E0D"/>
    <w:rsid w:val="00422AA5"/>
    <w:rsid w:val="00427963"/>
    <w:rsid w:val="004332F5"/>
    <w:rsid w:val="00440B37"/>
    <w:rsid w:val="00441C9A"/>
    <w:rsid w:val="00444B1C"/>
    <w:rsid w:val="004537AD"/>
    <w:rsid w:val="00461B7B"/>
    <w:rsid w:val="00482386"/>
    <w:rsid w:val="00490A44"/>
    <w:rsid w:val="0049650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B3C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079F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1CD1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01ED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933C0"/>
    <w:rsid w:val="00AA596C"/>
    <w:rsid w:val="00AB2232"/>
    <w:rsid w:val="00AB2328"/>
    <w:rsid w:val="00AB6688"/>
    <w:rsid w:val="00AC626F"/>
    <w:rsid w:val="00AD7F24"/>
    <w:rsid w:val="00AE55A7"/>
    <w:rsid w:val="00B16C60"/>
    <w:rsid w:val="00B17F2E"/>
    <w:rsid w:val="00B21CFC"/>
    <w:rsid w:val="00B2372E"/>
    <w:rsid w:val="00B36E4F"/>
    <w:rsid w:val="00B40388"/>
    <w:rsid w:val="00B4085F"/>
    <w:rsid w:val="00B434E0"/>
    <w:rsid w:val="00B464E3"/>
    <w:rsid w:val="00B46E91"/>
    <w:rsid w:val="00B538A1"/>
    <w:rsid w:val="00B53B0F"/>
    <w:rsid w:val="00B56A61"/>
    <w:rsid w:val="00B63166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02F0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96474"/>
    <w:rsid w:val="00DA05AD"/>
    <w:rsid w:val="00DA45D5"/>
    <w:rsid w:val="00DA4ECD"/>
    <w:rsid w:val="00DB3200"/>
    <w:rsid w:val="00DB4CA0"/>
    <w:rsid w:val="00DC2E3C"/>
    <w:rsid w:val="00DC3AC3"/>
    <w:rsid w:val="00DE28ED"/>
    <w:rsid w:val="00DE314B"/>
    <w:rsid w:val="00DE7A6C"/>
    <w:rsid w:val="00DF0600"/>
    <w:rsid w:val="00DF48D8"/>
    <w:rsid w:val="00E0423F"/>
    <w:rsid w:val="00E064DE"/>
    <w:rsid w:val="00E10AB8"/>
    <w:rsid w:val="00E14ECC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93B49"/>
    <w:rsid w:val="00EA385F"/>
    <w:rsid w:val="00EA49B0"/>
    <w:rsid w:val="00EA59E5"/>
    <w:rsid w:val="00EC3C84"/>
    <w:rsid w:val="00EC3CE7"/>
    <w:rsid w:val="00EC7C1A"/>
    <w:rsid w:val="00ED3DC0"/>
    <w:rsid w:val="00ED6F1E"/>
    <w:rsid w:val="00EF1A9F"/>
    <w:rsid w:val="00F27920"/>
    <w:rsid w:val="00F3263B"/>
    <w:rsid w:val="00F37FEF"/>
    <w:rsid w:val="00F4225D"/>
    <w:rsid w:val="00F428D4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D1445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2024-02-05T13:16:00Z</dcterms:created>
  <dcterms:modified xsi:type="dcterms:W3CDTF">2024-02-09T14:02:00Z</dcterms:modified>
</cp:coreProperties>
</file>