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7117551B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3536C5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B46E91">
        <w:rPr>
          <w:b/>
          <w:bCs/>
          <w:sz w:val="28"/>
          <w:szCs w:val="28"/>
        </w:rPr>
        <w:t>1</w:t>
      </w:r>
      <w:r w:rsidR="009A4899">
        <w:rPr>
          <w:b/>
          <w:bCs/>
          <w:sz w:val="28"/>
          <w:szCs w:val="28"/>
        </w:rPr>
        <w:t>3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A10D7D">
        <w:rPr>
          <w:b/>
          <w:bCs/>
          <w:sz w:val="28"/>
          <w:szCs w:val="28"/>
        </w:rPr>
        <w:t xml:space="preserve">Oct </w:t>
      </w:r>
      <w:r w:rsidR="00A74E20">
        <w:rPr>
          <w:b/>
          <w:bCs/>
          <w:sz w:val="28"/>
          <w:szCs w:val="28"/>
        </w:rPr>
        <w:t>3</w:t>
      </w:r>
      <w:r w:rsidR="009A4899">
        <w:rPr>
          <w:b/>
          <w:bCs/>
          <w:sz w:val="28"/>
          <w:szCs w:val="28"/>
        </w:rPr>
        <w:t>0</w:t>
      </w:r>
      <w:r w:rsidR="00161C1F">
        <w:rPr>
          <w:b/>
          <w:bCs/>
          <w:sz w:val="28"/>
          <w:szCs w:val="28"/>
        </w:rPr>
        <w:t>-</w:t>
      </w:r>
      <w:r w:rsidR="009A4899">
        <w:rPr>
          <w:b/>
          <w:bCs/>
          <w:sz w:val="28"/>
          <w:szCs w:val="28"/>
        </w:rPr>
        <w:t>Nov03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0ECE5BB" w14:textId="77777777" w:rsidR="00A33157" w:rsidRDefault="00A35A04" w:rsidP="00A33157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E27EED">
              <w:t xml:space="preserve"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 </w:t>
            </w:r>
          </w:p>
          <w:p w14:paraId="1CE338DD" w14:textId="5D25DF1B" w:rsidR="008672C1" w:rsidRPr="00E47E1D" w:rsidRDefault="00340B45" w:rsidP="00A33157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281E74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281E74" w:rsidRPr="00825C2A" w:rsidRDefault="00281E74" w:rsidP="00281E7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7E71BDA3" w:rsidR="00281E74" w:rsidRPr="000E3915" w:rsidRDefault="00281E74" w:rsidP="00281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about “Day of the Dead” in Hispanic culture</w:t>
            </w:r>
          </w:p>
        </w:tc>
        <w:tc>
          <w:tcPr>
            <w:tcW w:w="2880" w:type="dxa"/>
            <w:vAlign w:val="center"/>
          </w:tcPr>
          <w:p w14:paraId="3DEEC669" w14:textId="34D0E6DE" w:rsidR="00281E74" w:rsidRPr="00DC3AC3" w:rsidRDefault="00281E74" w:rsidP="00281E74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Teacher will tell students to take notes during the movie, so they can answer the questions</w:t>
            </w:r>
          </w:p>
        </w:tc>
        <w:tc>
          <w:tcPr>
            <w:tcW w:w="2970" w:type="dxa"/>
            <w:vAlign w:val="center"/>
          </w:tcPr>
          <w:p w14:paraId="3656B9AB" w14:textId="556E87D7" w:rsidR="00281E74" w:rsidRPr="000B606F" w:rsidRDefault="00281E74" w:rsidP="00281E74">
            <w:pPr>
              <w:rPr>
                <w:b/>
                <w:color w:val="D9D9D9" w:themeColor="background1" w:themeShade="D9"/>
                <w:sz w:val="24"/>
              </w:rPr>
            </w:pPr>
            <w:r w:rsidRPr="00D7387D">
              <w:rPr>
                <w:rFonts w:cstheme="minorHAnsi"/>
                <w:sz w:val="20"/>
                <w:szCs w:val="18"/>
              </w:rPr>
              <w:t xml:space="preserve"> Students will </w:t>
            </w:r>
            <w:r>
              <w:rPr>
                <w:rFonts w:cstheme="minorHAnsi"/>
                <w:sz w:val="20"/>
                <w:szCs w:val="18"/>
              </w:rPr>
              <w:t>watch the movie “Coco” and take notes to answer the questions.</w:t>
            </w:r>
          </w:p>
        </w:tc>
        <w:tc>
          <w:tcPr>
            <w:tcW w:w="2340" w:type="dxa"/>
            <w:vAlign w:val="center"/>
          </w:tcPr>
          <w:p w14:paraId="45FB0818" w14:textId="6C826FEA" w:rsidR="00281E74" w:rsidRPr="00D04F3F" w:rsidRDefault="00281E74" w:rsidP="00281E74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>Teacher wi</w:t>
            </w:r>
            <w:r>
              <w:rPr>
                <w:sz w:val="20"/>
                <w:szCs w:val="20"/>
              </w:rPr>
              <w:t>ll make sure they know about the questionnaire</w:t>
            </w:r>
          </w:p>
        </w:tc>
        <w:tc>
          <w:tcPr>
            <w:tcW w:w="3420" w:type="dxa"/>
            <w:vMerge w:val="restart"/>
            <w:vAlign w:val="center"/>
          </w:tcPr>
          <w:p w14:paraId="67468EF5" w14:textId="77777777" w:rsidR="00281E74" w:rsidRPr="00BE5AE5" w:rsidRDefault="00281E74" w:rsidP="00281E74">
            <w:pPr>
              <w:rPr>
                <w:bCs/>
                <w:color w:val="000000" w:themeColor="text1"/>
                <w:sz w:val="24"/>
              </w:rPr>
            </w:pPr>
          </w:p>
          <w:p w14:paraId="15AD2F02" w14:textId="0C27AC50" w:rsidR="00281E74" w:rsidRDefault="00281E74" w:rsidP="00281E74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2915018" w14:textId="3B3E9C31" w:rsidR="00281E74" w:rsidRPr="00BE5AE5" w:rsidRDefault="00281E74" w:rsidP="00281E74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2427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 identify the subject pronouns in Spanish.</w:t>
            </w:r>
          </w:p>
          <w:p w14:paraId="61D17A86" w14:textId="2529E6A0" w:rsidR="00281E74" w:rsidRPr="008B52D7" w:rsidRDefault="00281E74" w:rsidP="00281E7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I can identify reflexive verbs in Spanish.</w:t>
            </w:r>
          </w:p>
          <w:p w14:paraId="57D86B17" w14:textId="149CAEE5" w:rsidR="00BD098B" w:rsidRDefault="00281E74" w:rsidP="00281E74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 xml:space="preserve">I can use </w:t>
            </w:r>
            <w:r w:rsidR="00BD098B">
              <w:rPr>
                <w:bCs/>
                <w:color w:val="000000" w:themeColor="text1"/>
                <w:sz w:val="24"/>
              </w:rPr>
              <w:t xml:space="preserve">reflexive </w:t>
            </w:r>
            <w:r>
              <w:rPr>
                <w:bCs/>
                <w:color w:val="000000" w:themeColor="text1"/>
                <w:sz w:val="24"/>
              </w:rPr>
              <w:t>verbs in Spanish.</w:t>
            </w:r>
          </w:p>
          <w:p w14:paraId="59EE31C0" w14:textId="77777777" w:rsidR="00BD098B" w:rsidRDefault="00BD098B" w:rsidP="00BD098B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 explain what is “Day of Dead” for Spanish people in some countries of Latin America</w:t>
            </w:r>
          </w:p>
          <w:p w14:paraId="5E0B65E2" w14:textId="0EFFEA5B" w:rsidR="00281E74" w:rsidRPr="008B52D7" w:rsidRDefault="00281E74" w:rsidP="00281E74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8ABE460" w14:textId="77777777" w:rsidR="00281E74" w:rsidRPr="00BE5AE5" w:rsidRDefault="00281E74" w:rsidP="00281E74">
            <w:pPr>
              <w:rPr>
                <w:b/>
                <w:color w:val="D9D9D9" w:themeColor="background1" w:themeShade="D9"/>
                <w:sz w:val="32"/>
              </w:rPr>
            </w:pPr>
          </w:p>
          <w:p w14:paraId="24831CCA" w14:textId="77777777" w:rsidR="00281E74" w:rsidRDefault="00281E74" w:rsidP="00281E74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281E74" w:rsidRDefault="00281E74" w:rsidP="00281E74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281E74" w:rsidRDefault="00281E74" w:rsidP="00281E74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281E74" w:rsidRDefault="00281E74" w:rsidP="00281E74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281E74" w:rsidRDefault="00281E74" w:rsidP="00281E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281E74" w:rsidRPr="00FE17F3" w:rsidRDefault="00281E74" w:rsidP="00281E74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281E74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281E74" w:rsidRPr="00825C2A" w:rsidRDefault="00281E74" w:rsidP="00281E7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4A8E639D" w:rsidR="00281E74" w:rsidRPr="00825C2A" w:rsidRDefault="00281E74" w:rsidP="00281E74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about “Day of the Dead” in Hispanic culture</w:t>
            </w:r>
          </w:p>
        </w:tc>
        <w:tc>
          <w:tcPr>
            <w:tcW w:w="2880" w:type="dxa"/>
            <w:vAlign w:val="center"/>
          </w:tcPr>
          <w:p w14:paraId="62486C05" w14:textId="18E1BD59" w:rsidR="00281E74" w:rsidRPr="00825C2A" w:rsidRDefault="00281E74" w:rsidP="00281E74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tell students to take notes during the movie, so they can answer the questions</w:t>
            </w:r>
          </w:p>
        </w:tc>
        <w:tc>
          <w:tcPr>
            <w:tcW w:w="2970" w:type="dxa"/>
            <w:vAlign w:val="center"/>
          </w:tcPr>
          <w:p w14:paraId="4101652C" w14:textId="3486D3A3" w:rsidR="00281E74" w:rsidRPr="00FE17F3" w:rsidRDefault="00281E74" w:rsidP="00281E74">
            <w:pPr>
              <w:rPr>
                <w:b/>
                <w:color w:val="D9D9D9" w:themeColor="background1" w:themeShade="D9"/>
                <w:sz w:val="24"/>
              </w:rPr>
            </w:pPr>
            <w:r w:rsidRPr="00D7387D">
              <w:rPr>
                <w:rFonts w:cstheme="minorHAnsi"/>
                <w:sz w:val="20"/>
                <w:szCs w:val="18"/>
              </w:rPr>
              <w:t xml:space="preserve"> Students will </w:t>
            </w:r>
            <w:r>
              <w:rPr>
                <w:rFonts w:cstheme="minorHAnsi"/>
                <w:sz w:val="20"/>
                <w:szCs w:val="18"/>
              </w:rPr>
              <w:t>watch the movie “Coco” and take notes to answer the questions.</w:t>
            </w:r>
          </w:p>
        </w:tc>
        <w:tc>
          <w:tcPr>
            <w:tcW w:w="2340" w:type="dxa"/>
            <w:vAlign w:val="center"/>
          </w:tcPr>
          <w:p w14:paraId="4B99056E" w14:textId="6A9EA5FB" w:rsidR="00281E74" w:rsidRPr="00F54313" w:rsidRDefault="00281E74" w:rsidP="00281E74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>Teacher wi</w:t>
            </w:r>
            <w:r>
              <w:rPr>
                <w:sz w:val="20"/>
                <w:szCs w:val="20"/>
              </w:rPr>
              <w:t>ll make sure they are submitting the answers for the questionnaire in Canvas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281E74" w:rsidRPr="00FE17F3" w:rsidRDefault="00281E74" w:rsidP="00281E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281E74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281E74" w:rsidRPr="00825C2A" w:rsidRDefault="00281E74" w:rsidP="00281E7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60E5D319" w:rsidR="00281E74" w:rsidRPr="00825C2A" w:rsidRDefault="00281E74" w:rsidP="00281E74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reflexive verbs in the target language.</w:t>
            </w:r>
          </w:p>
        </w:tc>
        <w:tc>
          <w:tcPr>
            <w:tcW w:w="2880" w:type="dxa"/>
            <w:vAlign w:val="center"/>
          </w:tcPr>
          <w:p w14:paraId="3461D779" w14:textId="19820E6D" w:rsidR="00281E74" w:rsidRPr="000278BB" w:rsidRDefault="00281E74" w:rsidP="00281E74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Flipchart to teach </w:t>
            </w:r>
            <w:r>
              <w:rPr>
                <w:rFonts w:cstheme="minorHAnsi"/>
                <w:sz w:val="20"/>
                <w:szCs w:val="18"/>
              </w:rPr>
              <w:t>the reflexive</w:t>
            </w:r>
            <w:r>
              <w:rPr>
                <w:rFonts w:cstheme="minorHAnsi"/>
                <w:sz w:val="20"/>
                <w:szCs w:val="18"/>
              </w:rPr>
              <w:t xml:space="preserve"> verbs in Spanish.</w:t>
            </w:r>
          </w:p>
        </w:tc>
        <w:tc>
          <w:tcPr>
            <w:tcW w:w="2970" w:type="dxa"/>
            <w:vAlign w:val="center"/>
          </w:tcPr>
          <w:p w14:paraId="3CF2D8B6" w14:textId="18B2FD97" w:rsidR="00281E74" w:rsidRPr="00FE17F3" w:rsidRDefault="00281E74" w:rsidP="00281E74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copy the rules </w:t>
            </w:r>
            <w:r>
              <w:rPr>
                <w:rFonts w:cstheme="minorHAnsi"/>
                <w:sz w:val="20"/>
                <w:szCs w:val="18"/>
              </w:rPr>
              <w:t>for the reflexive verbs from</w:t>
            </w:r>
            <w:r>
              <w:rPr>
                <w:rFonts w:cstheme="minorHAnsi"/>
                <w:sz w:val="20"/>
                <w:szCs w:val="18"/>
              </w:rPr>
              <w:t xml:space="preserve"> the board.</w:t>
            </w:r>
          </w:p>
        </w:tc>
        <w:tc>
          <w:tcPr>
            <w:tcW w:w="2340" w:type="dxa"/>
            <w:vAlign w:val="center"/>
          </w:tcPr>
          <w:p w14:paraId="0FB78278" w14:textId="45EA337D" w:rsidR="00281E74" w:rsidRPr="00E51DE9" w:rsidRDefault="00281E74" w:rsidP="00281E74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ask some students about the </w:t>
            </w:r>
            <w:r>
              <w:rPr>
                <w:rFonts w:cstheme="minorHAnsi"/>
                <w:sz w:val="20"/>
                <w:szCs w:val="18"/>
              </w:rPr>
              <w:t>reflexive verbs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281E74" w:rsidRPr="00FE17F3" w:rsidRDefault="00281E74" w:rsidP="00281E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281E74" w14:paraId="6CAC590F" w14:textId="77777777" w:rsidTr="00943067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281E74" w:rsidRPr="00825C2A" w:rsidRDefault="00281E74" w:rsidP="00281E7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4D7D745C" w:rsidR="00281E74" w:rsidRPr="00825C2A" w:rsidRDefault="00281E74" w:rsidP="00281E74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reflexive verbs in the target language.</w:t>
            </w:r>
          </w:p>
        </w:tc>
        <w:tc>
          <w:tcPr>
            <w:tcW w:w="2880" w:type="dxa"/>
            <w:vAlign w:val="center"/>
          </w:tcPr>
          <w:p w14:paraId="34CE0A41" w14:textId="37F2E351" w:rsidR="00281E74" w:rsidRPr="000E2DE5" w:rsidRDefault="00281E74" w:rsidP="00281E74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Flipchart to teach the reflexive verbs in Spanish.</w:t>
            </w:r>
          </w:p>
        </w:tc>
        <w:tc>
          <w:tcPr>
            <w:tcW w:w="2970" w:type="dxa"/>
            <w:vAlign w:val="center"/>
          </w:tcPr>
          <w:p w14:paraId="62EBF3C5" w14:textId="5EEB6ACB" w:rsidR="00281E74" w:rsidRPr="002E75F5" w:rsidRDefault="00281E74" w:rsidP="00281E74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>
              <w:rPr>
                <w:rFonts w:cstheme="minorHAnsi"/>
                <w:sz w:val="20"/>
                <w:szCs w:val="18"/>
              </w:rPr>
              <w:t>practice</w:t>
            </w:r>
            <w:r>
              <w:rPr>
                <w:rFonts w:cstheme="minorHAnsi"/>
                <w:sz w:val="20"/>
                <w:szCs w:val="18"/>
              </w:rPr>
              <w:t xml:space="preserve"> the reflexive verbs </w:t>
            </w:r>
            <w:r>
              <w:rPr>
                <w:rFonts w:cstheme="minorHAnsi"/>
                <w:sz w:val="20"/>
                <w:szCs w:val="18"/>
              </w:rPr>
              <w:t>on</w:t>
            </w:r>
            <w:r>
              <w:rPr>
                <w:rFonts w:cstheme="minorHAnsi"/>
                <w:sz w:val="20"/>
                <w:szCs w:val="18"/>
              </w:rPr>
              <w:t xml:space="preserve"> the board.</w:t>
            </w:r>
          </w:p>
        </w:tc>
        <w:tc>
          <w:tcPr>
            <w:tcW w:w="2340" w:type="dxa"/>
            <w:vAlign w:val="center"/>
          </w:tcPr>
          <w:p w14:paraId="6D98A12B" w14:textId="030303CD" w:rsidR="00281E74" w:rsidRPr="00F54313" w:rsidRDefault="00281E74" w:rsidP="00281E74">
            <w:pPr>
              <w:rPr>
                <w:b/>
                <w:color w:val="000000" w:themeColor="text1"/>
                <w:sz w:val="24"/>
                <w:szCs w:val="24"/>
              </w:rPr>
            </w:pPr>
            <w:r w:rsidRPr="00C510F7">
              <w:rPr>
                <w:sz w:val="20"/>
                <w:szCs w:val="20"/>
              </w:rPr>
              <w:t>Teacher will check if they understood using the hand boards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281E74" w:rsidRPr="00FE17F3" w:rsidRDefault="00281E74" w:rsidP="00281E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281E74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281E74" w:rsidRPr="00825C2A" w:rsidRDefault="00281E74" w:rsidP="00281E7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72A20A99" w:rsidR="00281E74" w:rsidRPr="00825C2A" w:rsidRDefault="00281E74" w:rsidP="00281E74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reflexive verbs in the target language.</w:t>
            </w:r>
          </w:p>
        </w:tc>
        <w:tc>
          <w:tcPr>
            <w:tcW w:w="2880" w:type="dxa"/>
            <w:vAlign w:val="center"/>
          </w:tcPr>
          <w:p w14:paraId="110FFD37" w14:textId="1F675CB6" w:rsidR="00281E74" w:rsidRPr="007F23A5" w:rsidRDefault="00281E74" w:rsidP="00281E74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</w:t>
            </w:r>
            <w:r w:rsidR="00BD098B">
              <w:rPr>
                <w:rFonts w:cstheme="minorHAnsi"/>
                <w:sz w:val="20"/>
                <w:szCs w:val="18"/>
              </w:rPr>
              <w:t>studio on Canvas, for students to practice</w:t>
            </w:r>
            <w:r>
              <w:rPr>
                <w:rFonts w:cstheme="minorHAnsi"/>
                <w:sz w:val="20"/>
                <w:szCs w:val="18"/>
              </w:rPr>
              <w:t xml:space="preserve"> the reflexive verbs in Spanish.</w:t>
            </w:r>
          </w:p>
        </w:tc>
        <w:tc>
          <w:tcPr>
            <w:tcW w:w="2970" w:type="dxa"/>
            <w:vAlign w:val="center"/>
          </w:tcPr>
          <w:p w14:paraId="6B699379" w14:textId="2EC5F5BA" w:rsidR="00281E74" w:rsidRPr="00FE17F3" w:rsidRDefault="00281E74" w:rsidP="00281E74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BD098B">
              <w:rPr>
                <w:rFonts w:cstheme="minorHAnsi"/>
                <w:sz w:val="20"/>
                <w:szCs w:val="18"/>
              </w:rPr>
              <w:t>go to Canvas and look for studio to record their daily routine using</w:t>
            </w:r>
            <w:r>
              <w:rPr>
                <w:rFonts w:cstheme="minorHAnsi"/>
                <w:sz w:val="20"/>
                <w:szCs w:val="18"/>
              </w:rPr>
              <w:t xml:space="preserve"> the reflexive verbs.</w:t>
            </w:r>
          </w:p>
        </w:tc>
        <w:tc>
          <w:tcPr>
            <w:tcW w:w="2340" w:type="dxa"/>
            <w:vAlign w:val="center"/>
          </w:tcPr>
          <w:p w14:paraId="3FE9F23F" w14:textId="66921EAD" w:rsidR="00281E74" w:rsidRPr="00294D66" w:rsidRDefault="00281E74" w:rsidP="00281E74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ask some students about the </w:t>
            </w:r>
            <w:r>
              <w:rPr>
                <w:rFonts w:cstheme="minorHAnsi"/>
                <w:sz w:val="20"/>
                <w:szCs w:val="18"/>
              </w:rPr>
              <w:t>re</w:t>
            </w:r>
            <w:bookmarkStart w:id="0" w:name="_GoBack"/>
            <w:bookmarkEnd w:id="0"/>
            <w:r>
              <w:rPr>
                <w:rFonts w:cstheme="minorHAnsi"/>
                <w:sz w:val="20"/>
                <w:szCs w:val="18"/>
              </w:rPr>
              <w:t>flexive verbs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Align w:val="center"/>
          </w:tcPr>
          <w:p w14:paraId="1F72F646" w14:textId="5EA49B38" w:rsidR="00281E74" w:rsidRDefault="00281E74" w:rsidP="00281E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281E74" w:rsidRDefault="00281E74" w:rsidP="00281E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281E74" w:rsidRPr="00FE17F3" w:rsidRDefault="00281E74" w:rsidP="00281E74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281E74" w:rsidRPr="00FE17F3" w:rsidRDefault="00281E74" w:rsidP="00281E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77DD364D" w14:textId="77777777" w:rsidR="00442B1C" w:rsidRDefault="00442B1C" w:rsidP="60501564">
      <w:pPr>
        <w:rPr>
          <w:b/>
          <w:bCs/>
          <w:sz w:val="28"/>
          <w:szCs w:val="28"/>
        </w:rPr>
      </w:pPr>
    </w:p>
    <w:p w14:paraId="69F94BC3" w14:textId="2D462A9B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278BB"/>
    <w:rsid w:val="000618DC"/>
    <w:rsid w:val="00063C65"/>
    <w:rsid w:val="00083621"/>
    <w:rsid w:val="00083F2B"/>
    <w:rsid w:val="00090D9D"/>
    <w:rsid w:val="0009592B"/>
    <w:rsid w:val="000B606F"/>
    <w:rsid w:val="000B6E81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61C1F"/>
    <w:rsid w:val="001711E1"/>
    <w:rsid w:val="0017757A"/>
    <w:rsid w:val="00181A75"/>
    <w:rsid w:val="001B083A"/>
    <w:rsid w:val="001B20FC"/>
    <w:rsid w:val="001B59C5"/>
    <w:rsid w:val="001C24EB"/>
    <w:rsid w:val="001C3142"/>
    <w:rsid w:val="001D294A"/>
    <w:rsid w:val="001D65FD"/>
    <w:rsid w:val="001E4CFF"/>
    <w:rsid w:val="001E6FD5"/>
    <w:rsid w:val="001F78A5"/>
    <w:rsid w:val="00204B94"/>
    <w:rsid w:val="00206042"/>
    <w:rsid w:val="00215CCC"/>
    <w:rsid w:val="00224DC5"/>
    <w:rsid w:val="00251F2D"/>
    <w:rsid w:val="00261C1D"/>
    <w:rsid w:val="00267443"/>
    <w:rsid w:val="00272286"/>
    <w:rsid w:val="00272478"/>
    <w:rsid w:val="00281E74"/>
    <w:rsid w:val="00294D66"/>
    <w:rsid w:val="00297A18"/>
    <w:rsid w:val="002A6C5E"/>
    <w:rsid w:val="002B1770"/>
    <w:rsid w:val="002B4058"/>
    <w:rsid w:val="002C591E"/>
    <w:rsid w:val="002E75F5"/>
    <w:rsid w:val="00317352"/>
    <w:rsid w:val="00340B45"/>
    <w:rsid w:val="00341BDD"/>
    <w:rsid w:val="003536C5"/>
    <w:rsid w:val="0036287A"/>
    <w:rsid w:val="003802A6"/>
    <w:rsid w:val="00380348"/>
    <w:rsid w:val="003928CA"/>
    <w:rsid w:val="003C3B0A"/>
    <w:rsid w:val="003C3D9D"/>
    <w:rsid w:val="003C7980"/>
    <w:rsid w:val="003D6719"/>
    <w:rsid w:val="003D76AE"/>
    <w:rsid w:val="003E2D89"/>
    <w:rsid w:val="003E4EBB"/>
    <w:rsid w:val="0040477A"/>
    <w:rsid w:val="00427963"/>
    <w:rsid w:val="004332F5"/>
    <w:rsid w:val="00440B37"/>
    <w:rsid w:val="00442B1C"/>
    <w:rsid w:val="00444B1C"/>
    <w:rsid w:val="004537AD"/>
    <w:rsid w:val="00461B7B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5525C"/>
    <w:rsid w:val="0057295B"/>
    <w:rsid w:val="0057469E"/>
    <w:rsid w:val="005817FF"/>
    <w:rsid w:val="005B5BEB"/>
    <w:rsid w:val="005D30B4"/>
    <w:rsid w:val="005D6759"/>
    <w:rsid w:val="005D773F"/>
    <w:rsid w:val="005E6CBA"/>
    <w:rsid w:val="0062044C"/>
    <w:rsid w:val="006255A6"/>
    <w:rsid w:val="00634D63"/>
    <w:rsid w:val="00692B56"/>
    <w:rsid w:val="006965AB"/>
    <w:rsid w:val="006A4292"/>
    <w:rsid w:val="006C21FF"/>
    <w:rsid w:val="006E2C7D"/>
    <w:rsid w:val="006E3848"/>
    <w:rsid w:val="006F1C37"/>
    <w:rsid w:val="006F3554"/>
    <w:rsid w:val="006F3DB7"/>
    <w:rsid w:val="007316CC"/>
    <w:rsid w:val="00736BAE"/>
    <w:rsid w:val="00737D3A"/>
    <w:rsid w:val="007420A7"/>
    <w:rsid w:val="00755D31"/>
    <w:rsid w:val="00767A1C"/>
    <w:rsid w:val="0077246A"/>
    <w:rsid w:val="00783EB6"/>
    <w:rsid w:val="00794CD1"/>
    <w:rsid w:val="00795028"/>
    <w:rsid w:val="00796171"/>
    <w:rsid w:val="007A08FD"/>
    <w:rsid w:val="007A6563"/>
    <w:rsid w:val="007C085F"/>
    <w:rsid w:val="007F23A5"/>
    <w:rsid w:val="007F35E4"/>
    <w:rsid w:val="00802F74"/>
    <w:rsid w:val="00814572"/>
    <w:rsid w:val="00817F04"/>
    <w:rsid w:val="00825C2A"/>
    <w:rsid w:val="00863D75"/>
    <w:rsid w:val="008672C1"/>
    <w:rsid w:val="008828E1"/>
    <w:rsid w:val="00893D90"/>
    <w:rsid w:val="008956C9"/>
    <w:rsid w:val="008A72F6"/>
    <w:rsid w:val="008B52D7"/>
    <w:rsid w:val="008C0443"/>
    <w:rsid w:val="008E2890"/>
    <w:rsid w:val="00914328"/>
    <w:rsid w:val="00921DA4"/>
    <w:rsid w:val="00927CE6"/>
    <w:rsid w:val="0096039E"/>
    <w:rsid w:val="00960698"/>
    <w:rsid w:val="0096378B"/>
    <w:rsid w:val="00972908"/>
    <w:rsid w:val="009A05B1"/>
    <w:rsid w:val="009A2941"/>
    <w:rsid w:val="009A4899"/>
    <w:rsid w:val="009A6260"/>
    <w:rsid w:val="009C2321"/>
    <w:rsid w:val="009C51FF"/>
    <w:rsid w:val="009E20AD"/>
    <w:rsid w:val="009E2E18"/>
    <w:rsid w:val="009F1050"/>
    <w:rsid w:val="00A10D7D"/>
    <w:rsid w:val="00A14D53"/>
    <w:rsid w:val="00A27535"/>
    <w:rsid w:val="00A33157"/>
    <w:rsid w:val="00A35A04"/>
    <w:rsid w:val="00A50254"/>
    <w:rsid w:val="00A51262"/>
    <w:rsid w:val="00A611AF"/>
    <w:rsid w:val="00A655BB"/>
    <w:rsid w:val="00A70435"/>
    <w:rsid w:val="00A74E20"/>
    <w:rsid w:val="00A821F1"/>
    <w:rsid w:val="00A875EB"/>
    <w:rsid w:val="00AA596C"/>
    <w:rsid w:val="00AB2232"/>
    <w:rsid w:val="00AB2328"/>
    <w:rsid w:val="00AB6688"/>
    <w:rsid w:val="00AE55A7"/>
    <w:rsid w:val="00B17F2E"/>
    <w:rsid w:val="00B2372E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83E33"/>
    <w:rsid w:val="00BC1D2D"/>
    <w:rsid w:val="00BD098B"/>
    <w:rsid w:val="00BE075F"/>
    <w:rsid w:val="00BE10A2"/>
    <w:rsid w:val="00BE47A5"/>
    <w:rsid w:val="00BE5AE5"/>
    <w:rsid w:val="00BF5BC7"/>
    <w:rsid w:val="00C00A7A"/>
    <w:rsid w:val="00C03CE8"/>
    <w:rsid w:val="00C13587"/>
    <w:rsid w:val="00C23CAB"/>
    <w:rsid w:val="00C4253D"/>
    <w:rsid w:val="00C56179"/>
    <w:rsid w:val="00C56468"/>
    <w:rsid w:val="00C64DF2"/>
    <w:rsid w:val="00CA5F88"/>
    <w:rsid w:val="00CB5627"/>
    <w:rsid w:val="00CE3880"/>
    <w:rsid w:val="00CE4D9D"/>
    <w:rsid w:val="00D00FAD"/>
    <w:rsid w:val="00D04E6C"/>
    <w:rsid w:val="00D04F3F"/>
    <w:rsid w:val="00D0778A"/>
    <w:rsid w:val="00D12BD3"/>
    <w:rsid w:val="00D16A48"/>
    <w:rsid w:val="00D36DD4"/>
    <w:rsid w:val="00D62103"/>
    <w:rsid w:val="00D624A0"/>
    <w:rsid w:val="00D75110"/>
    <w:rsid w:val="00D804A5"/>
    <w:rsid w:val="00D93CFA"/>
    <w:rsid w:val="00DA45D5"/>
    <w:rsid w:val="00DA4ECD"/>
    <w:rsid w:val="00DB3200"/>
    <w:rsid w:val="00DB4CA0"/>
    <w:rsid w:val="00DC3AC3"/>
    <w:rsid w:val="00DE28ED"/>
    <w:rsid w:val="00DE7A6C"/>
    <w:rsid w:val="00DF0600"/>
    <w:rsid w:val="00E0423F"/>
    <w:rsid w:val="00E064DE"/>
    <w:rsid w:val="00E15F33"/>
    <w:rsid w:val="00E17870"/>
    <w:rsid w:val="00E27EED"/>
    <w:rsid w:val="00E31321"/>
    <w:rsid w:val="00E35D12"/>
    <w:rsid w:val="00E47E1D"/>
    <w:rsid w:val="00E51DE9"/>
    <w:rsid w:val="00E54959"/>
    <w:rsid w:val="00E86032"/>
    <w:rsid w:val="00EA385F"/>
    <w:rsid w:val="00EA49B0"/>
    <w:rsid w:val="00EA59E5"/>
    <w:rsid w:val="00EC3C84"/>
    <w:rsid w:val="00EC3CE7"/>
    <w:rsid w:val="00EC7C1A"/>
    <w:rsid w:val="00EF1A9F"/>
    <w:rsid w:val="00EF5868"/>
    <w:rsid w:val="00F27920"/>
    <w:rsid w:val="00F3263B"/>
    <w:rsid w:val="00F37FEF"/>
    <w:rsid w:val="00F51AF2"/>
    <w:rsid w:val="00F54313"/>
    <w:rsid w:val="00F81849"/>
    <w:rsid w:val="00F85AA9"/>
    <w:rsid w:val="00F8757D"/>
    <w:rsid w:val="00FA6B39"/>
    <w:rsid w:val="00FA7C4E"/>
    <w:rsid w:val="00FB1BF2"/>
    <w:rsid w:val="00FB6E0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3</cp:revision>
  <cp:lastPrinted>2022-07-25T16:58:00Z</cp:lastPrinted>
  <dcterms:created xsi:type="dcterms:W3CDTF">2023-10-26T20:12:00Z</dcterms:created>
  <dcterms:modified xsi:type="dcterms:W3CDTF">2023-10-26T20:29:00Z</dcterms:modified>
</cp:coreProperties>
</file>