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proofErr w:type="gramStart"/>
      <w:r w:rsidR="0017757A">
        <w:rPr>
          <w:b/>
          <w:sz w:val="32"/>
        </w:rPr>
        <w:t>a</w:t>
      </w:r>
      <w:r w:rsidR="000D2310">
        <w:rPr>
          <w:b/>
          <w:sz w:val="32"/>
        </w:rPr>
        <w:t>t a Glance</w:t>
      </w:r>
      <w:proofErr w:type="gramEnd"/>
      <w:r w:rsidR="000D2310">
        <w:rPr>
          <w:b/>
          <w:sz w:val="32"/>
        </w:rPr>
        <w:t>)</w:t>
      </w:r>
    </w:p>
    <w:p w14:paraId="590A841A" w14:textId="08B85051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r w:rsidR="00EA0489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C66ECB">
        <w:rPr>
          <w:b/>
          <w:bCs/>
          <w:sz w:val="28"/>
          <w:szCs w:val="28"/>
        </w:rPr>
        <w:t>5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7F61D7">
        <w:rPr>
          <w:b/>
          <w:bCs/>
          <w:sz w:val="28"/>
          <w:szCs w:val="28"/>
        </w:rPr>
        <w:t>Sep0</w:t>
      </w:r>
      <w:r w:rsidR="00C66ECB">
        <w:rPr>
          <w:b/>
          <w:bCs/>
          <w:sz w:val="28"/>
          <w:szCs w:val="28"/>
        </w:rPr>
        <w:t>6-09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4DD1320B" w:rsidR="00340B45" w:rsidRPr="004332F5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Theme="minorHAnsi" w:eastAsiaTheme="minorHAnsi" w:hAnsiTheme="minorHAnsi" w:cstheme="minorBidi"/>
                <w:b/>
                <w:color w:val="000000" w:themeColor="text1"/>
                <w:szCs w:val="22"/>
              </w:rPr>
            </w:pPr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B77883">
              <w:t xml:space="preserve">MLIII.IP1C </w:t>
            </w:r>
            <w:r w:rsidR="008D403B">
              <w:t xml:space="preserve">The students exchange spoken and written information and ideas in the target language, with some originality and spontaneity, utilizing cultural references where appropriate. The students: </w:t>
            </w:r>
            <w:r w:rsidR="00B77883">
              <w:t>Exchange opinions and preferences.</w:t>
            </w:r>
          </w:p>
          <w:p w14:paraId="1CE338DD" w14:textId="4B6F5D27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BE5AE5" w14:paraId="2C055FC8" w14:textId="77777777" w:rsidTr="60501564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BE5AE5" w:rsidRPr="00825C2A" w:rsidRDefault="00BE5AE5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6EEE3536" w:rsidR="00BE5AE5" w:rsidRPr="000E3915" w:rsidRDefault="00BE5AE5" w:rsidP="002B40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0" w:type="dxa"/>
          </w:tcPr>
          <w:p w14:paraId="3DEEC669" w14:textId="52ED2696" w:rsidR="00BE5AE5" w:rsidRPr="00DC3AC3" w:rsidRDefault="00BE5AE5" w:rsidP="000E3915">
            <w:pPr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3656B9AB" w14:textId="437C47F6" w:rsidR="00BE5AE5" w:rsidRPr="000B606F" w:rsidRDefault="00BE5AE5" w:rsidP="000B606F">
            <w:pPr>
              <w:rPr>
                <w:b/>
                <w:color w:val="D9D9D9" w:themeColor="background1" w:themeShade="D9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45FB0818" w14:textId="11E17F36" w:rsidR="00BE5AE5" w:rsidRPr="00D04F3F" w:rsidRDefault="00BE5AE5" w:rsidP="00D04F3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BE5AE5" w:rsidRDefault="00BE5AE5" w:rsidP="00863D75">
            <w:pPr>
              <w:rPr>
                <w:bCs/>
                <w:color w:val="000000" w:themeColor="text1"/>
                <w:sz w:val="20"/>
              </w:rPr>
            </w:pPr>
          </w:p>
          <w:p w14:paraId="03B63810" w14:textId="77777777" w:rsidR="00BE5AE5" w:rsidRDefault="00BE5AE5" w:rsidP="00863D75">
            <w:pPr>
              <w:rPr>
                <w:bCs/>
                <w:color w:val="000000" w:themeColor="text1"/>
                <w:sz w:val="20"/>
              </w:rPr>
            </w:pPr>
          </w:p>
          <w:p w14:paraId="67468EF5" w14:textId="77777777" w:rsidR="00BE5AE5" w:rsidRPr="00BE5AE5" w:rsidRDefault="00BE5AE5" w:rsidP="00863D75">
            <w:pPr>
              <w:rPr>
                <w:bCs/>
                <w:color w:val="000000" w:themeColor="text1"/>
                <w:sz w:val="24"/>
              </w:rPr>
            </w:pPr>
          </w:p>
          <w:p w14:paraId="1A763190" w14:textId="16E3AA44" w:rsidR="00BE5AE5" w:rsidRPr="00BE5AE5" w:rsidRDefault="00BE5AE5" w:rsidP="00863D75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FC9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</w:t>
            </w:r>
            <w:r w:rsidR="008828E1">
              <w:rPr>
                <w:bCs/>
                <w:color w:val="000000" w:themeColor="text1"/>
                <w:sz w:val="24"/>
              </w:rPr>
              <w:t xml:space="preserve"> </w:t>
            </w:r>
            <w:r w:rsidR="00FA6175">
              <w:rPr>
                <w:bCs/>
                <w:color w:val="000000" w:themeColor="text1"/>
                <w:sz w:val="24"/>
              </w:rPr>
              <w:t>talk about likes and dislikes</w:t>
            </w:r>
            <w:r w:rsidR="00FC570E">
              <w:rPr>
                <w:bCs/>
                <w:color w:val="000000" w:themeColor="text1"/>
                <w:sz w:val="24"/>
              </w:rPr>
              <w:t xml:space="preserve"> in</w:t>
            </w:r>
            <w:r w:rsidR="008828E1">
              <w:rPr>
                <w:bCs/>
                <w:color w:val="000000" w:themeColor="text1"/>
                <w:sz w:val="24"/>
              </w:rPr>
              <w:t xml:space="preserve"> Spanish</w:t>
            </w:r>
            <w:r w:rsidRPr="00BE5AE5">
              <w:rPr>
                <w:bCs/>
                <w:color w:val="000000" w:themeColor="text1"/>
                <w:sz w:val="24"/>
              </w:rPr>
              <w:t>?</w:t>
            </w:r>
          </w:p>
          <w:p w14:paraId="1844DA9B" w14:textId="3707A68E" w:rsidR="00BE5AE5" w:rsidRDefault="00E35E03" w:rsidP="008828E1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FC9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8828E1">
              <w:rPr>
                <w:bCs/>
                <w:color w:val="000000" w:themeColor="text1"/>
                <w:sz w:val="24"/>
              </w:rPr>
              <w:t xml:space="preserve"> </w:t>
            </w:r>
            <w:r w:rsidR="00D62103" w:rsidRPr="00BE5AE5">
              <w:rPr>
                <w:bCs/>
                <w:color w:val="000000" w:themeColor="text1"/>
                <w:sz w:val="24"/>
              </w:rPr>
              <w:t xml:space="preserve">Can I </w:t>
            </w:r>
            <w:r w:rsidR="00FA6175">
              <w:rPr>
                <w:bCs/>
                <w:color w:val="000000" w:themeColor="text1"/>
                <w:sz w:val="24"/>
              </w:rPr>
              <w:t>express myself using verbs</w:t>
            </w:r>
            <w:r w:rsidR="00882A83">
              <w:rPr>
                <w:bCs/>
                <w:color w:val="000000" w:themeColor="text1"/>
                <w:sz w:val="24"/>
              </w:rPr>
              <w:t xml:space="preserve"> like “</w:t>
            </w:r>
            <w:proofErr w:type="spellStart"/>
            <w:r w:rsidR="00882A83">
              <w:rPr>
                <w:bCs/>
                <w:color w:val="000000" w:themeColor="text1"/>
                <w:sz w:val="24"/>
              </w:rPr>
              <w:t>gustar</w:t>
            </w:r>
            <w:proofErr w:type="spellEnd"/>
            <w:r w:rsidR="00882A83">
              <w:rPr>
                <w:bCs/>
                <w:color w:val="000000" w:themeColor="text1"/>
                <w:sz w:val="24"/>
              </w:rPr>
              <w:t>”</w:t>
            </w:r>
            <w:r w:rsidR="00D62103">
              <w:rPr>
                <w:bCs/>
                <w:color w:val="000000" w:themeColor="text1"/>
                <w:sz w:val="24"/>
              </w:rPr>
              <w:t xml:space="preserve"> in Spanish</w:t>
            </w:r>
            <w:r w:rsidR="00D62103" w:rsidRPr="00BE5AE5">
              <w:rPr>
                <w:bCs/>
                <w:color w:val="000000" w:themeColor="text1"/>
                <w:sz w:val="24"/>
              </w:rPr>
              <w:t>?</w:t>
            </w:r>
          </w:p>
          <w:p w14:paraId="54F438DD" w14:textId="765E3D18" w:rsidR="00BE5AE5" w:rsidRPr="00876FC3" w:rsidRDefault="00E35E03" w:rsidP="00863D75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33865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FC9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97FC9">
              <w:rPr>
                <w:bCs/>
                <w:color w:val="000000" w:themeColor="text1"/>
                <w:sz w:val="24"/>
              </w:rPr>
              <w:t xml:space="preserve"> </w:t>
            </w:r>
            <w:r w:rsidR="00E97FC9" w:rsidRPr="00876FC3">
              <w:rPr>
                <w:bCs/>
                <w:color w:val="000000" w:themeColor="text1"/>
                <w:sz w:val="24"/>
                <w:szCs w:val="24"/>
              </w:rPr>
              <w:t xml:space="preserve">Can I </w:t>
            </w:r>
            <w:r w:rsidR="00876FC3" w:rsidRPr="00876FC3">
              <w:rPr>
                <w:rFonts w:cstheme="minorHAnsi"/>
                <w:sz w:val="24"/>
                <w:szCs w:val="24"/>
              </w:rPr>
              <w:t>use some irregular verbs in the present in the target language</w:t>
            </w:r>
            <w:r w:rsidR="00876FC3">
              <w:rPr>
                <w:rFonts w:cstheme="minorHAnsi"/>
                <w:sz w:val="24"/>
                <w:szCs w:val="24"/>
              </w:rPr>
              <w:t>?</w:t>
            </w:r>
          </w:p>
          <w:p w14:paraId="38365B11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BE5AE5" w:rsidRDefault="00BE5AE5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BE5AE5" w:rsidRPr="00FE17F3" w:rsidRDefault="00BE5AE5" w:rsidP="00F37FE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FB1BF2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FB1BF2" w:rsidRPr="00825C2A" w:rsidRDefault="00FB1BF2" w:rsidP="00FB1BF2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249FACE8" w:rsidR="00FB1BF2" w:rsidRPr="00825C2A" w:rsidRDefault="00FA6175" w:rsidP="00FB1BF2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can </w:t>
            </w:r>
            <w:r>
              <w:rPr>
                <w:rFonts w:cstheme="minorHAnsi"/>
                <w:sz w:val="20"/>
                <w:szCs w:val="18"/>
              </w:rPr>
              <w:t>express likes and dislikes in the target language.</w:t>
            </w:r>
          </w:p>
        </w:tc>
        <w:tc>
          <w:tcPr>
            <w:tcW w:w="2610" w:type="dxa"/>
            <w:vAlign w:val="center"/>
          </w:tcPr>
          <w:p w14:paraId="62486C05" w14:textId="5E5ED44F" w:rsidR="00FB1BF2" w:rsidRPr="00825C2A" w:rsidRDefault="00876FC3" w:rsidP="00D04F3F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The teacher assigned</w:t>
            </w:r>
            <w:r>
              <w:rPr>
                <w:rFonts w:cstheme="minorHAnsi"/>
                <w:sz w:val="20"/>
                <w:szCs w:val="18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18"/>
              </w:rPr>
              <w:t>GoFormative</w:t>
            </w:r>
            <w:proofErr w:type="spellEnd"/>
            <w:r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 xml:space="preserve">practice </w:t>
            </w:r>
            <w:r>
              <w:rPr>
                <w:rFonts w:cstheme="minorHAnsi"/>
                <w:sz w:val="20"/>
                <w:szCs w:val="18"/>
              </w:rPr>
              <w:t>for this asynchronous day.</w:t>
            </w:r>
          </w:p>
        </w:tc>
        <w:tc>
          <w:tcPr>
            <w:tcW w:w="2970" w:type="dxa"/>
            <w:vAlign w:val="center"/>
          </w:tcPr>
          <w:p w14:paraId="4101652C" w14:textId="0FC75F7A" w:rsidR="00FB1BF2" w:rsidRPr="00FE17F3" w:rsidRDefault="00FA6175" w:rsidP="00D04F3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876FC3">
              <w:rPr>
                <w:rFonts w:cstheme="minorHAnsi"/>
                <w:sz w:val="20"/>
                <w:szCs w:val="18"/>
              </w:rPr>
              <w:t xml:space="preserve">have a </w:t>
            </w:r>
            <w:proofErr w:type="spellStart"/>
            <w:r w:rsidR="00876FC3">
              <w:rPr>
                <w:rFonts w:cstheme="minorHAnsi"/>
                <w:sz w:val="20"/>
                <w:szCs w:val="18"/>
              </w:rPr>
              <w:t>GoFormative</w:t>
            </w:r>
            <w:proofErr w:type="spellEnd"/>
            <w:r w:rsidR="00876FC3">
              <w:rPr>
                <w:rFonts w:cstheme="minorHAnsi"/>
                <w:sz w:val="20"/>
                <w:szCs w:val="18"/>
              </w:rPr>
              <w:t xml:space="preserve"> assignment for this asynchronous day.</w:t>
            </w:r>
          </w:p>
        </w:tc>
        <w:tc>
          <w:tcPr>
            <w:tcW w:w="2340" w:type="dxa"/>
            <w:vAlign w:val="center"/>
          </w:tcPr>
          <w:p w14:paraId="4B99056E" w14:textId="7703BBF4" w:rsidR="00FB1BF2" w:rsidRPr="00FE17F3" w:rsidRDefault="00FB1BF2" w:rsidP="00D04F3F">
            <w:pPr>
              <w:rPr>
                <w:b/>
                <w:color w:val="D9D9D9" w:themeColor="background1" w:themeShade="D9"/>
                <w:sz w:val="24"/>
              </w:rPr>
            </w:pPr>
          </w:p>
        </w:tc>
        <w:tc>
          <w:tcPr>
            <w:tcW w:w="3420" w:type="dxa"/>
            <w:vMerge/>
            <w:vAlign w:val="center"/>
          </w:tcPr>
          <w:p w14:paraId="1299C43A" w14:textId="070EB4BF" w:rsidR="00FB1BF2" w:rsidRPr="00FE17F3" w:rsidRDefault="00FB1BF2" w:rsidP="00FB1BF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876FC3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876FC3" w:rsidRPr="00825C2A" w:rsidRDefault="00876FC3" w:rsidP="00876FC3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4AB286B7" w:rsidR="00876FC3" w:rsidRPr="00825C2A" w:rsidRDefault="00876FC3" w:rsidP="00876FC3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can </w:t>
            </w:r>
            <w:r>
              <w:rPr>
                <w:rFonts w:cstheme="minorHAnsi"/>
                <w:sz w:val="20"/>
                <w:szCs w:val="18"/>
              </w:rPr>
              <w:t>express likes and dislikes in the target language.</w:t>
            </w:r>
          </w:p>
        </w:tc>
        <w:tc>
          <w:tcPr>
            <w:tcW w:w="2610" w:type="dxa"/>
            <w:vAlign w:val="center"/>
          </w:tcPr>
          <w:p w14:paraId="317CE3D5" w14:textId="6BCE1DEA" w:rsidR="00876FC3" w:rsidRDefault="00876FC3" w:rsidP="00876FC3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</w:t>
            </w:r>
          </w:p>
          <w:p w14:paraId="3461D779" w14:textId="5406413C" w:rsidR="00876FC3" w:rsidRPr="00825C2A" w:rsidRDefault="00876FC3" w:rsidP="00876FC3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tell students to go to Canvas and do the assignment there. </w:t>
            </w:r>
          </w:p>
        </w:tc>
        <w:tc>
          <w:tcPr>
            <w:tcW w:w="2970" w:type="dxa"/>
            <w:vAlign w:val="center"/>
          </w:tcPr>
          <w:p w14:paraId="3CF2D8B6" w14:textId="1B8271EC" w:rsidR="00876FC3" w:rsidRPr="00FE17F3" w:rsidRDefault="00876FC3" w:rsidP="00876FC3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Students will answer the questions on Canvas. Students will take a Kahoot for a class grade.</w:t>
            </w:r>
          </w:p>
        </w:tc>
        <w:tc>
          <w:tcPr>
            <w:tcW w:w="2340" w:type="dxa"/>
            <w:vAlign w:val="center"/>
          </w:tcPr>
          <w:p w14:paraId="0FB78278" w14:textId="55BAE9F3" w:rsidR="00876FC3" w:rsidRPr="00FE17F3" w:rsidRDefault="00876FC3" w:rsidP="00876FC3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</w:t>
            </w:r>
            <w:r>
              <w:rPr>
                <w:sz w:val="20"/>
                <w:szCs w:val="20"/>
              </w:rPr>
              <w:t xml:space="preserve">will tell students that had a low grade on Kahoot to go to Canvas on their own time and retake it. 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876FC3" w:rsidRPr="00FE17F3" w:rsidRDefault="00876FC3" w:rsidP="00876FC3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876FC3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876FC3" w:rsidRPr="00825C2A" w:rsidRDefault="00876FC3" w:rsidP="00876FC3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1F40E102" w:rsidR="00876FC3" w:rsidRPr="00825C2A" w:rsidRDefault="00876FC3" w:rsidP="00876FC3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can </w:t>
            </w:r>
            <w:r>
              <w:rPr>
                <w:rFonts w:cstheme="minorHAnsi"/>
                <w:sz w:val="20"/>
                <w:szCs w:val="18"/>
              </w:rPr>
              <w:t xml:space="preserve">use some irregular verbs in the present in the target language. </w:t>
            </w:r>
          </w:p>
        </w:tc>
        <w:tc>
          <w:tcPr>
            <w:tcW w:w="2610" w:type="dxa"/>
            <w:vAlign w:val="center"/>
          </w:tcPr>
          <w:p w14:paraId="275BE4AB" w14:textId="77777777" w:rsidR="00876FC3" w:rsidRDefault="00876FC3" w:rsidP="00876FC3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</w:t>
            </w:r>
          </w:p>
          <w:p w14:paraId="34CE0A41" w14:textId="0B602F9E" w:rsidR="00876FC3" w:rsidRPr="000E2DE5" w:rsidRDefault="00876FC3" w:rsidP="00876FC3">
            <w:pPr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Teacher will show the present tense of some irregular verbs in Spanish.</w:t>
            </w:r>
          </w:p>
        </w:tc>
        <w:tc>
          <w:tcPr>
            <w:tcW w:w="2970" w:type="dxa"/>
            <w:vAlign w:val="center"/>
          </w:tcPr>
          <w:p w14:paraId="62EBF3C5" w14:textId="279CFAC5" w:rsidR="00876FC3" w:rsidRPr="002E75F5" w:rsidRDefault="00876FC3" w:rsidP="00876FC3">
            <w:pPr>
              <w:rPr>
                <w:b/>
                <w:color w:val="000000" w:themeColor="text1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Students will answer the questions. Students will copy some irregular verbs in present tense.</w:t>
            </w:r>
          </w:p>
        </w:tc>
        <w:tc>
          <w:tcPr>
            <w:tcW w:w="2340" w:type="dxa"/>
            <w:vAlign w:val="center"/>
          </w:tcPr>
          <w:p w14:paraId="6D98A12B" w14:textId="558B424A" w:rsidR="00876FC3" w:rsidRPr="002E75F5" w:rsidRDefault="00876FC3" w:rsidP="00876FC3">
            <w:pPr>
              <w:rPr>
                <w:b/>
                <w:color w:val="000000" w:themeColor="text1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ask students if they have questions about the subject.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876FC3" w:rsidRPr="00FE17F3" w:rsidRDefault="00876FC3" w:rsidP="00876FC3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876FC3" w14:paraId="5D26DC16" w14:textId="77777777" w:rsidTr="00BE10A2">
        <w:trPr>
          <w:cantSplit/>
          <w:trHeight w:val="2240"/>
        </w:trPr>
        <w:tc>
          <w:tcPr>
            <w:tcW w:w="805" w:type="dxa"/>
            <w:textDirection w:val="btLr"/>
            <w:vAlign w:val="center"/>
          </w:tcPr>
          <w:p w14:paraId="62F27318" w14:textId="77777777" w:rsidR="00876FC3" w:rsidRPr="00825C2A" w:rsidRDefault="00876FC3" w:rsidP="00876FC3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4CDFA3D0" w:rsidR="00876FC3" w:rsidRPr="00825C2A" w:rsidRDefault="00876FC3" w:rsidP="00876FC3">
            <w:pPr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can </w:t>
            </w:r>
            <w:r>
              <w:rPr>
                <w:rFonts w:cstheme="minorHAnsi"/>
                <w:sz w:val="20"/>
                <w:szCs w:val="18"/>
              </w:rPr>
              <w:t>use some irregular verbs in the present in the target language.</w:t>
            </w:r>
          </w:p>
        </w:tc>
        <w:tc>
          <w:tcPr>
            <w:tcW w:w="2610" w:type="dxa"/>
            <w:vAlign w:val="center"/>
          </w:tcPr>
          <w:p w14:paraId="373D8F4A" w14:textId="77777777" w:rsidR="00876FC3" w:rsidRDefault="00876FC3" w:rsidP="00876FC3">
            <w:pPr>
              <w:rPr>
                <w:rFonts w:cstheme="minorHAnsi"/>
                <w:sz w:val="18"/>
                <w:szCs w:val="18"/>
              </w:rPr>
            </w:pPr>
          </w:p>
          <w:p w14:paraId="4FAED6D5" w14:textId="77777777" w:rsidR="00876FC3" w:rsidRDefault="00876FC3" w:rsidP="00876FC3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</w:t>
            </w:r>
          </w:p>
          <w:p w14:paraId="110FFD37" w14:textId="494ECFAA" w:rsidR="00876FC3" w:rsidRPr="00825C2A" w:rsidRDefault="00876FC3" w:rsidP="00876FC3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</w:t>
            </w:r>
            <w:r>
              <w:rPr>
                <w:rFonts w:cstheme="minorHAnsi"/>
                <w:sz w:val="20"/>
                <w:szCs w:val="18"/>
              </w:rPr>
              <w:t xml:space="preserve">open the flip chart with practice </w:t>
            </w:r>
            <w:r>
              <w:rPr>
                <w:rFonts w:cstheme="minorHAnsi"/>
                <w:sz w:val="20"/>
                <w:szCs w:val="18"/>
              </w:rPr>
              <w:t>present tense of some irregular verbs in Spanish.</w:t>
            </w:r>
          </w:p>
        </w:tc>
        <w:tc>
          <w:tcPr>
            <w:tcW w:w="2970" w:type="dxa"/>
            <w:vAlign w:val="center"/>
          </w:tcPr>
          <w:p w14:paraId="6B699379" w14:textId="2A51190C" w:rsidR="00876FC3" w:rsidRPr="00FE17F3" w:rsidRDefault="00876FC3" w:rsidP="00876FC3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answer the questions. Students will do a Kahoot to practice </w:t>
            </w:r>
            <w:r w:rsidR="00766250">
              <w:rPr>
                <w:rFonts w:cstheme="minorHAnsi"/>
                <w:sz w:val="20"/>
                <w:szCs w:val="18"/>
              </w:rPr>
              <w:t>some irregular verbs in the present</w:t>
            </w:r>
            <w:r>
              <w:rPr>
                <w:rFonts w:cstheme="minorHAnsi"/>
                <w:sz w:val="20"/>
                <w:szCs w:val="18"/>
              </w:rPr>
              <w:t>.</w:t>
            </w:r>
          </w:p>
        </w:tc>
        <w:tc>
          <w:tcPr>
            <w:tcW w:w="2340" w:type="dxa"/>
            <w:vAlign w:val="center"/>
          </w:tcPr>
          <w:p w14:paraId="3FE9F23F" w14:textId="076BB941" w:rsidR="00876FC3" w:rsidRPr="00FE17F3" w:rsidRDefault="00876FC3" w:rsidP="00876FC3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give the students the grade for Kahoot and ask them to repeat at home if they have a low grade.</w:t>
            </w:r>
          </w:p>
        </w:tc>
        <w:tc>
          <w:tcPr>
            <w:tcW w:w="3420" w:type="dxa"/>
            <w:vAlign w:val="center"/>
          </w:tcPr>
          <w:p w14:paraId="1F72F646" w14:textId="5EA49B38" w:rsidR="00876FC3" w:rsidRDefault="00876FC3" w:rsidP="00876FC3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876FC3" w:rsidRDefault="00876FC3" w:rsidP="00876FC3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876FC3" w:rsidRPr="00FE17F3" w:rsidRDefault="00876FC3" w:rsidP="00876FC3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876FC3" w:rsidRPr="00FE17F3" w:rsidRDefault="00876FC3" w:rsidP="00876FC3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Check-List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>
                        <w:rPr>
                          <w:rFonts w:cstheme="minorHAnsi"/>
                          <w:sz w:val="18"/>
                          <w:szCs w:val="18"/>
                        </w:rPr>
                        <w:t>Check-List</w:t>
                      </w:r>
                      <w:proofErr w:type="gramEnd"/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79EAB" w14:textId="77777777" w:rsidR="00982524" w:rsidRDefault="00982524" w:rsidP="00EF1A9F">
      <w:pPr>
        <w:spacing w:after="0" w:line="240" w:lineRule="auto"/>
      </w:pPr>
      <w:r>
        <w:separator/>
      </w:r>
    </w:p>
  </w:endnote>
  <w:endnote w:type="continuationSeparator" w:id="0">
    <w:p w14:paraId="4001201F" w14:textId="77777777" w:rsidR="00982524" w:rsidRDefault="00982524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30761" w14:textId="77777777" w:rsidR="00982524" w:rsidRDefault="00982524" w:rsidP="00EF1A9F">
      <w:pPr>
        <w:spacing w:after="0" w:line="240" w:lineRule="auto"/>
      </w:pPr>
      <w:r>
        <w:separator/>
      </w:r>
    </w:p>
  </w:footnote>
  <w:footnote w:type="continuationSeparator" w:id="0">
    <w:p w14:paraId="061B8A5C" w14:textId="77777777" w:rsidR="00982524" w:rsidRDefault="00982524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231BA"/>
    <w:rsid w:val="00083621"/>
    <w:rsid w:val="00083F2B"/>
    <w:rsid w:val="00090D9D"/>
    <w:rsid w:val="00092BDC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7757A"/>
    <w:rsid w:val="00181A75"/>
    <w:rsid w:val="001B59C5"/>
    <w:rsid w:val="001C3142"/>
    <w:rsid w:val="001D294A"/>
    <w:rsid w:val="001D65FD"/>
    <w:rsid w:val="001E6FD5"/>
    <w:rsid w:val="001F78A5"/>
    <w:rsid w:val="00206042"/>
    <w:rsid w:val="00215CCC"/>
    <w:rsid w:val="00224DC5"/>
    <w:rsid w:val="00251F2D"/>
    <w:rsid w:val="00261C1D"/>
    <w:rsid w:val="00267443"/>
    <w:rsid w:val="00297A18"/>
    <w:rsid w:val="002A6C5E"/>
    <w:rsid w:val="002B4058"/>
    <w:rsid w:val="002C591E"/>
    <w:rsid w:val="002E75F5"/>
    <w:rsid w:val="00317352"/>
    <w:rsid w:val="00340B45"/>
    <w:rsid w:val="00341BDD"/>
    <w:rsid w:val="003802A6"/>
    <w:rsid w:val="003928CA"/>
    <w:rsid w:val="003C3B0A"/>
    <w:rsid w:val="003C3D9D"/>
    <w:rsid w:val="003C7980"/>
    <w:rsid w:val="003D76AE"/>
    <w:rsid w:val="003E4EBB"/>
    <w:rsid w:val="003F0928"/>
    <w:rsid w:val="0040477A"/>
    <w:rsid w:val="004332F5"/>
    <w:rsid w:val="00440B37"/>
    <w:rsid w:val="00444B1C"/>
    <w:rsid w:val="00482386"/>
    <w:rsid w:val="00490A44"/>
    <w:rsid w:val="00496503"/>
    <w:rsid w:val="004F0BBE"/>
    <w:rsid w:val="004F108B"/>
    <w:rsid w:val="004F4891"/>
    <w:rsid w:val="00506301"/>
    <w:rsid w:val="00506778"/>
    <w:rsid w:val="00515A5A"/>
    <w:rsid w:val="0051739B"/>
    <w:rsid w:val="00522EEE"/>
    <w:rsid w:val="005439B6"/>
    <w:rsid w:val="00550A7F"/>
    <w:rsid w:val="00552CCA"/>
    <w:rsid w:val="0057295B"/>
    <w:rsid w:val="0057469E"/>
    <w:rsid w:val="005B5BEB"/>
    <w:rsid w:val="005D30B4"/>
    <w:rsid w:val="005D773F"/>
    <w:rsid w:val="006255A6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66250"/>
    <w:rsid w:val="0077246A"/>
    <w:rsid w:val="00783EB6"/>
    <w:rsid w:val="00794CD1"/>
    <w:rsid w:val="00795028"/>
    <w:rsid w:val="00796171"/>
    <w:rsid w:val="007A6563"/>
    <w:rsid w:val="007F35E4"/>
    <w:rsid w:val="007F61D7"/>
    <w:rsid w:val="007F6827"/>
    <w:rsid w:val="00802F74"/>
    <w:rsid w:val="00814572"/>
    <w:rsid w:val="00825C2A"/>
    <w:rsid w:val="00863D75"/>
    <w:rsid w:val="008672C1"/>
    <w:rsid w:val="00876FC3"/>
    <w:rsid w:val="008828E1"/>
    <w:rsid w:val="00882A83"/>
    <w:rsid w:val="00893D90"/>
    <w:rsid w:val="008956C9"/>
    <w:rsid w:val="008A72F6"/>
    <w:rsid w:val="008C0443"/>
    <w:rsid w:val="008D403B"/>
    <w:rsid w:val="008E2890"/>
    <w:rsid w:val="00921DA4"/>
    <w:rsid w:val="00927CE6"/>
    <w:rsid w:val="0096039E"/>
    <w:rsid w:val="00960698"/>
    <w:rsid w:val="0096378B"/>
    <w:rsid w:val="00972908"/>
    <w:rsid w:val="00982524"/>
    <w:rsid w:val="009A05B1"/>
    <w:rsid w:val="009A2941"/>
    <w:rsid w:val="009A6260"/>
    <w:rsid w:val="009C0BEA"/>
    <w:rsid w:val="009C51FF"/>
    <w:rsid w:val="009E2E18"/>
    <w:rsid w:val="009F1050"/>
    <w:rsid w:val="00A14D53"/>
    <w:rsid w:val="00A35A04"/>
    <w:rsid w:val="00A51262"/>
    <w:rsid w:val="00A655BB"/>
    <w:rsid w:val="00AB2232"/>
    <w:rsid w:val="00AB2328"/>
    <w:rsid w:val="00AB6688"/>
    <w:rsid w:val="00AE55A7"/>
    <w:rsid w:val="00B07B3F"/>
    <w:rsid w:val="00B2372E"/>
    <w:rsid w:val="00B40388"/>
    <w:rsid w:val="00B4085F"/>
    <w:rsid w:val="00B464E3"/>
    <w:rsid w:val="00B538A1"/>
    <w:rsid w:val="00B64D5E"/>
    <w:rsid w:val="00B76182"/>
    <w:rsid w:val="00B77883"/>
    <w:rsid w:val="00BC1D2D"/>
    <w:rsid w:val="00BE075F"/>
    <w:rsid w:val="00BE10A2"/>
    <w:rsid w:val="00BE47A5"/>
    <w:rsid w:val="00BE5AE5"/>
    <w:rsid w:val="00C00A7A"/>
    <w:rsid w:val="00C03CE8"/>
    <w:rsid w:val="00C13587"/>
    <w:rsid w:val="00C23CAB"/>
    <w:rsid w:val="00C56179"/>
    <w:rsid w:val="00C56468"/>
    <w:rsid w:val="00C64DF2"/>
    <w:rsid w:val="00C66ECB"/>
    <w:rsid w:val="00CA5F88"/>
    <w:rsid w:val="00CB5627"/>
    <w:rsid w:val="00CE3880"/>
    <w:rsid w:val="00CF0B90"/>
    <w:rsid w:val="00D00FAD"/>
    <w:rsid w:val="00D04E6C"/>
    <w:rsid w:val="00D04F3F"/>
    <w:rsid w:val="00D0778A"/>
    <w:rsid w:val="00D12BD3"/>
    <w:rsid w:val="00D16A48"/>
    <w:rsid w:val="00D36DD4"/>
    <w:rsid w:val="00D62103"/>
    <w:rsid w:val="00D804A5"/>
    <w:rsid w:val="00D93CFA"/>
    <w:rsid w:val="00DA45D5"/>
    <w:rsid w:val="00DA4ECD"/>
    <w:rsid w:val="00DB4CA0"/>
    <w:rsid w:val="00DC3AC3"/>
    <w:rsid w:val="00DE28ED"/>
    <w:rsid w:val="00DF0600"/>
    <w:rsid w:val="00E064DE"/>
    <w:rsid w:val="00E31321"/>
    <w:rsid w:val="00E35D12"/>
    <w:rsid w:val="00E47E1D"/>
    <w:rsid w:val="00E54959"/>
    <w:rsid w:val="00E86032"/>
    <w:rsid w:val="00E97FC9"/>
    <w:rsid w:val="00EA0489"/>
    <w:rsid w:val="00EA385F"/>
    <w:rsid w:val="00EC3C84"/>
    <w:rsid w:val="00EC3CE7"/>
    <w:rsid w:val="00EC7C1A"/>
    <w:rsid w:val="00EF1A9F"/>
    <w:rsid w:val="00F27920"/>
    <w:rsid w:val="00F3263B"/>
    <w:rsid w:val="00F37FEF"/>
    <w:rsid w:val="00F81849"/>
    <w:rsid w:val="00F85AA9"/>
    <w:rsid w:val="00FA6175"/>
    <w:rsid w:val="00FA7C4E"/>
    <w:rsid w:val="00FB1BF2"/>
    <w:rsid w:val="00FC0C03"/>
    <w:rsid w:val="00FC570E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2</cp:revision>
  <cp:lastPrinted>2022-07-25T16:58:00Z</cp:lastPrinted>
  <dcterms:created xsi:type="dcterms:W3CDTF">2022-08-30T19:37:00Z</dcterms:created>
  <dcterms:modified xsi:type="dcterms:W3CDTF">2022-08-30T19:37:00Z</dcterms:modified>
</cp:coreProperties>
</file>