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367D7" w14:textId="670D5A00" w:rsidR="00993971" w:rsidRPr="004278C2" w:rsidRDefault="00993971" w:rsidP="004278C2">
      <w:pPr>
        <w:spacing w:after="0" w:line="240" w:lineRule="auto"/>
        <w:jc w:val="center"/>
        <w:rPr>
          <w:rFonts w:ascii="Times New Roman" w:hAnsi="Times New Roman" w:cs="Times New Roman"/>
          <w:b/>
          <w:bCs/>
          <w:sz w:val="28"/>
          <w:szCs w:val="28"/>
        </w:rPr>
      </w:pPr>
      <w:r w:rsidRPr="004278C2">
        <w:rPr>
          <w:rFonts w:ascii="Times New Roman" w:hAnsi="Times New Roman" w:cs="Times New Roman"/>
          <w:b/>
          <w:bCs/>
          <w:sz w:val="28"/>
          <w:szCs w:val="28"/>
        </w:rPr>
        <w:t>Advanced Algebra</w:t>
      </w:r>
      <w:r w:rsidR="004278C2">
        <w:rPr>
          <w:rFonts w:ascii="Times New Roman" w:hAnsi="Times New Roman" w:cs="Times New Roman"/>
          <w:b/>
          <w:bCs/>
          <w:sz w:val="28"/>
          <w:szCs w:val="28"/>
        </w:rPr>
        <w:t>:</w:t>
      </w:r>
      <w:r w:rsidRPr="004278C2">
        <w:rPr>
          <w:rFonts w:ascii="Times New Roman" w:hAnsi="Times New Roman" w:cs="Times New Roman"/>
          <w:b/>
          <w:bCs/>
          <w:sz w:val="28"/>
          <w:szCs w:val="28"/>
        </w:rPr>
        <w:t xml:space="preserve"> Concepts and Connections</w:t>
      </w:r>
      <w:r w:rsidR="004278C2" w:rsidRPr="004278C2">
        <w:rPr>
          <w:rFonts w:ascii="Times New Roman" w:hAnsi="Times New Roman" w:cs="Times New Roman"/>
          <w:b/>
          <w:bCs/>
          <w:sz w:val="28"/>
          <w:szCs w:val="28"/>
        </w:rPr>
        <w:t xml:space="preserve"> - Syllabus</w:t>
      </w:r>
    </w:p>
    <w:p w14:paraId="6A5C16A4" w14:textId="77777777" w:rsidR="00993971" w:rsidRPr="004278C2" w:rsidRDefault="00993971" w:rsidP="004278C2">
      <w:pPr>
        <w:spacing w:after="0" w:line="240" w:lineRule="auto"/>
        <w:jc w:val="center"/>
        <w:rPr>
          <w:rFonts w:ascii="Times New Roman" w:hAnsi="Times New Roman" w:cs="Times New Roman"/>
        </w:rPr>
      </w:pPr>
      <w:r w:rsidRPr="004278C2">
        <w:rPr>
          <w:rFonts w:ascii="Times New Roman" w:hAnsi="Times New Roman" w:cs="Times New Roman"/>
        </w:rPr>
        <w:t>Ms. Hailey Fookes – Room 272</w:t>
      </w:r>
    </w:p>
    <w:p w14:paraId="52824349" w14:textId="5C72909C" w:rsidR="00993971" w:rsidRDefault="00993971" w:rsidP="004278C2">
      <w:pPr>
        <w:spacing w:after="0" w:line="240" w:lineRule="auto"/>
        <w:jc w:val="center"/>
        <w:rPr>
          <w:rFonts w:ascii="Times New Roman" w:hAnsi="Times New Roman" w:cs="Times New Roman"/>
        </w:rPr>
      </w:pPr>
      <w:hyperlink r:id="rId5" w:history="1">
        <w:r w:rsidRPr="00046E0F">
          <w:rPr>
            <w:rStyle w:val="Hyperlink"/>
            <w:rFonts w:ascii="Times New Roman" w:hAnsi="Times New Roman" w:cs="Times New Roman"/>
          </w:rPr>
          <w:t>fookeha@boe.richmond.k12.ga.us</w:t>
        </w:r>
      </w:hyperlink>
      <w:r>
        <w:rPr>
          <w:rFonts w:ascii="Times New Roman" w:hAnsi="Times New Roman" w:cs="Times New Roman"/>
        </w:rPr>
        <w:t xml:space="preserve"> </w:t>
      </w:r>
    </w:p>
    <w:p w14:paraId="155F9E39" w14:textId="0474CF9B" w:rsidR="001F1C76" w:rsidRDefault="001F1C76" w:rsidP="004278C2">
      <w:pPr>
        <w:spacing w:after="0" w:line="240" w:lineRule="auto"/>
        <w:jc w:val="center"/>
        <w:rPr>
          <w:rFonts w:ascii="Times New Roman" w:hAnsi="Times New Roman" w:cs="Times New Roman"/>
        </w:rPr>
      </w:pPr>
      <w:r>
        <w:rPr>
          <w:rFonts w:ascii="Times New Roman" w:hAnsi="Times New Roman" w:cs="Times New Roman"/>
        </w:rPr>
        <w:t xml:space="preserve">Remind: </w:t>
      </w:r>
      <w:r w:rsidR="00027F43">
        <w:rPr>
          <w:rFonts w:ascii="Times New Roman" w:hAnsi="Times New Roman" w:cs="Times New Roman"/>
        </w:rPr>
        <w:t>T</w:t>
      </w:r>
      <w:r>
        <w:rPr>
          <w:rFonts w:ascii="Times New Roman" w:hAnsi="Times New Roman" w:cs="Times New Roman"/>
        </w:rPr>
        <w:t>ext @fookes to 8101</w:t>
      </w:r>
      <w:r w:rsidR="00090403">
        <w:rPr>
          <w:rFonts w:ascii="Times New Roman" w:hAnsi="Times New Roman" w:cs="Times New Roman"/>
        </w:rPr>
        <w:t>0</w:t>
      </w:r>
    </w:p>
    <w:p w14:paraId="7F149F1E" w14:textId="77777777" w:rsidR="004278C2" w:rsidRDefault="004278C2" w:rsidP="004278C2">
      <w:pPr>
        <w:rPr>
          <w:rFonts w:ascii="Times New Roman" w:hAnsi="Times New Roman" w:cs="Times New Roman"/>
        </w:rPr>
      </w:pPr>
    </w:p>
    <w:p w14:paraId="1B8E80BB" w14:textId="09F12DC0" w:rsidR="004278C2" w:rsidRDefault="004278C2" w:rsidP="004278C2">
      <w:pPr>
        <w:rPr>
          <w:rFonts w:ascii="Times New Roman" w:hAnsi="Times New Roman" w:cs="Times New Roman"/>
        </w:rPr>
      </w:pPr>
      <w:r w:rsidRPr="004278C2">
        <w:rPr>
          <w:rFonts w:ascii="Times New Roman" w:hAnsi="Times New Roman" w:cs="Times New Roman"/>
        </w:rPr>
        <w:t>Advanced Algebra: Concepts and Connections</w:t>
      </w:r>
      <w:r w:rsidR="009A6247">
        <w:rPr>
          <w:rFonts w:ascii="Times New Roman" w:hAnsi="Times New Roman" w:cs="Times New Roman"/>
        </w:rPr>
        <w:t xml:space="preserve"> </w:t>
      </w:r>
      <w:r w:rsidR="00822EEB">
        <w:rPr>
          <w:rFonts w:ascii="Times New Roman" w:hAnsi="Times New Roman" w:cs="Times New Roman"/>
        </w:rPr>
        <w:t xml:space="preserve">proceeds and builds </w:t>
      </w:r>
      <w:r w:rsidR="00090403">
        <w:rPr>
          <w:rFonts w:ascii="Times New Roman" w:hAnsi="Times New Roman" w:cs="Times New Roman"/>
        </w:rPr>
        <w:t>from</w:t>
      </w:r>
      <w:r w:rsidR="003556C4">
        <w:rPr>
          <w:rFonts w:ascii="Times New Roman" w:hAnsi="Times New Roman" w:cs="Times New Roman"/>
        </w:rPr>
        <w:t xml:space="preserve"> topics learned in</w:t>
      </w:r>
      <w:r w:rsidR="00822EEB">
        <w:rPr>
          <w:rFonts w:ascii="Times New Roman" w:hAnsi="Times New Roman" w:cs="Times New Roman"/>
        </w:rPr>
        <w:t xml:space="preserve"> Algebra</w:t>
      </w:r>
      <w:r w:rsidR="00323E88">
        <w:rPr>
          <w:rFonts w:ascii="Times New Roman" w:hAnsi="Times New Roman" w:cs="Times New Roman"/>
        </w:rPr>
        <w:t xml:space="preserve"> 1</w:t>
      </w:r>
      <w:r w:rsidR="00822EEB">
        <w:rPr>
          <w:rFonts w:ascii="Times New Roman" w:hAnsi="Times New Roman" w:cs="Times New Roman"/>
        </w:rPr>
        <w:t xml:space="preserve"> and Geometry. S</w:t>
      </w:r>
      <w:r w:rsidRPr="004278C2">
        <w:rPr>
          <w:rFonts w:ascii="Times New Roman" w:hAnsi="Times New Roman" w:cs="Times New Roman"/>
        </w:rPr>
        <w:t xml:space="preserve">tudents will further develop their functional and graphical reasoning as they explore and analyze structures and patterns </w:t>
      </w:r>
      <w:r w:rsidR="00D15F61">
        <w:rPr>
          <w:rFonts w:ascii="Times New Roman" w:hAnsi="Times New Roman" w:cs="Times New Roman"/>
        </w:rPr>
        <w:t>of various</w:t>
      </w:r>
      <w:r w:rsidRPr="004278C2">
        <w:rPr>
          <w:rFonts w:ascii="Times New Roman" w:hAnsi="Times New Roman" w:cs="Times New Roman"/>
        </w:rPr>
        <w:t xml:space="preserve"> equations and functions</w:t>
      </w:r>
      <w:r w:rsidR="006A652D">
        <w:rPr>
          <w:rFonts w:ascii="Times New Roman" w:hAnsi="Times New Roman" w:cs="Times New Roman"/>
        </w:rPr>
        <w:t xml:space="preserve">. </w:t>
      </w:r>
    </w:p>
    <w:p w14:paraId="7E21EBF8" w14:textId="37E509E5" w:rsidR="004278C2" w:rsidRPr="004278C2" w:rsidRDefault="004278C2" w:rsidP="004278C2">
      <w:pPr>
        <w:rPr>
          <w:rFonts w:ascii="Times New Roman" w:hAnsi="Times New Roman" w:cs="Times New Roman"/>
          <w:b/>
          <w:bCs/>
        </w:rPr>
      </w:pPr>
      <w:r w:rsidRPr="004278C2">
        <w:rPr>
          <w:rFonts w:ascii="Times New Roman" w:hAnsi="Times New Roman" w:cs="Times New Roman"/>
          <w:b/>
          <w:bCs/>
        </w:rPr>
        <w:t>Course Overview:</w:t>
      </w:r>
    </w:p>
    <w:tbl>
      <w:tblPr>
        <w:tblStyle w:val="TableGrid"/>
        <w:tblW w:w="0" w:type="auto"/>
        <w:tblLook w:val="04A0" w:firstRow="1" w:lastRow="0" w:firstColumn="1" w:lastColumn="0" w:noHBand="0" w:noVBand="1"/>
      </w:tblPr>
      <w:tblGrid>
        <w:gridCol w:w="2697"/>
        <w:gridCol w:w="2697"/>
        <w:gridCol w:w="2698"/>
        <w:gridCol w:w="2698"/>
      </w:tblGrid>
      <w:tr w:rsidR="004278C2" w14:paraId="30F10E9F" w14:textId="77777777" w:rsidTr="004278C2">
        <w:tc>
          <w:tcPr>
            <w:tcW w:w="2697" w:type="dxa"/>
          </w:tcPr>
          <w:p w14:paraId="13878607" w14:textId="03CB17C1" w:rsidR="004278C2" w:rsidRDefault="004278C2" w:rsidP="004278C2">
            <w:pPr>
              <w:rPr>
                <w:rFonts w:ascii="Times New Roman" w:hAnsi="Times New Roman" w:cs="Times New Roman"/>
              </w:rPr>
            </w:pPr>
            <w:r w:rsidRPr="004278C2">
              <w:rPr>
                <w:rFonts w:ascii="Times New Roman" w:hAnsi="Times New Roman" w:cs="Times New Roman"/>
                <w:b/>
                <w:bCs/>
              </w:rPr>
              <w:t>Unit 1:</w:t>
            </w:r>
            <w:r>
              <w:rPr>
                <w:rFonts w:ascii="Times New Roman" w:hAnsi="Times New Roman" w:cs="Times New Roman"/>
              </w:rPr>
              <w:t xml:space="preserve"> Descriptive and Inferential Statistics</w:t>
            </w:r>
          </w:p>
        </w:tc>
        <w:tc>
          <w:tcPr>
            <w:tcW w:w="2697" w:type="dxa"/>
          </w:tcPr>
          <w:p w14:paraId="512D8193" w14:textId="352B2240" w:rsidR="004278C2" w:rsidRDefault="004278C2" w:rsidP="004278C2">
            <w:pPr>
              <w:rPr>
                <w:rFonts w:ascii="Times New Roman" w:hAnsi="Times New Roman" w:cs="Times New Roman"/>
              </w:rPr>
            </w:pPr>
            <w:r w:rsidRPr="004278C2">
              <w:rPr>
                <w:rFonts w:ascii="Times New Roman" w:hAnsi="Times New Roman" w:cs="Times New Roman"/>
                <w:b/>
                <w:bCs/>
              </w:rPr>
              <w:t>Unit 2:</w:t>
            </w:r>
            <w:r>
              <w:rPr>
                <w:rFonts w:ascii="Times New Roman" w:hAnsi="Times New Roman" w:cs="Times New Roman"/>
              </w:rPr>
              <w:t xml:space="preserve"> Exponential and Logarithmic Functions</w:t>
            </w:r>
          </w:p>
        </w:tc>
        <w:tc>
          <w:tcPr>
            <w:tcW w:w="2698" w:type="dxa"/>
          </w:tcPr>
          <w:p w14:paraId="59D0C5BC" w14:textId="619C4897" w:rsidR="004278C2" w:rsidRDefault="004278C2" w:rsidP="004278C2">
            <w:pPr>
              <w:rPr>
                <w:rFonts w:ascii="Times New Roman" w:hAnsi="Times New Roman" w:cs="Times New Roman"/>
              </w:rPr>
            </w:pPr>
            <w:r w:rsidRPr="004278C2">
              <w:rPr>
                <w:rFonts w:ascii="Times New Roman" w:hAnsi="Times New Roman" w:cs="Times New Roman"/>
                <w:b/>
                <w:bCs/>
              </w:rPr>
              <w:t>Unit 3:</w:t>
            </w:r>
            <w:r>
              <w:rPr>
                <w:rFonts w:ascii="Times New Roman" w:hAnsi="Times New Roman" w:cs="Times New Roman"/>
              </w:rPr>
              <w:t xml:space="preserve"> Investigating Radical Functions</w:t>
            </w:r>
          </w:p>
        </w:tc>
        <w:tc>
          <w:tcPr>
            <w:tcW w:w="2698" w:type="dxa"/>
          </w:tcPr>
          <w:p w14:paraId="393E9543" w14:textId="46E69156" w:rsidR="004278C2" w:rsidRDefault="004278C2" w:rsidP="004278C2">
            <w:pPr>
              <w:rPr>
                <w:rFonts w:ascii="Times New Roman" w:hAnsi="Times New Roman" w:cs="Times New Roman"/>
              </w:rPr>
            </w:pPr>
            <w:r w:rsidRPr="004278C2">
              <w:rPr>
                <w:rFonts w:ascii="Times New Roman" w:hAnsi="Times New Roman" w:cs="Times New Roman"/>
                <w:b/>
                <w:bCs/>
              </w:rPr>
              <w:t>Unit 4:</w:t>
            </w:r>
            <w:r>
              <w:rPr>
                <w:rFonts w:ascii="Times New Roman" w:hAnsi="Times New Roman" w:cs="Times New Roman"/>
              </w:rPr>
              <w:t xml:space="preserve"> Modeling Polynomial Functions</w:t>
            </w:r>
          </w:p>
        </w:tc>
      </w:tr>
      <w:tr w:rsidR="004278C2" w14:paraId="01E476CE" w14:textId="77777777" w:rsidTr="004278C2">
        <w:tc>
          <w:tcPr>
            <w:tcW w:w="2697" w:type="dxa"/>
          </w:tcPr>
          <w:p w14:paraId="2ACAB717" w14:textId="25CCEAED" w:rsidR="004278C2" w:rsidRDefault="004278C2" w:rsidP="004278C2">
            <w:pPr>
              <w:rPr>
                <w:rFonts w:ascii="Times New Roman" w:hAnsi="Times New Roman" w:cs="Times New Roman"/>
              </w:rPr>
            </w:pPr>
            <w:r w:rsidRPr="004278C2">
              <w:rPr>
                <w:rFonts w:ascii="Times New Roman" w:hAnsi="Times New Roman" w:cs="Times New Roman"/>
                <w:b/>
                <w:bCs/>
              </w:rPr>
              <w:t>Unit 5:</w:t>
            </w:r>
            <w:r>
              <w:rPr>
                <w:rFonts w:ascii="Times New Roman" w:hAnsi="Times New Roman" w:cs="Times New Roman"/>
              </w:rPr>
              <w:t xml:space="preserve"> Investigating Linear Algebra and Matrices</w:t>
            </w:r>
          </w:p>
        </w:tc>
        <w:tc>
          <w:tcPr>
            <w:tcW w:w="2697" w:type="dxa"/>
          </w:tcPr>
          <w:p w14:paraId="3DDEB237" w14:textId="168F302E" w:rsidR="004278C2" w:rsidRDefault="004278C2" w:rsidP="004278C2">
            <w:pPr>
              <w:rPr>
                <w:rFonts w:ascii="Times New Roman" w:hAnsi="Times New Roman" w:cs="Times New Roman"/>
              </w:rPr>
            </w:pPr>
            <w:r w:rsidRPr="004278C2">
              <w:rPr>
                <w:rFonts w:ascii="Times New Roman" w:hAnsi="Times New Roman" w:cs="Times New Roman"/>
                <w:b/>
                <w:bCs/>
              </w:rPr>
              <w:t>Unit 6:</w:t>
            </w:r>
            <w:r>
              <w:rPr>
                <w:rFonts w:ascii="Times New Roman" w:hAnsi="Times New Roman" w:cs="Times New Roman"/>
              </w:rPr>
              <w:t xml:space="preserve"> Trigonometry and the Unit Circle</w:t>
            </w:r>
          </w:p>
        </w:tc>
        <w:tc>
          <w:tcPr>
            <w:tcW w:w="2698" w:type="dxa"/>
          </w:tcPr>
          <w:p w14:paraId="2367BF0D" w14:textId="77A87BD7" w:rsidR="004278C2" w:rsidRDefault="004278C2" w:rsidP="004278C2">
            <w:pPr>
              <w:rPr>
                <w:rFonts w:ascii="Times New Roman" w:hAnsi="Times New Roman" w:cs="Times New Roman"/>
              </w:rPr>
            </w:pPr>
            <w:r w:rsidRPr="004278C2">
              <w:rPr>
                <w:rFonts w:ascii="Times New Roman" w:hAnsi="Times New Roman" w:cs="Times New Roman"/>
                <w:b/>
                <w:bCs/>
              </w:rPr>
              <w:t>Unit 7:</w:t>
            </w:r>
            <w:r>
              <w:rPr>
                <w:rFonts w:ascii="Times New Roman" w:hAnsi="Times New Roman" w:cs="Times New Roman"/>
              </w:rPr>
              <w:t xml:space="preserve"> Exploring Rational Functions</w:t>
            </w:r>
          </w:p>
        </w:tc>
        <w:tc>
          <w:tcPr>
            <w:tcW w:w="2698" w:type="dxa"/>
          </w:tcPr>
          <w:p w14:paraId="5E190BBF" w14:textId="5CF980F9" w:rsidR="004278C2" w:rsidRDefault="004278C2" w:rsidP="004278C2">
            <w:pPr>
              <w:rPr>
                <w:rFonts w:ascii="Times New Roman" w:hAnsi="Times New Roman" w:cs="Times New Roman"/>
              </w:rPr>
            </w:pPr>
            <w:r w:rsidRPr="004278C2">
              <w:rPr>
                <w:rFonts w:ascii="Times New Roman" w:hAnsi="Times New Roman" w:cs="Times New Roman"/>
                <w:b/>
                <w:bCs/>
              </w:rPr>
              <w:t>Unit 8:</w:t>
            </w:r>
            <w:r>
              <w:rPr>
                <w:rFonts w:ascii="Times New Roman" w:hAnsi="Times New Roman" w:cs="Times New Roman"/>
              </w:rPr>
              <w:t xml:space="preserve"> Culminating Capstone Project</w:t>
            </w:r>
          </w:p>
        </w:tc>
      </w:tr>
    </w:tbl>
    <w:p w14:paraId="4845A586" w14:textId="77777777" w:rsidR="004278C2" w:rsidRDefault="004278C2" w:rsidP="004278C2">
      <w:pPr>
        <w:rPr>
          <w:rFonts w:ascii="Times New Roman" w:hAnsi="Times New Roman" w:cs="Times New Roman"/>
        </w:rPr>
      </w:pPr>
    </w:p>
    <w:p w14:paraId="2A28F5D1" w14:textId="34D5E19E" w:rsidR="004278C2" w:rsidRPr="004278C2" w:rsidRDefault="004278C2" w:rsidP="004278C2">
      <w:pPr>
        <w:rPr>
          <w:rFonts w:ascii="Times New Roman" w:hAnsi="Times New Roman" w:cs="Times New Roman"/>
          <w:b/>
          <w:bCs/>
        </w:rPr>
      </w:pPr>
      <w:r w:rsidRPr="004278C2">
        <w:rPr>
          <w:rFonts w:ascii="Times New Roman" w:hAnsi="Times New Roman" w:cs="Times New Roman"/>
          <w:b/>
          <w:bCs/>
        </w:rPr>
        <w:t>Supplies and Materials:</w:t>
      </w:r>
    </w:p>
    <w:tbl>
      <w:tblPr>
        <w:tblStyle w:val="TableGrid"/>
        <w:tblW w:w="0" w:type="auto"/>
        <w:tblLook w:val="04A0" w:firstRow="1" w:lastRow="0" w:firstColumn="1" w:lastColumn="0" w:noHBand="0" w:noVBand="1"/>
      </w:tblPr>
      <w:tblGrid>
        <w:gridCol w:w="5395"/>
        <w:gridCol w:w="5395"/>
      </w:tblGrid>
      <w:tr w:rsidR="004278C2" w14:paraId="177D375E" w14:textId="77777777" w:rsidTr="004278C2">
        <w:tc>
          <w:tcPr>
            <w:tcW w:w="5395" w:type="dxa"/>
          </w:tcPr>
          <w:p w14:paraId="10DBC5C0" w14:textId="59CBED47" w:rsidR="004278C2" w:rsidRPr="004278C2" w:rsidRDefault="004278C2" w:rsidP="004278C2">
            <w:pPr>
              <w:jc w:val="center"/>
              <w:rPr>
                <w:rFonts w:ascii="Times New Roman" w:hAnsi="Times New Roman" w:cs="Times New Roman"/>
                <w:b/>
                <w:bCs/>
              </w:rPr>
            </w:pPr>
            <w:r w:rsidRPr="004278C2">
              <w:rPr>
                <w:rFonts w:ascii="Times New Roman" w:hAnsi="Times New Roman" w:cs="Times New Roman"/>
                <w:b/>
                <w:bCs/>
              </w:rPr>
              <w:t>Required</w:t>
            </w:r>
          </w:p>
        </w:tc>
        <w:tc>
          <w:tcPr>
            <w:tcW w:w="5395" w:type="dxa"/>
          </w:tcPr>
          <w:p w14:paraId="5A3DFF6F" w14:textId="0A13AC50" w:rsidR="004278C2" w:rsidRPr="004278C2" w:rsidRDefault="004278C2" w:rsidP="004278C2">
            <w:pPr>
              <w:jc w:val="center"/>
              <w:rPr>
                <w:rFonts w:ascii="Times New Roman" w:hAnsi="Times New Roman" w:cs="Times New Roman"/>
                <w:b/>
                <w:bCs/>
              </w:rPr>
            </w:pPr>
            <w:r w:rsidRPr="004278C2">
              <w:rPr>
                <w:rFonts w:ascii="Times New Roman" w:hAnsi="Times New Roman" w:cs="Times New Roman"/>
                <w:b/>
                <w:bCs/>
              </w:rPr>
              <w:t>Recommended</w:t>
            </w:r>
          </w:p>
        </w:tc>
      </w:tr>
      <w:tr w:rsidR="004278C2" w14:paraId="5CDED8EA" w14:textId="77777777" w:rsidTr="004278C2">
        <w:tc>
          <w:tcPr>
            <w:tcW w:w="5395" w:type="dxa"/>
          </w:tcPr>
          <w:p w14:paraId="754B6FAB" w14:textId="14E57877" w:rsidR="004278C2" w:rsidRDefault="004278C2" w:rsidP="004278C2">
            <w:pPr>
              <w:pStyle w:val="ListParagraph"/>
              <w:numPr>
                <w:ilvl w:val="0"/>
                <w:numId w:val="1"/>
              </w:numPr>
              <w:rPr>
                <w:rFonts w:ascii="Times New Roman" w:hAnsi="Times New Roman" w:cs="Times New Roman"/>
              </w:rPr>
            </w:pPr>
            <w:r>
              <w:rPr>
                <w:rFonts w:ascii="Times New Roman" w:hAnsi="Times New Roman" w:cs="Times New Roman"/>
              </w:rPr>
              <w:t>150+ Page Spiral Notebook</w:t>
            </w:r>
            <w:r w:rsidR="00671427">
              <w:rPr>
                <w:rFonts w:ascii="Times New Roman" w:hAnsi="Times New Roman" w:cs="Times New Roman"/>
              </w:rPr>
              <w:t xml:space="preserve"> </w:t>
            </w:r>
            <w:r w:rsidR="00B0156F">
              <w:rPr>
                <w:rFonts w:ascii="Times New Roman" w:hAnsi="Times New Roman" w:cs="Times New Roman"/>
              </w:rPr>
              <w:t xml:space="preserve">OR Binder with </w:t>
            </w:r>
            <w:r w:rsidR="00671427">
              <w:rPr>
                <w:rFonts w:ascii="Times New Roman" w:hAnsi="Times New Roman" w:cs="Times New Roman"/>
              </w:rPr>
              <w:t>P</w:t>
            </w:r>
            <w:r w:rsidR="00B0156F">
              <w:rPr>
                <w:rFonts w:ascii="Times New Roman" w:hAnsi="Times New Roman" w:cs="Times New Roman"/>
              </w:rPr>
              <w:t>aper</w:t>
            </w:r>
          </w:p>
          <w:p w14:paraId="5B4593D4" w14:textId="77777777" w:rsidR="004278C2" w:rsidRDefault="004278C2" w:rsidP="004278C2">
            <w:pPr>
              <w:pStyle w:val="ListParagraph"/>
              <w:numPr>
                <w:ilvl w:val="0"/>
                <w:numId w:val="1"/>
              </w:numPr>
              <w:rPr>
                <w:rFonts w:ascii="Times New Roman" w:hAnsi="Times New Roman" w:cs="Times New Roman"/>
              </w:rPr>
            </w:pPr>
            <w:r>
              <w:rPr>
                <w:rFonts w:ascii="Times New Roman" w:hAnsi="Times New Roman" w:cs="Times New Roman"/>
              </w:rPr>
              <w:t>Pencils</w:t>
            </w:r>
          </w:p>
          <w:p w14:paraId="6D6DC2B1" w14:textId="77777777" w:rsidR="004278C2" w:rsidRDefault="004278C2" w:rsidP="004278C2">
            <w:pPr>
              <w:pStyle w:val="ListParagraph"/>
              <w:numPr>
                <w:ilvl w:val="0"/>
                <w:numId w:val="1"/>
              </w:numPr>
              <w:rPr>
                <w:rFonts w:ascii="Times New Roman" w:hAnsi="Times New Roman" w:cs="Times New Roman"/>
              </w:rPr>
            </w:pPr>
            <w:r>
              <w:rPr>
                <w:rFonts w:ascii="Times New Roman" w:hAnsi="Times New Roman" w:cs="Times New Roman"/>
              </w:rPr>
              <w:t xml:space="preserve">Colored Pens </w:t>
            </w:r>
            <w:r w:rsidR="00CC6344">
              <w:rPr>
                <w:rFonts w:ascii="Times New Roman" w:hAnsi="Times New Roman" w:cs="Times New Roman"/>
              </w:rPr>
              <w:t>or pencils</w:t>
            </w:r>
          </w:p>
          <w:p w14:paraId="39C1D628" w14:textId="0188A920" w:rsidR="00CC6344" w:rsidRPr="004278C2" w:rsidRDefault="00CC6344" w:rsidP="004278C2">
            <w:pPr>
              <w:pStyle w:val="ListParagraph"/>
              <w:numPr>
                <w:ilvl w:val="0"/>
                <w:numId w:val="1"/>
              </w:numPr>
              <w:rPr>
                <w:rFonts w:ascii="Times New Roman" w:hAnsi="Times New Roman" w:cs="Times New Roman"/>
              </w:rPr>
            </w:pPr>
            <w:r>
              <w:rPr>
                <w:rFonts w:ascii="Times New Roman" w:hAnsi="Times New Roman" w:cs="Times New Roman"/>
              </w:rPr>
              <w:t xml:space="preserve">Highlighter </w:t>
            </w:r>
          </w:p>
        </w:tc>
        <w:tc>
          <w:tcPr>
            <w:tcW w:w="5395" w:type="dxa"/>
          </w:tcPr>
          <w:p w14:paraId="5438F705" w14:textId="1ADC2211" w:rsidR="004278C2" w:rsidRDefault="004278C2" w:rsidP="004278C2">
            <w:pPr>
              <w:pStyle w:val="ListParagraph"/>
              <w:numPr>
                <w:ilvl w:val="0"/>
                <w:numId w:val="1"/>
              </w:numPr>
              <w:rPr>
                <w:rFonts w:ascii="Times New Roman" w:hAnsi="Times New Roman" w:cs="Times New Roman"/>
              </w:rPr>
            </w:pPr>
            <w:r>
              <w:rPr>
                <w:rFonts w:ascii="Times New Roman" w:hAnsi="Times New Roman" w:cs="Times New Roman"/>
              </w:rPr>
              <w:t>Glue Stick</w:t>
            </w:r>
          </w:p>
          <w:p w14:paraId="1ABD5A54" w14:textId="77777777" w:rsidR="00E23F38" w:rsidRDefault="004278C2" w:rsidP="00E23F38">
            <w:pPr>
              <w:pStyle w:val="ListParagraph"/>
              <w:numPr>
                <w:ilvl w:val="0"/>
                <w:numId w:val="1"/>
              </w:numPr>
              <w:rPr>
                <w:rFonts w:ascii="Times New Roman" w:hAnsi="Times New Roman" w:cs="Times New Roman"/>
              </w:rPr>
            </w:pPr>
            <w:r>
              <w:rPr>
                <w:rFonts w:ascii="Times New Roman" w:hAnsi="Times New Roman" w:cs="Times New Roman"/>
              </w:rPr>
              <w:t>Lined Paper</w:t>
            </w:r>
          </w:p>
          <w:p w14:paraId="239299BE" w14:textId="0B5CA233" w:rsidR="00EE6478" w:rsidRDefault="00BD5359" w:rsidP="00E23F38">
            <w:pPr>
              <w:pStyle w:val="ListParagraph"/>
              <w:numPr>
                <w:ilvl w:val="0"/>
                <w:numId w:val="1"/>
              </w:numPr>
              <w:rPr>
                <w:rFonts w:ascii="Times New Roman" w:hAnsi="Times New Roman" w:cs="Times New Roman"/>
              </w:rPr>
            </w:pPr>
            <w:r w:rsidRPr="00E23F38">
              <w:rPr>
                <w:rFonts w:ascii="Times New Roman" w:hAnsi="Times New Roman" w:cs="Times New Roman"/>
              </w:rPr>
              <w:t xml:space="preserve">Folder </w:t>
            </w:r>
          </w:p>
          <w:p w14:paraId="5C41A188" w14:textId="7AD43DC9" w:rsidR="00E23F38" w:rsidRPr="00E23F38" w:rsidRDefault="00E23F38" w:rsidP="00E23F38">
            <w:pPr>
              <w:pStyle w:val="ListParagraph"/>
              <w:numPr>
                <w:ilvl w:val="0"/>
                <w:numId w:val="1"/>
              </w:numPr>
              <w:rPr>
                <w:rFonts w:ascii="Times New Roman" w:hAnsi="Times New Roman" w:cs="Times New Roman"/>
              </w:rPr>
            </w:pPr>
            <w:r>
              <w:rPr>
                <w:rFonts w:ascii="Times New Roman" w:hAnsi="Times New Roman" w:cs="Times New Roman"/>
              </w:rPr>
              <w:t>TI-84+ Graphing Calculator</w:t>
            </w:r>
          </w:p>
        </w:tc>
      </w:tr>
    </w:tbl>
    <w:p w14:paraId="314B4481" w14:textId="77777777" w:rsidR="004278C2" w:rsidRDefault="004278C2" w:rsidP="004278C2">
      <w:pPr>
        <w:rPr>
          <w:rFonts w:ascii="Times New Roman" w:hAnsi="Times New Roman" w:cs="Times New Roman"/>
        </w:rPr>
      </w:pPr>
    </w:p>
    <w:p w14:paraId="25220D53" w14:textId="20B2AF3B" w:rsidR="004278C2" w:rsidRPr="004278C2" w:rsidRDefault="004278C2" w:rsidP="004278C2">
      <w:pPr>
        <w:rPr>
          <w:rFonts w:ascii="Times New Roman" w:hAnsi="Times New Roman" w:cs="Times New Roman"/>
          <w:b/>
          <w:bCs/>
        </w:rPr>
      </w:pPr>
      <w:r w:rsidRPr="004278C2">
        <w:rPr>
          <w:rFonts w:ascii="Times New Roman" w:hAnsi="Times New Roman" w:cs="Times New Roman"/>
          <w:b/>
          <w:bCs/>
        </w:rPr>
        <w:t>Grading Policy:</w:t>
      </w:r>
    </w:p>
    <w:tbl>
      <w:tblPr>
        <w:tblStyle w:val="TableGrid"/>
        <w:tblW w:w="0" w:type="auto"/>
        <w:tblLook w:val="04A0" w:firstRow="1" w:lastRow="0" w:firstColumn="1" w:lastColumn="0" w:noHBand="0" w:noVBand="1"/>
      </w:tblPr>
      <w:tblGrid>
        <w:gridCol w:w="6745"/>
        <w:gridCol w:w="4045"/>
      </w:tblGrid>
      <w:tr w:rsidR="004278C2" w14:paraId="23755012" w14:textId="77777777" w:rsidTr="004278C2">
        <w:tc>
          <w:tcPr>
            <w:tcW w:w="6745" w:type="dxa"/>
          </w:tcPr>
          <w:p w14:paraId="73D809E4" w14:textId="7A3CD36D" w:rsidR="004278C2" w:rsidRPr="004278C2" w:rsidRDefault="004278C2" w:rsidP="004278C2">
            <w:pPr>
              <w:jc w:val="center"/>
              <w:rPr>
                <w:rFonts w:ascii="Times New Roman" w:hAnsi="Times New Roman" w:cs="Times New Roman"/>
                <w:b/>
                <w:bCs/>
              </w:rPr>
            </w:pPr>
            <w:r w:rsidRPr="004278C2">
              <w:rPr>
                <w:rFonts w:ascii="Times New Roman" w:hAnsi="Times New Roman" w:cs="Times New Roman"/>
                <w:b/>
                <w:bCs/>
              </w:rPr>
              <w:t>Category</w:t>
            </w:r>
          </w:p>
        </w:tc>
        <w:tc>
          <w:tcPr>
            <w:tcW w:w="4045" w:type="dxa"/>
          </w:tcPr>
          <w:p w14:paraId="42006025" w14:textId="53BA4EA8" w:rsidR="004278C2" w:rsidRPr="004278C2" w:rsidRDefault="004278C2" w:rsidP="004278C2">
            <w:pPr>
              <w:jc w:val="center"/>
              <w:rPr>
                <w:rFonts w:ascii="Times New Roman" w:hAnsi="Times New Roman" w:cs="Times New Roman"/>
                <w:b/>
                <w:bCs/>
              </w:rPr>
            </w:pPr>
            <w:r w:rsidRPr="004278C2">
              <w:rPr>
                <w:rFonts w:ascii="Times New Roman" w:hAnsi="Times New Roman" w:cs="Times New Roman"/>
                <w:b/>
                <w:bCs/>
              </w:rPr>
              <w:t>Percentage</w:t>
            </w:r>
          </w:p>
        </w:tc>
      </w:tr>
      <w:tr w:rsidR="004278C2" w14:paraId="7ADCF334" w14:textId="77777777" w:rsidTr="004278C2">
        <w:tc>
          <w:tcPr>
            <w:tcW w:w="6745" w:type="dxa"/>
          </w:tcPr>
          <w:p w14:paraId="668D9A34" w14:textId="042DECAC" w:rsidR="004278C2" w:rsidRDefault="004278C2" w:rsidP="004278C2">
            <w:pPr>
              <w:rPr>
                <w:rFonts w:ascii="Times New Roman" w:hAnsi="Times New Roman" w:cs="Times New Roman"/>
              </w:rPr>
            </w:pPr>
            <w:r>
              <w:rPr>
                <w:rFonts w:ascii="Times New Roman" w:hAnsi="Times New Roman" w:cs="Times New Roman"/>
              </w:rPr>
              <w:t>Minor Grades (quizzes, labs, graded work)</w:t>
            </w:r>
          </w:p>
        </w:tc>
        <w:tc>
          <w:tcPr>
            <w:tcW w:w="4045" w:type="dxa"/>
          </w:tcPr>
          <w:p w14:paraId="6161AAA9" w14:textId="6E7DB1CA" w:rsidR="004278C2" w:rsidRDefault="004278C2" w:rsidP="004278C2">
            <w:pPr>
              <w:rPr>
                <w:rFonts w:ascii="Times New Roman" w:hAnsi="Times New Roman" w:cs="Times New Roman"/>
              </w:rPr>
            </w:pPr>
            <w:r>
              <w:rPr>
                <w:rFonts w:ascii="Times New Roman" w:hAnsi="Times New Roman" w:cs="Times New Roman"/>
              </w:rPr>
              <w:t>60</w:t>
            </w:r>
          </w:p>
        </w:tc>
      </w:tr>
      <w:tr w:rsidR="004278C2" w14:paraId="04A84265" w14:textId="77777777" w:rsidTr="004278C2">
        <w:tc>
          <w:tcPr>
            <w:tcW w:w="6745" w:type="dxa"/>
          </w:tcPr>
          <w:p w14:paraId="096AFB9E" w14:textId="0F6AEBE3" w:rsidR="004278C2" w:rsidRDefault="004278C2" w:rsidP="004278C2">
            <w:pPr>
              <w:rPr>
                <w:rFonts w:ascii="Times New Roman" w:hAnsi="Times New Roman" w:cs="Times New Roman"/>
              </w:rPr>
            </w:pPr>
            <w:r>
              <w:rPr>
                <w:rFonts w:ascii="Times New Roman" w:hAnsi="Times New Roman" w:cs="Times New Roman"/>
              </w:rPr>
              <w:t>Major Grades (tests, projects, culminating tasks)</w:t>
            </w:r>
          </w:p>
        </w:tc>
        <w:tc>
          <w:tcPr>
            <w:tcW w:w="4045" w:type="dxa"/>
          </w:tcPr>
          <w:p w14:paraId="68439B43" w14:textId="4C9C2C81" w:rsidR="004278C2" w:rsidRDefault="004278C2" w:rsidP="004278C2">
            <w:pPr>
              <w:rPr>
                <w:rFonts w:ascii="Times New Roman" w:hAnsi="Times New Roman" w:cs="Times New Roman"/>
              </w:rPr>
            </w:pPr>
            <w:r>
              <w:rPr>
                <w:rFonts w:ascii="Times New Roman" w:hAnsi="Times New Roman" w:cs="Times New Roman"/>
              </w:rPr>
              <w:t>40</w:t>
            </w:r>
          </w:p>
        </w:tc>
      </w:tr>
      <w:tr w:rsidR="004278C2" w14:paraId="49DFC4A9" w14:textId="77777777" w:rsidTr="004278C2">
        <w:tc>
          <w:tcPr>
            <w:tcW w:w="6745" w:type="dxa"/>
          </w:tcPr>
          <w:p w14:paraId="4607C321" w14:textId="6496B376" w:rsidR="004278C2" w:rsidRDefault="004278C2" w:rsidP="004278C2">
            <w:pPr>
              <w:rPr>
                <w:rFonts w:ascii="Times New Roman" w:hAnsi="Times New Roman" w:cs="Times New Roman"/>
              </w:rPr>
            </w:pPr>
            <w:r>
              <w:rPr>
                <w:rFonts w:ascii="Times New Roman" w:hAnsi="Times New Roman" w:cs="Times New Roman"/>
              </w:rPr>
              <w:t>Homework (practice)</w:t>
            </w:r>
          </w:p>
        </w:tc>
        <w:tc>
          <w:tcPr>
            <w:tcW w:w="4045" w:type="dxa"/>
          </w:tcPr>
          <w:p w14:paraId="32D5A9CC" w14:textId="046FACDB" w:rsidR="004278C2" w:rsidRDefault="004278C2" w:rsidP="004278C2">
            <w:pPr>
              <w:rPr>
                <w:rFonts w:ascii="Times New Roman" w:hAnsi="Times New Roman" w:cs="Times New Roman"/>
              </w:rPr>
            </w:pPr>
            <w:r>
              <w:rPr>
                <w:rFonts w:ascii="Times New Roman" w:hAnsi="Times New Roman" w:cs="Times New Roman"/>
              </w:rPr>
              <w:t>0</w:t>
            </w:r>
          </w:p>
        </w:tc>
      </w:tr>
    </w:tbl>
    <w:p w14:paraId="09DF9C8F" w14:textId="09D00F58" w:rsidR="008B5DE4" w:rsidRPr="00726940" w:rsidRDefault="004278C2" w:rsidP="00726940">
      <w:pPr>
        <w:spacing w:before="240"/>
        <w:jc w:val="center"/>
        <w:rPr>
          <w:rFonts w:ascii="Times New Roman" w:hAnsi="Times New Roman" w:cs="Times New Roman"/>
        </w:rPr>
      </w:pPr>
      <w:r>
        <w:rPr>
          <w:rFonts w:ascii="Times New Roman" w:hAnsi="Times New Roman" w:cs="Times New Roman"/>
        </w:rPr>
        <w:t xml:space="preserve">*** Extra credit is not permitted per Richmond County School System </w:t>
      </w:r>
      <w:proofErr w:type="gramStart"/>
      <w:r>
        <w:rPr>
          <w:rFonts w:ascii="Times New Roman" w:hAnsi="Times New Roman" w:cs="Times New Roman"/>
        </w:rPr>
        <w:t>policy.*</w:t>
      </w:r>
      <w:proofErr w:type="gramEnd"/>
      <w:r>
        <w:rPr>
          <w:rFonts w:ascii="Times New Roman" w:hAnsi="Times New Roman" w:cs="Times New Roman"/>
        </w:rPr>
        <w:t>**</w:t>
      </w:r>
    </w:p>
    <w:p w14:paraId="5C87E696" w14:textId="3099730E" w:rsidR="00805881" w:rsidRDefault="00805881" w:rsidP="004278C2">
      <w:pPr>
        <w:rPr>
          <w:rFonts w:ascii="Times New Roman" w:hAnsi="Times New Roman" w:cs="Times New Roman"/>
          <w:b/>
          <w:bCs/>
        </w:rPr>
      </w:pPr>
      <w:r>
        <w:rPr>
          <w:rFonts w:ascii="Times New Roman" w:hAnsi="Times New Roman" w:cs="Times New Roman"/>
          <w:b/>
          <w:bCs/>
        </w:rPr>
        <w:t>Communication:</w:t>
      </w:r>
    </w:p>
    <w:p w14:paraId="73F80E74" w14:textId="38BA872D" w:rsidR="001601A0" w:rsidRPr="001601A0" w:rsidRDefault="001601A0" w:rsidP="004278C2">
      <w:pPr>
        <w:rPr>
          <w:rFonts w:ascii="Times New Roman" w:hAnsi="Times New Roman" w:cs="Times New Roman"/>
          <w:i/>
          <w:iCs/>
        </w:rPr>
      </w:pPr>
      <w:r w:rsidRPr="001601A0">
        <w:rPr>
          <w:rFonts w:ascii="Times New Roman" w:hAnsi="Times New Roman" w:cs="Times New Roman"/>
          <w:i/>
          <w:iCs/>
        </w:rPr>
        <w:t>Text @fookes to 8101</w:t>
      </w:r>
      <w:r>
        <w:rPr>
          <w:rFonts w:ascii="Times New Roman" w:hAnsi="Times New Roman" w:cs="Times New Roman"/>
          <w:i/>
          <w:iCs/>
        </w:rPr>
        <w:t>0 to join the remind.</w:t>
      </w:r>
    </w:p>
    <w:p w14:paraId="4B692329" w14:textId="77777777" w:rsidR="00027F43" w:rsidRDefault="00027F43" w:rsidP="00027F43">
      <w:pPr>
        <w:pStyle w:val="ListParagraph"/>
        <w:numPr>
          <w:ilvl w:val="0"/>
          <w:numId w:val="5"/>
        </w:numPr>
        <w:rPr>
          <w:rFonts w:ascii="Times New Roman" w:hAnsi="Times New Roman" w:cs="Times New Roman"/>
        </w:rPr>
      </w:pPr>
      <w:r>
        <w:rPr>
          <w:rFonts w:ascii="Times New Roman" w:hAnsi="Times New Roman" w:cs="Times New Roman"/>
        </w:rPr>
        <w:t xml:space="preserve">All important dates and assignments will be posted in Canvas. </w:t>
      </w:r>
    </w:p>
    <w:p w14:paraId="1B76B822" w14:textId="58263F4E" w:rsidR="00027F43" w:rsidRDefault="00027F43" w:rsidP="00027F43">
      <w:pPr>
        <w:pStyle w:val="ListParagraph"/>
        <w:numPr>
          <w:ilvl w:val="0"/>
          <w:numId w:val="5"/>
        </w:numPr>
        <w:rPr>
          <w:rFonts w:ascii="Times New Roman" w:hAnsi="Times New Roman" w:cs="Times New Roman"/>
        </w:rPr>
      </w:pPr>
      <w:r>
        <w:rPr>
          <w:rFonts w:ascii="Times New Roman" w:hAnsi="Times New Roman" w:cs="Times New Roman"/>
        </w:rPr>
        <w:t xml:space="preserve">Weekly updates will be </w:t>
      </w:r>
      <w:r w:rsidR="00D66069">
        <w:rPr>
          <w:rFonts w:ascii="Times New Roman" w:hAnsi="Times New Roman" w:cs="Times New Roman"/>
        </w:rPr>
        <w:t>posted on Canvas announcements</w:t>
      </w:r>
      <w:r>
        <w:rPr>
          <w:rFonts w:ascii="Times New Roman" w:hAnsi="Times New Roman" w:cs="Times New Roman"/>
        </w:rPr>
        <w:t xml:space="preserve">. </w:t>
      </w:r>
    </w:p>
    <w:p w14:paraId="4A491BB7" w14:textId="4FD2691B" w:rsidR="00A215A9" w:rsidRDefault="00A215A9" w:rsidP="00027F43">
      <w:pPr>
        <w:pStyle w:val="ListParagraph"/>
        <w:numPr>
          <w:ilvl w:val="0"/>
          <w:numId w:val="5"/>
        </w:numPr>
        <w:rPr>
          <w:rFonts w:ascii="Times New Roman" w:hAnsi="Times New Roman" w:cs="Times New Roman"/>
        </w:rPr>
      </w:pPr>
      <w:r>
        <w:rPr>
          <w:rFonts w:ascii="Times New Roman" w:hAnsi="Times New Roman" w:cs="Times New Roman"/>
        </w:rPr>
        <w:t xml:space="preserve">Remind will be used for important reminders. </w:t>
      </w:r>
    </w:p>
    <w:p w14:paraId="7BA2D384" w14:textId="10B9F602" w:rsidR="008B5DE4" w:rsidRPr="00726940" w:rsidRDefault="001601A0" w:rsidP="004278C2">
      <w:pPr>
        <w:pStyle w:val="ListParagraph"/>
        <w:numPr>
          <w:ilvl w:val="0"/>
          <w:numId w:val="5"/>
        </w:numPr>
        <w:rPr>
          <w:rFonts w:ascii="Times New Roman" w:hAnsi="Times New Roman" w:cs="Times New Roman"/>
        </w:rPr>
      </w:pPr>
      <w:r>
        <w:rPr>
          <w:rFonts w:ascii="Times New Roman" w:hAnsi="Times New Roman" w:cs="Times New Roman"/>
        </w:rPr>
        <w:t xml:space="preserve">Please feel free to contact me through email or </w:t>
      </w:r>
      <w:proofErr w:type="gramStart"/>
      <w:r w:rsidR="00E205C4">
        <w:rPr>
          <w:rFonts w:ascii="Times New Roman" w:hAnsi="Times New Roman" w:cs="Times New Roman"/>
        </w:rPr>
        <w:t>Remind</w:t>
      </w:r>
      <w:proofErr w:type="gramEnd"/>
      <w:r w:rsidR="00E205C4">
        <w:rPr>
          <w:rFonts w:ascii="Times New Roman" w:hAnsi="Times New Roman" w:cs="Times New Roman"/>
        </w:rPr>
        <w:t xml:space="preserve">. </w:t>
      </w:r>
    </w:p>
    <w:p w14:paraId="326463DF" w14:textId="6161AFD1" w:rsidR="00805881" w:rsidRDefault="00805881" w:rsidP="004278C2">
      <w:pPr>
        <w:rPr>
          <w:rFonts w:ascii="Times New Roman" w:hAnsi="Times New Roman" w:cs="Times New Roman"/>
          <w:b/>
          <w:bCs/>
        </w:rPr>
      </w:pPr>
      <w:r>
        <w:rPr>
          <w:rFonts w:ascii="Times New Roman" w:hAnsi="Times New Roman" w:cs="Times New Roman"/>
          <w:b/>
          <w:bCs/>
        </w:rPr>
        <w:t>Tutoring:</w:t>
      </w:r>
    </w:p>
    <w:p w14:paraId="04BFA044" w14:textId="10E7C2FA" w:rsidR="00E205C4" w:rsidRPr="00D1762B" w:rsidRDefault="00E12298" w:rsidP="00E205C4">
      <w:pPr>
        <w:pStyle w:val="ListParagraph"/>
        <w:numPr>
          <w:ilvl w:val="0"/>
          <w:numId w:val="7"/>
        </w:numPr>
        <w:rPr>
          <w:rFonts w:ascii="Times New Roman" w:hAnsi="Times New Roman" w:cs="Times New Roman"/>
          <w:b/>
          <w:bCs/>
        </w:rPr>
      </w:pPr>
      <w:r>
        <w:rPr>
          <w:rFonts w:ascii="Times New Roman" w:hAnsi="Times New Roman" w:cs="Times New Roman"/>
        </w:rPr>
        <w:t>Tuesday mornings 7:45-8:15</w:t>
      </w:r>
      <w:r w:rsidR="00D1762B">
        <w:rPr>
          <w:rFonts w:ascii="Times New Roman" w:hAnsi="Times New Roman" w:cs="Times New Roman"/>
        </w:rPr>
        <w:t xml:space="preserve"> AM</w:t>
      </w:r>
    </w:p>
    <w:p w14:paraId="0C2F0FC0" w14:textId="2A629267" w:rsidR="00D1762B" w:rsidRPr="008B5DE4" w:rsidRDefault="00D1762B" w:rsidP="00E205C4">
      <w:pPr>
        <w:pStyle w:val="ListParagraph"/>
        <w:numPr>
          <w:ilvl w:val="0"/>
          <w:numId w:val="7"/>
        </w:numPr>
        <w:rPr>
          <w:rFonts w:ascii="Times New Roman" w:hAnsi="Times New Roman" w:cs="Times New Roman"/>
          <w:b/>
          <w:bCs/>
        </w:rPr>
      </w:pPr>
      <w:r>
        <w:rPr>
          <w:rFonts w:ascii="Times New Roman" w:hAnsi="Times New Roman" w:cs="Times New Roman"/>
        </w:rPr>
        <w:t xml:space="preserve">Students are required to request a pass before 6pm on Monday. </w:t>
      </w:r>
    </w:p>
    <w:p w14:paraId="22659953" w14:textId="77777777" w:rsidR="003556C4" w:rsidRPr="008B5DE4" w:rsidRDefault="003556C4" w:rsidP="008B5DE4">
      <w:pPr>
        <w:rPr>
          <w:rFonts w:ascii="Times New Roman" w:hAnsi="Times New Roman" w:cs="Times New Roman"/>
          <w:b/>
          <w:bCs/>
        </w:rPr>
      </w:pPr>
    </w:p>
    <w:p w14:paraId="1FAD4E0F" w14:textId="107B12AB" w:rsidR="004278C2" w:rsidRPr="004278C2" w:rsidRDefault="004278C2" w:rsidP="004278C2">
      <w:pPr>
        <w:rPr>
          <w:rFonts w:ascii="Times New Roman" w:hAnsi="Times New Roman" w:cs="Times New Roman"/>
          <w:b/>
          <w:bCs/>
        </w:rPr>
      </w:pPr>
      <w:r w:rsidRPr="004278C2">
        <w:rPr>
          <w:rFonts w:ascii="Times New Roman" w:hAnsi="Times New Roman" w:cs="Times New Roman"/>
          <w:b/>
          <w:bCs/>
        </w:rPr>
        <w:lastRenderedPageBreak/>
        <w:t>Make-up/Late Work Policy:</w:t>
      </w:r>
    </w:p>
    <w:p w14:paraId="00C89D31" w14:textId="665BAE4D" w:rsidR="004278C2" w:rsidRDefault="004278C2" w:rsidP="004278C2">
      <w:pPr>
        <w:pStyle w:val="ListParagraph"/>
        <w:numPr>
          <w:ilvl w:val="0"/>
          <w:numId w:val="3"/>
        </w:numPr>
        <w:rPr>
          <w:rFonts w:ascii="Times New Roman" w:hAnsi="Times New Roman" w:cs="Times New Roman"/>
        </w:rPr>
      </w:pPr>
      <w:r>
        <w:rPr>
          <w:rFonts w:ascii="Times New Roman" w:hAnsi="Times New Roman" w:cs="Times New Roman"/>
        </w:rPr>
        <w:t xml:space="preserve">When absent, students are responsible for getting their missed work. Make-up work must be completed within 5 school days. Quizzes must be made up before completion of the corresponding test. Tests must be made up as soon as possible and before the next formal assessment. </w:t>
      </w:r>
      <w:r w:rsidR="00ED7280" w:rsidRPr="00C338EB">
        <w:rPr>
          <w:rFonts w:ascii="Times New Roman" w:hAnsi="Times New Roman" w:cs="Times New Roman"/>
          <w:b/>
          <w:bCs/>
          <w:i/>
          <w:iCs/>
        </w:rPr>
        <w:t>If students are absent the day of a test, they can expect to make it up the following day.</w:t>
      </w:r>
      <w:r w:rsidR="00ED7280">
        <w:rPr>
          <w:rFonts w:ascii="Times New Roman" w:hAnsi="Times New Roman" w:cs="Times New Roman"/>
        </w:rPr>
        <w:t xml:space="preserve"> </w:t>
      </w:r>
    </w:p>
    <w:p w14:paraId="207BF29F" w14:textId="1EABC332" w:rsidR="004278C2" w:rsidRPr="004278C2" w:rsidRDefault="004278C2" w:rsidP="004278C2">
      <w:pPr>
        <w:pStyle w:val="ListParagraph"/>
        <w:numPr>
          <w:ilvl w:val="0"/>
          <w:numId w:val="3"/>
        </w:numPr>
        <w:rPr>
          <w:rFonts w:ascii="Times New Roman" w:hAnsi="Times New Roman" w:cs="Times New Roman"/>
        </w:rPr>
      </w:pPr>
      <w:r>
        <w:rPr>
          <w:rFonts w:ascii="Times New Roman" w:hAnsi="Times New Roman" w:cs="Times New Roman"/>
        </w:rPr>
        <w:t>All work should be submitted on the due date as notified in class or online. Each submission day after the due date will result in a 5% grade penalty, up to a maximum 25% penalty</w:t>
      </w:r>
      <w:r w:rsidR="004C15CC">
        <w:rPr>
          <w:rFonts w:ascii="Times New Roman" w:hAnsi="Times New Roman" w:cs="Times New Roman"/>
        </w:rPr>
        <w:t xml:space="preserve"> (5-day window)</w:t>
      </w:r>
      <w:r>
        <w:rPr>
          <w:rFonts w:ascii="Times New Roman" w:hAnsi="Times New Roman" w:cs="Times New Roman"/>
        </w:rPr>
        <w:t>. Any grade penalty will be indicated in Canvas and</w:t>
      </w:r>
      <w:r w:rsidR="00C53B8C">
        <w:rPr>
          <w:rFonts w:ascii="Times New Roman" w:hAnsi="Times New Roman" w:cs="Times New Roman"/>
        </w:rPr>
        <w:t>/or</w:t>
      </w:r>
      <w:r>
        <w:rPr>
          <w:rFonts w:ascii="Times New Roman" w:hAnsi="Times New Roman" w:cs="Times New Roman"/>
        </w:rPr>
        <w:t xml:space="preserve"> Infinite Campus. Work that is not submitted after the 5-day window will be marked as “missing” and will earn zero points. </w:t>
      </w:r>
    </w:p>
    <w:p w14:paraId="5F86D5F0" w14:textId="1DB2F06D" w:rsidR="004278C2" w:rsidRPr="00CD0F43" w:rsidRDefault="004278C2" w:rsidP="004278C2">
      <w:pPr>
        <w:rPr>
          <w:rFonts w:ascii="Times New Roman" w:hAnsi="Times New Roman" w:cs="Times New Roman"/>
          <w:b/>
          <w:bCs/>
        </w:rPr>
      </w:pPr>
      <w:r w:rsidRPr="00CD0F43">
        <w:rPr>
          <w:rFonts w:ascii="Times New Roman" w:hAnsi="Times New Roman" w:cs="Times New Roman"/>
          <w:b/>
          <w:bCs/>
        </w:rPr>
        <w:t>Relearn and Reassessment (R &amp; R):</w:t>
      </w:r>
    </w:p>
    <w:p w14:paraId="361C4192" w14:textId="3589049F" w:rsidR="00424336" w:rsidRDefault="001358A0" w:rsidP="004F7F37">
      <w:pPr>
        <w:pStyle w:val="ListParagraph"/>
        <w:numPr>
          <w:ilvl w:val="0"/>
          <w:numId w:val="4"/>
        </w:numPr>
        <w:rPr>
          <w:rFonts w:ascii="Times New Roman" w:hAnsi="Times New Roman" w:cs="Times New Roman"/>
        </w:rPr>
      </w:pPr>
      <w:r>
        <w:rPr>
          <w:rFonts w:ascii="Times New Roman" w:hAnsi="Times New Roman" w:cs="Times New Roman"/>
        </w:rPr>
        <w:t xml:space="preserve">Students may choose to relearn/reassess each major assignment, one time. </w:t>
      </w:r>
    </w:p>
    <w:p w14:paraId="15736535" w14:textId="7417D628" w:rsidR="001358A0" w:rsidRDefault="001358A0" w:rsidP="004F7F37">
      <w:pPr>
        <w:pStyle w:val="ListParagraph"/>
        <w:numPr>
          <w:ilvl w:val="0"/>
          <w:numId w:val="4"/>
        </w:numPr>
        <w:rPr>
          <w:rFonts w:ascii="Times New Roman" w:hAnsi="Times New Roman" w:cs="Times New Roman"/>
        </w:rPr>
      </w:pPr>
      <w:r>
        <w:rPr>
          <w:rFonts w:ascii="Times New Roman" w:hAnsi="Times New Roman" w:cs="Times New Roman"/>
        </w:rPr>
        <w:t>Th</w:t>
      </w:r>
      <w:r w:rsidR="00A364BA">
        <w:rPr>
          <w:rFonts w:ascii="Times New Roman" w:hAnsi="Times New Roman" w:cs="Times New Roman"/>
        </w:rPr>
        <w:t>e relearn/reassess cycle must be complete</w:t>
      </w:r>
      <w:r w:rsidR="00005DAD">
        <w:rPr>
          <w:rFonts w:ascii="Times New Roman" w:hAnsi="Times New Roman" w:cs="Times New Roman"/>
        </w:rPr>
        <w:t>d</w:t>
      </w:r>
      <w:r w:rsidR="00A364BA">
        <w:rPr>
          <w:rFonts w:ascii="Times New Roman" w:hAnsi="Times New Roman" w:cs="Times New Roman"/>
        </w:rPr>
        <w:t xml:space="preserve"> no later than 7 school days from the date the assignment grade is posted in Infinite Campus. </w:t>
      </w:r>
    </w:p>
    <w:p w14:paraId="3238F6C3" w14:textId="0289C459" w:rsidR="00A364BA" w:rsidRDefault="00DC4DF6" w:rsidP="004F7F37">
      <w:pPr>
        <w:pStyle w:val="ListParagraph"/>
        <w:numPr>
          <w:ilvl w:val="0"/>
          <w:numId w:val="4"/>
        </w:numPr>
        <w:rPr>
          <w:rFonts w:ascii="Times New Roman" w:hAnsi="Times New Roman" w:cs="Times New Roman"/>
        </w:rPr>
      </w:pPr>
      <w:r>
        <w:rPr>
          <w:rFonts w:ascii="Times New Roman" w:hAnsi="Times New Roman" w:cs="Times New Roman"/>
        </w:rPr>
        <w:t xml:space="preserve">To be eligible for reassessing, students must have all previous assignments from that unit completed one day prior to the reassessment date. </w:t>
      </w:r>
    </w:p>
    <w:p w14:paraId="40ADC1AF" w14:textId="6CC2F5BE" w:rsidR="00DC4DF6" w:rsidRDefault="00DC4DF6" w:rsidP="004F7F37">
      <w:pPr>
        <w:pStyle w:val="ListParagraph"/>
        <w:numPr>
          <w:ilvl w:val="0"/>
          <w:numId w:val="4"/>
        </w:numPr>
        <w:rPr>
          <w:rFonts w:ascii="Times New Roman" w:hAnsi="Times New Roman" w:cs="Times New Roman"/>
        </w:rPr>
      </w:pPr>
      <w:r>
        <w:rPr>
          <w:rFonts w:ascii="Times New Roman" w:hAnsi="Times New Roman" w:cs="Times New Roman"/>
        </w:rPr>
        <w:t xml:space="preserve">Students earning a score below 70 on a major assignment are required to complete the relearn/reassess form for that assignment and to communicate the </w:t>
      </w:r>
      <w:r w:rsidR="001C0BA0">
        <w:rPr>
          <w:rFonts w:ascii="Times New Roman" w:hAnsi="Times New Roman" w:cs="Times New Roman"/>
        </w:rPr>
        <w:t xml:space="preserve">relearn/reassess plan to their families. For all other students, it is optional. </w:t>
      </w:r>
    </w:p>
    <w:p w14:paraId="428629B8" w14:textId="7D30FFE9" w:rsidR="004278C2" w:rsidRPr="00CD0F43" w:rsidRDefault="001C0BA0" w:rsidP="004278C2">
      <w:pPr>
        <w:pStyle w:val="ListParagraph"/>
        <w:numPr>
          <w:ilvl w:val="0"/>
          <w:numId w:val="4"/>
        </w:numPr>
        <w:rPr>
          <w:rFonts w:ascii="Times New Roman" w:hAnsi="Times New Roman" w:cs="Times New Roman"/>
        </w:rPr>
      </w:pPr>
      <w:r>
        <w:rPr>
          <w:rFonts w:ascii="Times New Roman" w:hAnsi="Times New Roman" w:cs="Times New Roman"/>
        </w:rPr>
        <w:t xml:space="preserve">Please note that the reassessment will not be the same as the original but will fairly assess the same standards. </w:t>
      </w:r>
    </w:p>
    <w:p w14:paraId="00E3ECEE" w14:textId="28A92A56" w:rsidR="004278C2" w:rsidRPr="004B6DCD" w:rsidRDefault="004278C2" w:rsidP="004278C2">
      <w:pPr>
        <w:rPr>
          <w:rFonts w:ascii="Times New Roman" w:hAnsi="Times New Roman" w:cs="Times New Roman"/>
          <w:b/>
          <w:bCs/>
        </w:rPr>
      </w:pPr>
      <w:r w:rsidRPr="004B6DCD">
        <w:rPr>
          <w:rFonts w:ascii="Times New Roman" w:hAnsi="Times New Roman" w:cs="Times New Roman"/>
          <w:b/>
          <w:bCs/>
        </w:rPr>
        <w:t>Cheating Policy:</w:t>
      </w:r>
    </w:p>
    <w:p w14:paraId="2F053EA3" w14:textId="77777777" w:rsidR="004B6DCD" w:rsidRPr="004B6DCD" w:rsidRDefault="004B6DCD" w:rsidP="004B6DCD">
      <w:pPr>
        <w:rPr>
          <w:rFonts w:ascii="Times New Roman" w:hAnsi="Times New Roman" w:cs="Times New Roman"/>
        </w:rPr>
      </w:pPr>
      <w:r w:rsidRPr="004B6DCD">
        <w:rPr>
          <w:rFonts w:ascii="Times New Roman" w:hAnsi="Times New Roman" w:cs="Times New Roman"/>
        </w:rPr>
        <w:t xml:space="preserve">The RCSS Student Code of Conduct, Rule 1(A)(t), states that no student shall cheat, alter records, plagiarize, receive unauthorized assistance (including the use of AI when prohibited)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w:t>
      </w:r>
    </w:p>
    <w:p w14:paraId="7740AF4E" w14:textId="77777777" w:rsidR="004B6DCD" w:rsidRPr="004B6DCD" w:rsidRDefault="004B6DCD" w:rsidP="004B6DCD">
      <w:pPr>
        <w:rPr>
          <w:rFonts w:ascii="Times New Roman" w:hAnsi="Times New Roman" w:cs="Times New Roman"/>
        </w:rPr>
      </w:pPr>
      <w:r w:rsidRPr="004B6DCD">
        <w:rPr>
          <w:rFonts w:ascii="Times New Roman" w:hAnsi="Times New Roman" w:cs="Times New Roman"/>
        </w:rPr>
        <w:t xml:space="preserve">Students found to have engaged in academic dishonesty will receive </w:t>
      </w:r>
      <w:r w:rsidRPr="004B6DCD">
        <w:rPr>
          <w:rFonts w:ascii="Times New Roman" w:hAnsi="Times New Roman" w:cs="Times New Roman"/>
          <w:b/>
          <w:bCs/>
          <w:i/>
          <w:iCs/>
        </w:rPr>
        <w:t>3 hours of detention</w:t>
      </w:r>
      <w:r w:rsidRPr="004B6DCD">
        <w:rPr>
          <w:rFonts w:ascii="Times New Roman" w:hAnsi="Times New Roman" w:cs="Times New Roman"/>
        </w:rPr>
        <w:t>. Additionally, the task will be entered as an incomplete and the student is required to re-do the assignment or re-take the assessment.</w:t>
      </w:r>
    </w:p>
    <w:p w14:paraId="24F0776C" w14:textId="77777777" w:rsidR="004B6DCD" w:rsidRDefault="004B6DCD" w:rsidP="004278C2">
      <w:pPr>
        <w:rPr>
          <w:rFonts w:ascii="Times New Roman" w:hAnsi="Times New Roman" w:cs="Times New Roman"/>
        </w:rPr>
      </w:pPr>
    </w:p>
    <w:p w14:paraId="5FFF16CE" w14:textId="0F470310" w:rsidR="00AD65DC" w:rsidRPr="007D2629" w:rsidRDefault="004278C2" w:rsidP="00726940">
      <w:pPr>
        <w:rPr>
          <w:rFonts w:ascii="Times New Roman" w:hAnsi="Times New Roman" w:cs="Times New Roman"/>
          <w:b/>
          <w:bCs/>
        </w:rPr>
      </w:pPr>
      <w:r w:rsidRPr="007D2629">
        <w:rPr>
          <w:rFonts w:ascii="Times New Roman" w:hAnsi="Times New Roman" w:cs="Times New Roman"/>
          <w:b/>
          <w:bCs/>
        </w:rPr>
        <w:t>Cellphone Policy:</w:t>
      </w:r>
      <w:r w:rsidR="00365A86" w:rsidRPr="007D2629">
        <w:rPr>
          <w:rFonts w:ascii="Times New Roman" w:hAnsi="Times New Roman" w:cs="Times New Roman"/>
          <w:b/>
          <w:bCs/>
        </w:rPr>
        <w:t xml:space="preserve"> </w:t>
      </w:r>
    </w:p>
    <w:p w14:paraId="23A2B763" w14:textId="15AB8DF9" w:rsidR="007D2629" w:rsidRDefault="007D2629" w:rsidP="00726940">
      <w:pPr>
        <w:rPr>
          <w:rFonts w:ascii="Times New Roman" w:hAnsi="Times New Roman" w:cs="Times New Roman"/>
        </w:rPr>
      </w:pPr>
      <w:r w:rsidRPr="007D2629">
        <w:rPr>
          <w:rFonts w:ascii="Times New Roman" w:hAnsi="Times New Roman" w:cs="Times New Roman"/>
        </w:rPr>
        <w:t>The RCSS Student Code of Conduct, Rule 16, states that the use of cell phones, electronic communication devices, and/or accessories (including some tablets, smart watches, earbuds, and earphones) are prohibited for all students at all times during the instructional day, defined as the time the student arrives on campus until the end of the school day. Penalties are described in more detail in the Code of Conduct, but they range from confiscation of the device to suspension, which would result in disciplinary probation at DFA. Personal iPads &amp; tablets are NOT allowed. Noncompliance: If students refuse to give up their phone/device to a staff member, they will receive two days of suspension.</w:t>
      </w:r>
    </w:p>
    <w:p w14:paraId="20628BF1" w14:textId="77777777" w:rsidR="003556C4" w:rsidRDefault="003556C4" w:rsidP="00726940">
      <w:pPr>
        <w:rPr>
          <w:rFonts w:ascii="Times New Roman" w:hAnsi="Times New Roman" w:cs="Times New Roman"/>
        </w:rPr>
      </w:pPr>
    </w:p>
    <w:p w14:paraId="141C4FD2" w14:textId="77777777" w:rsidR="00A215A9" w:rsidRDefault="00A215A9" w:rsidP="00726940">
      <w:pPr>
        <w:rPr>
          <w:rFonts w:ascii="Times New Roman" w:hAnsi="Times New Roman" w:cs="Times New Roman"/>
        </w:rPr>
      </w:pPr>
    </w:p>
    <w:p w14:paraId="3443C8E0" w14:textId="34F6CCD8" w:rsidR="00707216" w:rsidRPr="00EB6A95" w:rsidRDefault="00F14C24" w:rsidP="00EB6A95">
      <w:pPr>
        <w:rPr>
          <w:rFonts w:ascii="Times New Roman" w:hAnsi="Times New Roman" w:cs="Times New Roman"/>
          <w:b/>
          <w:bCs/>
        </w:rPr>
      </w:pPr>
      <w:r w:rsidRPr="00414EBA">
        <w:rPr>
          <w:rFonts w:ascii="Times New Roman" w:hAnsi="Times New Roman" w:cs="Times New Roman"/>
          <w:b/>
          <w:bCs/>
        </w:rPr>
        <w:lastRenderedPageBreak/>
        <w:t>Classroom</w:t>
      </w:r>
      <w:r w:rsidR="00162669" w:rsidRPr="00414EBA">
        <w:rPr>
          <w:rFonts w:ascii="Times New Roman" w:hAnsi="Times New Roman" w:cs="Times New Roman"/>
          <w:b/>
          <w:bCs/>
        </w:rPr>
        <w:t xml:space="preserve"> Rules/Expectation</w:t>
      </w:r>
      <w:r w:rsidRPr="00414EBA">
        <w:rPr>
          <w:rFonts w:ascii="Times New Roman" w:hAnsi="Times New Roman" w:cs="Times New Roman"/>
          <w:b/>
          <w:bCs/>
        </w:rPr>
        <w:t>:</w:t>
      </w:r>
      <w:r w:rsidR="007C7D5F" w:rsidRPr="00EB6A95">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95"/>
        <w:gridCol w:w="5395"/>
      </w:tblGrid>
      <w:tr w:rsidR="008D7141" w14:paraId="3FFF6073" w14:textId="77777777" w:rsidTr="008D7141">
        <w:tc>
          <w:tcPr>
            <w:tcW w:w="5395" w:type="dxa"/>
          </w:tcPr>
          <w:p w14:paraId="716B1293" w14:textId="77777777" w:rsidR="008D7141" w:rsidRPr="00EB6A95" w:rsidRDefault="008D7141" w:rsidP="000A6493">
            <w:pPr>
              <w:spacing w:line="276" w:lineRule="auto"/>
              <w:rPr>
                <w:rFonts w:ascii="Times New Roman" w:hAnsi="Times New Roman" w:cs="Times New Roman"/>
                <w:b/>
                <w:bCs/>
              </w:rPr>
            </w:pPr>
            <w:r w:rsidRPr="00EB6A95">
              <w:rPr>
                <w:rFonts w:ascii="Times New Roman" w:hAnsi="Times New Roman" w:cs="Times New Roman"/>
                <w:b/>
                <w:bCs/>
              </w:rPr>
              <w:t>Expectations:</w:t>
            </w:r>
          </w:p>
          <w:p w14:paraId="7E1CE4B1" w14:textId="0B346363" w:rsidR="0066602E" w:rsidRDefault="0066602E" w:rsidP="000A6493">
            <w:pPr>
              <w:pStyle w:val="ListParagraph"/>
              <w:numPr>
                <w:ilvl w:val="0"/>
                <w:numId w:val="11"/>
              </w:numPr>
              <w:spacing w:line="276" w:lineRule="auto"/>
              <w:rPr>
                <w:rFonts w:ascii="Times New Roman" w:hAnsi="Times New Roman" w:cs="Times New Roman"/>
              </w:rPr>
            </w:pPr>
            <w:r>
              <w:rPr>
                <w:rFonts w:ascii="Times New Roman" w:hAnsi="Times New Roman" w:cs="Times New Roman"/>
              </w:rPr>
              <w:t>Show respect through your words and actions</w:t>
            </w:r>
            <w:r w:rsidR="00111DDB">
              <w:rPr>
                <w:rFonts w:ascii="Times New Roman" w:hAnsi="Times New Roman" w:cs="Times New Roman"/>
              </w:rPr>
              <w:t>.</w:t>
            </w:r>
          </w:p>
          <w:p w14:paraId="4F97C360" w14:textId="1B619F99" w:rsidR="0066602E" w:rsidRDefault="0066602E" w:rsidP="000A6493">
            <w:pPr>
              <w:pStyle w:val="ListParagraph"/>
              <w:numPr>
                <w:ilvl w:val="0"/>
                <w:numId w:val="11"/>
              </w:numPr>
              <w:spacing w:line="276" w:lineRule="auto"/>
              <w:rPr>
                <w:rFonts w:ascii="Times New Roman" w:hAnsi="Times New Roman" w:cs="Times New Roman"/>
              </w:rPr>
            </w:pPr>
            <w:r>
              <w:rPr>
                <w:rFonts w:ascii="Times New Roman" w:hAnsi="Times New Roman" w:cs="Times New Roman"/>
              </w:rPr>
              <w:t>Be prepared</w:t>
            </w:r>
            <w:r w:rsidR="00111DDB">
              <w:rPr>
                <w:rFonts w:ascii="Times New Roman" w:hAnsi="Times New Roman" w:cs="Times New Roman"/>
              </w:rPr>
              <w:t>.</w:t>
            </w:r>
          </w:p>
          <w:p w14:paraId="7A3C5BF1" w14:textId="73D58648" w:rsidR="0066602E" w:rsidRDefault="0066602E" w:rsidP="000A6493">
            <w:pPr>
              <w:pStyle w:val="ListParagraph"/>
              <w:numPr>
                <w:ilvl w:val="0"/>
                <w:numId w:val="11"/>
              </w:numPr>
              <w:spacing w:line="276" w:lineRule="auto"/>
              <w:rPr>
                <w:rFonts w:ascii="Times New Roman" w:hAnsi="Times New Roman" w:cs="Times New Roman"/>
              </w:rPr>
            </w:pPr>
            <w:r>
              <w:rPr>
                <w:rFonts w:ascii="Times New Roman" w:hAnsi="Times New Roman" w:cs="Times New Roman"/>
              </w:rPr>
              <w:t>Follow Directions</w:t>
            </w:r>
            <w:r w:rsidR="00111DDB">
              <w:rPr>
                <w:rFonts w:ascii="Times New Roman" w:hAnsi="Times New Roman" w:cs="Times New Roman"/>
              </w:rPr>
              <w:t>.</w:t>
            </w:r>
          </w:p>
          <w:p w14:paraId="0EE285D5" w14:textId="618D76A2" w:rsidR="0066602E" w:rsidRPr="0066602E" w:rsidRDefault="0066602E" w:rsidP="000A6493">
            <w:pPr>
              <w:pStyle w:val="ListParagraph"/>
              <w:numPr>
                <w:ilvl w:val="0"/>
                <w:numId w:val="11"/>
              </w:numPr>
              <w:spacing w:line="276" w:lineRule="auto"/>
              <w:rPr>
                <w:rFonts w:ascii="Times New Roman" w:hAnsi="Times New Roman" w:cs="Times New Roman"/>
              </w:rPr>
            </w:pPr>
            <w:r>
              <w:rPr>
                <w:rFonts w:ascii="Times New Roman" w:hAnsi="Times New Roman" w:cs="Times New Roman"/>
              </w:rPr>
              <w:t>Take accountability and initi</w:t>
            </w:r>
            <w:r w:rsidR="00EB6A95">
              <w:rPr>
                <w:rFonts w:ascii="Times New Roman" w:hAnsi="Times New Roman" w:cs="Times New Roman"/>
              </w:rPr>
              <w:t>ative</w:t>
            </w:r>
            <w:r w:rsidR="00111DDB">
              <w:rPr>
                <w:rFonts w:ascii="Times New Roman" w:hAnsi="Times New Roman" w:cs="Times New Roman"/>
              </w:rPr>
              <w:t>.</w:t>
            </w:r>
          </w:p>
        </w:tc>
        <w:tc>
          <w:tcPr>
            <w:tcW w:w="5395" w:type="dxa"/>
          </w:tcPr>
          <w:p w14:paraId="6D7D34A4" w14:textId="46AE3B4E" w:rsidR="008D7141" w:rsidRPr="00DC0183" w:rsidRDefault="008D7141" w:rsidP="000A6493">
            <w:pPr>
              <w:spacing w:line="276" w:lineRule="auto"/>
              <w:rPr>
                <w:rFonts w:ascii="Times New Roman" w:hAnsi="Times New Roman" w:cs="Times New Roman"/>
                <w:b/>
                <w:bCs/>
              </w:rPr>
            </w:pPr>
            <w:r w:rsidRPr="00EB6A95">
              <w:rPr>
                <w:rFonts w:ascii="Times New Roman" w:hAnsi="Times New Roman" w:cs="Times New Roman"/>
                <w:b/>
                <w:bCs/>
              </w:rPr>
              <w:t>Consequence Ladder:</w:t>
            </w:r>
          </w:p>
          <w:p w14:paraId="56A04060" w14:textId="73D4816D" w:rsidR="008D7141" w:rsidRDefault="0005618A" w:rsidP="000A6493">
            <w:pPr>
              <w:pStyle w:val="ListParagraph"/>
              <w:numPr>
                <w:ilvl w:val="0"/>
                <w:numId w:val="10"/>
              </w:numPr>
              <w:spacing w:line="276" w:lineRule="auto"/>
              <w:rPr>
                <w:rFonts w:ascii="Times New Roman" w:hAnsi="Times New Roman" w:cs="Times New Roman"/>
              </w:rPr>
            </w:pPr>
            <w:r>
              <w:rPr>
                <w:rFonts w:ascii="Times New Roman" w:hAnsi="Times New Roman" w:cs="Times New Roman"/>
              </w:rPr>
              <w:t>In</w:t>
            </w:r>
            <w:r w:rsidR="00783751">
              <w:rPr>
                <w:rFonts w:ascii="Times New Roman" w:hAnsi="Times New Roman" w:cs="Times New Roman"/>
              </w:rPr>
              <w:t>-</w:t>
            </w:r>
            <w:r>
              <w:rPr>
                <w:rFonts w:ascii="Times New Roman" w:hAnsi="Times New Roman" w:cs="Times New Roman"/>
              </w:rPr>
              <w:t>Class Infraction</w:t>
            </w:r>
            <w:r w:rsidR="00E75A79">
              <w:rPr>
                <w:rFonts w:ascii="Times New Roman" w:hAnsi="Times New Roman" w:cs="Times New Roman"/>
              </w:rPr>
              <w:t xml:space="preserve"> (</w:t>
            </w:r>
            <w:r w:rsidR="009937D4">
              <w:rPr>
                <w:rFonts w:ascii="Times New Roman" w:hAnsi="Times New Roman" w:cs="Times New Roman"/>
              </w:rPr>
              <w:t xml:space="preserve">a warning, </w:t>
            </w:r>
            <w:r w:rsidR="00E75A79">
              <w:rPr>
                <w:rFonts w:ascii="Times New Roman" w:hAnsi="Times New Roman" w:cs="Times New Roman"/>
              </w:rPr>
              <w:t>for personal documentation</w:t>
            </w:r>
            <w:r w:rsidR="00503E60">
              <w:rPr>
                <w:rFonts w:ascii="Times New Roman" w:hAnsi="Times New Roman" w:cs="Times New Roman"/>
              </w:rPr>
              <w:t>, DOES NOT go on any record or to office.</w:t>
            </w:r>
            <w:r w:rsidR="00E75A79">
              <w:rPr>
                <w:rFonts w:ascii="Times New Roman" w:hAnsi="Times New Roman" w:cs="Times New Roman"/>
              </w:rPr>
              <w:t>)</w:t>
            </w:r>
          </w:p>
          <w:p w14:paraId="5EB9F70D" w14:textId="715186D6" w:rsidR="00E75A79" w:rsidRDefault="00E75A79" w:rsidP="000A6493">
            <w:pPr>
              <w:pStyle w:val="ListParagraph"/>
              <w:numPr>
                <w:ilvl w:val="0"/>
                <w:numId w:val="10"/>
              </w:numPr>
              <w:spacing w:line="276" w:lineRule="auto"/>
              <w:rPr>
                <w:rFonts w:ascii="Times New Roman" w:hAnsi="Times New Roman" w:cs="Times New Roman"/>
              </w:rPr>
            </w:pPr>
            <w:r>
              <w:rPr>
                <w:rFonts w:ascii="Times New Roman" w:hAnsi="Times New Roman" w:cs="Times New Roman"/>
              </w:rPr>
              <w:t>In</w:t>
            </w:r>
            <w:r w:rsidR="00783751">
              <w:rPr>
                <w:rFonts w:ascii="Times New Roman" w:hAnsi="Times New Roman" w:cs="Times New Roman"/>
              </w:rPr>
              <w:t>-</w:t>
            </w:r>
            <w:r>
              <w:rPr>
                <w:rFonts w:ascii="Times New Roman" w:hAnsi="Times New Roman" w:cs="Times New Roman"/>
              </w:rPr>
              <w:t>Class Infraction + Parent Contact</w:t>
            </w:r>
          </w:p>
          <w:p w14:paraId="2334E9F0" w14:textId="61F59334" w:rsidR="00E75A79" w:rsidRPr="008D7141" w:rsidRDefault="00E75A79" w:rsidP="000A6493">
            <w:pPr>
              <w:pStyle w:val="ListParagraph"/>
              <w:numPr>
                <w:ilvl w:val="0"/>
                <w:numId w:val="10"/>
              </w:numPr>
              <w:spacing w:line="276" w:lineRule="auto"/>
              <w:rPr>
                <w:rFonts w:ascii="Times New Roman" w:hAnsi="Times New Roman" w:cs="Times New Roman"/>
              </w:rPr>
            </w:pPr>
            <w:r>
              <w:rPr>
                <w:rFonts w:ascii="Times New Roman" w:hAnsi="Times New Roman" w:cs="Times New Roman"/>
              </w:rPr>
              <w:t>Detention</w:t>
            </w:r>
          </w:p>
        </w:tc>
      </w:tr>
    </w:tbl>
    <w:p w14:paraId="39CE9CDD" w14:textId="77777777" w:rsidR="007C7D5F" w:rsidRDefault="007C7D5F" w:rsidP="007C7D5F">
      <w:pPr>
        <w:rPr>
          <w:rFonts w:ascii="Times New Roman" w:hAnsi="Times New Roman" w:cs="Times New Roman"/>
        </w:rPr>
      </w:pPr>
    </w:p>
    <w:p w14:paraId="2EA3577F" w14:textId="7AE2345B" w:rsidR="007C7D5F" w:rsidRPr="001D6B93" w:rsidRDefault="007C7D5F" w:rsidP="007C7D5F">
      <w:pPr>
        <w:rPr>
          <w:rFonts w:ascii="Times New Roman" w:hAnsi="Times New Roman" w:cs="Times New Roman"/>
          <w:b/>
          <w:bCs/>
        </w:rPr>
      </w:pPr>
      <w:r w:rsidRPr="001D6B93">
        <w:rPr>
          <w:rFonts w:ascii="Times New Roman" w:hAnsi="Times New Roman" w:cs="Times New Roman"/>
          <w:b/>
          <w:bCs/>
        </w:rPr>
        <w:t>Expectations for Guardians:</w:t>
      </w:r>
    </w:p>
    <w:p w14:paraId="31B552EA" w14:textId="62ABED46" w:rsidR="007C7D5F" w:rsidRDefault="00782B3E" w:rsidP="007C7D5F">
      <w:pPr>
        <w:pStyle w:val="ListParagraph"/>
        <w:numPr>
          <w:ilvl w:val="0"/>
          <w:numId w:val="9"/>
        </w:numPr>
        <w:rPr>
          <w:rFonts w:ascii="Times New Roman" w:hAnsi="Times New Roman" w:cs="Times New Roman"/>
        </w:rPr>
      </w:pPr>
      <w:r>
        <w:rPr>
          <w:rFonts w:ascii="Times New Roman" w:hAnsi="Times New Roman" w:cs="Times New Roman"/>
        </w:rPr>
        <w:t>Encourage your student to put forth their best effort in all as</w:t>
      </w:r>
      <w:r w:rsidR="00323B00">
        <w:rPr>
          <w:rFonts w:ascii="Times New Roman" w:hAnsi="Times New Roman" w:cs="Times New Roman"/>
        </w:rPr>
        <w:t>signments</w:t>
      </w:r>
      <w:r w:rsidR="009C5CD0">
        <w:rPr>
          <w:rFonts w:ascii="Times New Roman" w:hAnsi="Times New Roman" w:cs="Times New Roman"/>
        </w:rPr>
        <w:t xml:space="preserve"> (graded and ungraded)</w:t>
      </w:r>
      <w:r w:rsidR="00323B00">
        <w:rPr>
          <w:rFonts w:ascii="Times New Roman" w:hAnsi="Times New Roman" w:cs="Times New Roman"/>
        </w:rPr>
        <w:t xml:space="preserve">. </w:t>
      </w:r>
      <w:r w:rsidR="00844D07">
        <w:rPr>
          <w:rFonts w:ascii="Times New Roman" w:hAnsi="Times New Roman" w:cs="Times New Roman"/>
        </w:rPr>
        <w:t xml:space="preserve">Remind them to ask for help or attend tutoring if needed. </w:t>
      </w:r>
    </w:p>
    <w:p w14:paraId="300D2374" w14:textId="78274027" w:rsidR="00323B00" w:rsidRDefault="005C76CF" w:rsidP="007C7D5F">
      <w:pPr>
        <w:pStyle w:val="ListParagraph"/>
        <w:numPr>
          <w:ilvl w:val="0"/>
          <w:numId w:val="9"/>
        </w:numPr>
        <w:rPr>
          <w:rFonts w:ascii="Times New Roman" w:hAnsi="Times New Roman" w:cs="Times New Roman"/>
        </w:rPr>
      </w:pPr>
      <w:r>
        <w:rPr>
          <w:rFonts w:ascii="Times New Roman" w:hAnsi="Times New Roman" w:cs="Times New Roman"/>
        </w:rPr>
        <w:t>Have conversations with your student about homework and upcoming assignments. Ask them what they learned today!</w:t>
      </w:r>
    </w:p>
    <w:p w14:paraId="4EC13E80" w14:textId="6FA3700F" w:rsidR="005C76CF" w:rsidRDefault="00535AB0" w:rsidP="007C7D5F">
      <w:pPr>
        <w:pStyle w:val="ListParagraph"/>
        <w:numPr>
          <w:ilvl w:val="0"/>
          <w:numId w:val="9"/>
        </w:numPr>
        <w:rPr>
          <w:rFonts w:ascii="Times New Roman" w:hAnsi="Times New Roman" w:cs="Times New Roman"/>
        </w:rPr>
      </w:pPr>
      <w:r>
        <w:rPr>
          <w:rFonts w:ascii="Times New Roman" w:hAnsi="Times New Roman" w:cs="Times New Roman"/>
        </w:rPr>
        <w:t xml:space="preserve">Communicate any problems or concerns to the teacher as soon as possible. </w:t>
      </w:r>
    </w:p>
    <w:p w14:paraId="3949A8A7" w14:textId="6321391B" w:rsidR="00D55C0E" w:rsidRDefault="00D55C0E" w:rsidP="007C7D5F">
      <w:pPr>
        <w:pStyle w:val="ListParagraph"/>
        <w:numPr>
          <w:ilvl w:val="0"/>
          <w:numId w:val="9"/>
        </w:numPr>
        <w:rPr>
          <w:rFonts w:ascii="Times New Roman" w:hAnsi="Times New Roman" w:cs="Times New Roman"/>
        </w:rPr>
      </w:pPr>
      <w:r>
        <w:rPr>
          <w:rFonts w:ascii="Times New Roman" w:hAnsi="Times New Roman" w:cs="Times New Roman"/>
        </w:rPr>
        <w:t>Monitor the calendar in Canvas and the gradebook in Infinite Campus</w:t>
      </w:r>
      <w:r w:rsidR="001D6B93">
        <w:rPr>
          <w:rFonts w:ascii="Times New Roman" w:hAnsi="Times New Roman" w:cs="Times New Roman"/>
        </w:rPr>
        <w:t>.</w:t>
      </w:r>
    </w:p>
    <w:p w14:paraId="2C0CAD2F" w14:textId="488BC0DE" w:rsidR="00BD1163" w:rsidRDefault="00A71E2D" w:rsidP="00BD1163">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52C5C89" wp14:editId="2589F30E">
                <wp:simplePos x="0" y="0"/>
                <wp:positionH relativeFrom="margin">
                  <wp:posOffset>-360708</wp:posOffset>
                </wp:positionH>
                <wp:positionV relativeFrom="paragraph">
                  <wp:posOffset>279869</wp:posOffset>
                </wp:positionV>
                <wp:extent cx="7603435" cy="9940"/>
                <wp:effectExtent l="0" t="0" r="36195" b="28575"/>
                <wp:wrapNone/>
                <wp:docPr id="257695048" name="Straight Connector 1"/>
                <wp:cNvGraphicFramePr/>
                <a:graphic xmlns:a="http://schemas.openxmlformats.org/drawingml/2006/main">
                  <a:graphicData uri="http://schemas.microsoft.com/office/word/2010/wordprocessingShape">
                    <wps:wsp>
                      <wps:cNvCnPr/>
                      <wps:spPr>
                        <a:xfrm flipV="1">
                          <a:off x="0" y="0"/>
                          <a:ext cx="7603435" cy="994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84309D2" id="Straight Connector 1"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28.4pt,22.05pt" to="570.3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" strokecolor="black [3200]" strokeweight="1.5pt">
                <v:stroke dashstyle="dash"/>
                <w10:wrap anchorx="margin"/>
              </v:line>
            </w:pict>
          </mc:Fallback>
        </mc:AlternateContent>
      </w:r>
    </w:p>
    <w:p w14:paraId="51FFE0BE" w14:textId="77777777" w:rsidR="00A71E2D" w:rsidRDefault="00A71E2D" w:rsidP="00BD1163">
      <w:pPr>
        <w:rPr>
          <w:rFonts w:ascii="Times New Roman" w:hAnsi="Times New Roman" w:cs="Times New Roman"/>
        </w:rPr>
      </w:pPr>
    </w:p>
    <w:p w14:paraId="739017AE" w14:textId="570137EA" w:rsidR="00BD1163" w:rsidRDefault="00BD1163" w:rsidP="0021084C">
      <w:pPr>
        <w:spacing w:line="360" w:lineRule="auto"/>
        <w:rPr>
          <w:rFonts w:ascii="Times New Roman" w:hAnsi="Times New Roman" w:cs="Times New Roman"/>
        </w:rPr>
      </w:pPr>
      <w:r>
        <w:rPr>
          <w:rFonts w:ascii="Times New Roman" w:hAnsi="Times New Roman" w:cs="Times New Roman"/>
        </w:rPr>
        <w:t>By signing this form, I acknowledge that I have read and fully understand the policies, procedures, and consequences for Ms. Fookes’ Advanced Algebra course.</w:t>
      </w:r>
      <w:r w:rsidR="00EC097A">
        <w:rPr>
          <w:rFonts w:ascii="Times New Roman" w:hAnsi="Times New Roman" w:cs="Times New Roman"/>
        </w:rPr>
        <w:t xml:space="preserve"> I acknowledge that an additional copy of the syllabus will remain available to me in Canvas</w:t>
      </w:r>
      <w:r w:rsidR="00C338EB">
        <w:rPr>
          <w:rFonts w:ascii="Times New Roman" w:hAnsi="Times New Roman" w:cs="Times New Roman"/>
        </w:rPr>
        <w:t xml:space="preserve"> should I need it</w:t>
      </w:r>
      <w:r w:rsidR="00EC097A">
        <w:rPr>
          <w:rFonts w:ascii="Times New Roman" w:hAnsi="Times New Roman" w:cs="Times New Roman"/>
        </w:rPr>
        <w:t>.</w:t>
      </w:r>
      <w:r>
        <w:rPr>
          <w:rFonts w:ascii="Times New Roman" w:hAnsi="Times New Roman" w:cs="Times New Roman"/>
        </w:rPr>
        <w:t xml:space="preserve"> </w:t>
      </w:r>
      <w:r w:rsidR="0097552F">
        <w:rPr>
          <w:rFonts w:ascii="Times New Roman" w:hAnsi="Times New Roman" w:cs="Times New Roman"/>
        </w:rPr>
        <w:t>I understand that I will be held accountable for my role as a student in the cours</w:t>
      </w:r>
      <w:r w:rsidR="007B1985">
        <w:rPr>
          <w:rFonts w:ascii="Times New Roman" w:hAnsi="Times New Roman" w:cs="Times New Roman"/>
        </w:rPr>
        <w:t>e</w:t>
      </w:r>
      <w:r w:rsidR="0097552F">
        <w:rPr>
          <w:rFonts w:ascii="Times New Roman" w:hAnsi="Times New Roman" w:cs="Times New Roman"/>
        </w:rPr>
        <w:t xml:space="preserve">. </w:t>
      </w:r>
    </w:p>
    <w:p w14:paraId="6D8792EE" w14:textId="5C9E74EE" w:rsidR="00EC7846" w:rsidRDefault="00297040" w:rsidP="00BD1163">
      <w:pPr>
        <w:rPr>
          <w:rFonts w:ascii="Times New Roman" w:hAnsi="Times New Roman" w:cs="Times New Roman"/>
        </w:rPr>
      </w:pPr>
      <w:r>
        <w:rPr>
          <w:rFonts w:ascii="Times New Roman" w:hAnsi="Times New Roman" w:cs="Times New Roman"/>
        </w:rPr>
        <w:t xml:space="preserve">Please check Remind and Canvas for weekly updates or reminders. </w:t>
      </w:r>
    </w:p>
    <w:p w14:paraId="6F21065C" w14:textId="77777777" w:rsidR="00297040" w:rsidRDefault="00297040" w:rsidP="00BD1163">
      <w:pPr>
        <w:rPr>
          <w:rFonts w:ascii="Times New Roman" w:hAnsi="Times New Roman" w:cs="Times New Roman"/>
        </w:rPr>
      </w:pPr>
    </w:p>
    <w:p w14:paraId="389F3744" w14:textId="12B39202" w:rsidR="00EC7846" w:rsidRPr="00297040" w:rsidRDefault="00EC7846" w:rsidP="00BD1163">
      <w:pPr>
        <w:rPr>
          <w:rFonts w:ascii="Times New Roman" w:hAnsi="Times New Roman" w:cs="Times New Roman"/>
          <w:b/>
          <w:bCs/>
        </w:rPr>
      </w:pPr>
      <w:r w:rsidRPr="00297040">
        <w:rPr>
          <w:rFonts w:ascii="Times New Roman" w:hAnsi="Times New Roman" w:cs="Times New Roman"/>
          <w:b/>
          <w:bCs/>
        </w:rPr>
        <w:t>Please sign and return:</w:t>
      </w:r>
    </w:p>
    <w:p w14:paraId="0B648C46" w14:textId="77777777" w:rsidR="00EC7846" w:rsidRDefault="00EC7846" w:rsidP="00BD1163">
      <w:pPr>
        <w:rPr>
          <w:rFonts w:ascii="Times New Roman" w:hAnsi="Times New Roman" w:cs="Times New Roman"/>
        </w:rPr>
      </w:pPr>
    </w:p>
    <w:p w14:paraId="71275278" w14:textId="1E6EE2A1" w:rsidR="00EC7846" w:rsidRDefault="00EC7846" w:rsidP="00BD1163">
      <w:pPr>
        <w:rPr>
          <w:rFonts w:ascii="Times New Roman" w:hAnsi="Times New Roman" w:cs="Times New Roman"/>
        </w:rPr>
      </w:pPr>
      <w:r>
        <w:rPr>
          <w:rFonts w:ascii="Times New Roman" w:hAnsi="Times New Roman" w:cs="Times New Roman"/>
        </w:rPr>
        <w:t>Guardian Name: _____________________________ Guardian Signature: ____________________________</w:t>
      </w:r>
    </w:p>
    <w:p w14:paraId="50B97849" w14:textId="77777777" w:rsidR="003449E8" w:rsidRDefault="003449E8" w:rsidP="00BD1163">
      <w:pPr>
        <w:rPr>
          <w:rFonts w:ascii="Times New Roman" w:hAnsi="Times New Roman" w:cs="Times New Roman"/>
        </w:rPr>
      </w:pPr>
    </w:p>
    <w:p w14:paraId="55816C19" w14:textId="03F6741A" w:rsidR="003449E8" w:rsidRDefault="003449E8" w:rsidP="00BD1163">
      <w:pPr>
        <w:rPr>
          <w:rFonts w:ascii="Times New Roman" w:hAnsi="Times New Roman" w:cs="Times New Roman"/>
        </w:rPr>
      </w:pPr>
      <w:r>
        <w:rPr>
          <w:rFonts w:ascii="Times New Roman" w:hAnsi="Times New Roman" w:cs="Times New Roman"/>
        </w:rPr>
        <w:t>Preferred method of contact:</w:t>
      </w:r>
      <w:r w:rsidR="00297040">
        <w:rPr>
          <w:rFonts w:ascii="Times New Roman" w:hAnsi="Times New Roman" w:cs="Times New Roman"/>
        </w:rPr>
        <w:t xml:space="preserve"> ________________________________________________________________</w:t>
      </w:r>
    </w:p>
    <w:p w14:paraId="1C573203" w14:textId="77777777" w:rsidR="00EC7846" w:rsidRDefault="00EC7846" w:rsidP="00BD1163">
      <w:pPr>
        <w:rPr>
          <w:rFonts w:ascii="Times New Roman" w:hAnsi="Times New Roman" w:cs="Times New Roman"/>
        </w:rPr>
      </w:pPr>
    </w:p>
    <w:p w14:paraId="5590C6EF" w14:textId="5AEB0BC4" w:rsidR="00EC7846" w:rsidRDefault="00EC7846" w:rsidP="00BD1163">
      <w:pPr>
        <w:rPr>
          <w:rFonts w:ascii="Times New Roman" w:hAnsi="Times New Roman" w:cs="Times New Roman"/>
        </w:rPr>
      </w:pPr>
      <w:r>
        <w:rPr>
          <w:rFonts w:ascii="Times New Roman" w:hAnsi="Times New Roman" w:cs="Times New Roman"/>
        </w:rPr>
        <w:t>Student Name:</w:t>
      </w:r>
      <w:r>
        <w:rPr>
          <w:rFonts w:ascii="Times New Roman" w:hAnsi="Times New Roman" w:cs="Times New Roman"/>
        </w:rPr>
        <w:tab/>
        <w:t xml:space="preserve"> _____________________________     Student Signature: _____________________________</w:t>
      </w:r>
    </w:p>
    <w:p w14:paraId="5C6BF0D5" w14:textId="77777777" w:rsidR="00EC7846" w:rsidRDefault="00EC7846" w:rsidP="00BD1163">
      <w:pPr>
        <w:rPr>
          <w:rFonts w:ascii="Times New Roman" w:hAnsi="Times New Roman" w:cs="Times New Roman"/>
        </w:rPr>
      </w:pPr>
    </w:p>
    <w:p w14:paraId="704419FD" w14:textId="55D09A50" w:rsidR="00EC7846" w:rsidRPr="00BD1163" w:rsidRDefault="00EC7846" w:rsidP="00BD1163">
      <w:pPr>
        <w:rPr>
          <w:rFonts w:ascii="Times New Roman" w:hAnsi="Times New Roman" w:cs="Times New Roman"/>
        </w:rPr>
      </w:pPr>
      <w:r>
        <w:rPr>
          <w:rFonts w:ascii="Times New Roman" w:hAnsi="Times New Roman" w:cs="Times New Roman"/>
        </w:rPr>
        <w:t>Date: ______________</w:t>
      </w:r>
    </w:p>
    <w:sectPr w:rsidR="00EC7846" w:rsidRPr="00BD1163" w:rsidSect="004278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D5B18"/>
    <w:multiLevelType w:val="hybridMultilevel"/>
    <w:tmpl w:val="EDD0D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66737"/>
    <w:multiLevelType w:val="hybridMultilevel"/>
    <w:tmpl w:val="D9620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91BAF"/>
    <w:multiLevelType w:val="hybridMultilevel"/>
    <w:tmpl w:val="9EBA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61A05"/>
    <w:multiLevelType w:val="hybridMultilevel"/>
    <w:tmpl w:val="A9F4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C3A8B"/>
    <w:multiLevelType w:val="hybridMultilevel"/>
    <w:tmpl w:val="5EDEB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F459F"/>
    <w:multiLevelType w:val="hybridMultilevel"/>
    <w:tmpl w:val="C9F8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904B6"/>
    <w:multiLevelType w:val="hybridMultilevel"/>
    <w:tmpl w:val="CEF07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3051D"/>
    <w:multiLevelType w:val="hybridMultilevel"/>
    <w:tmpl w:val="960C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326C5"/>
    <w:multiLevelType w:val="hybridMultilevel"/>
    <w:tmpl w:val="00A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6582E"/>
    <w:multiLevelType w:val="hybridMultilevel"/>
    <w:tmpl w:val="C646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85160"/>
    <w:multiLevelType w:val="hybridMultilevel"/>
    <w:tmpl w:val="4356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913215">
    <w:abstractNumId w:val="9"/>
  </w:num>
  <w:num w:numId="2" w16cid:durableId="78259071">
    <w:abstractNumId w:val="10"/>
  </w:num>
  <w:num w:numId="3" w16cid:durableId="1388990947">
    <w:abstractNumId w:val="2"/>
  </w:num>
  <w:num w:numId="4" w16cid:durableId="999650270">
    <w:abstractNumId w:val="7"/>
  </w:num>
  <w:num w:numId="5" w16cid:durableId="1002507149">
    <w:abstractNumId w:val="5"/>
  </w:num>
  <w:num w:numId="6" w16cid:durableId="222562765">
    <w:abstractNumId w:val="3"/>
  </w:num>
  <w:num w:numId="7" w16cid:durableId="1150831139">
    <w:abstractNumId w:val="8"/>
  </w:num>
  <w:num w:numId="8" w16cid:durableId="577905377">
    <w:abstractNumId w:val="6"/>
  </w:num>
  <w:num w:numId="9" w16cid:durableId="806895590">
    <w:abstractNumId w:val="0"/>
  </w:num>
  <w:num w:numId="10" w16cid:durableId="315885823">
    <w:abstractNumId w:val="4"/>
  </w:num>
  <w:num w:numId="11" w16cid:durableId="1140341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71"/>
    <w:rsid w:val="00005DAD"/>
    <w:rsid w:val="00027F43"/>
    <w:rsid w:val="0005618A"/>
    <w:rsid w:val="00090403"/>
    <w:rsid w:val="000A6493"/>
    <w:rsid w:val="001007B6"/>
    <w:rsid w:val="00111DDB"/>
    <w:rsid w:val="001358A0"/>
    <w:rsid w:val="001601A0"/>
    <w:rsid w:val="0016228B"/>
    <w:rsid w:val="00162669"/>
    <w:rsid w:val="001C0BA0"/>
    <w:rsid w:val="001D6B93"/>
    <w:rsid w:val="001F1C76"/>
    <w:rsid w:val="0021084C"/>
    <w:rsid w:val="00297040"/>
    <w:rsid w:val="00323B00"/>
    <w:rsid w:val="00323E88"/>
    <w:rsid w:val="003449E8"/>
    <w:rsid w:val="003556C4"/>
    <w:rsid w:val="00365A86"/>
    <w:rsid w:val="00414EBA"/>
    <w:rsid w:val="00424336"/>
    <w:rsid w:val="004278C2"/>
    <w:rsid w:val="004B6971"/>
    <w:rsid w:val="004B6DCD"/>
    <w:rsid w:val="004C15CC"/>
    <w:rsid w:val="004F7F37"/>
    <w:rsid w:val="00503E60"/>
    <w:rsid w:val="00535AB0"/>
    <w:rsid w:val="005C76CF"/>
    <w:rsid w:val="0066602E"/>
    <w:rsid w:val="00671427"/>
    <w:rsid w:val="006A652D"/>
    <w:rsid w:val="00707216"/>
    <w:rsid w:val="00726940"/>
    <w:rsid w:val="00782B3E"/>
    <w:rsid w:val="00783751"/>
    <w:rsid w:val="007B1985"/>
    <w:rsid w:val="007C7D5F"/>
    <w:rsid w:val="007D2629"/>
    <w:rsid w:val="00805881"/>
    <w:rsid w:val="00822EEB"/>
    <w:rsid w:val="00844D07"/>
    <w:rsid w:val="008B5DE4"/>
    <w:rsid w:val="008D7141"/>
    <w:rsid w:val="0097552F"/>
    <w:rsid w:val="009937D4"/>
    <w:rsid w:val="00993971"/>
    <w:rsid w:val="009A6247"/>
    <w:rsid w:val="009C5CD0"/>
    <w:rsid w:val="00A215A9"/>
    <w:rsid w:val="00A23A03"/>
    <w:rsid w:val="00A364BA"/>
    <w:rsid w:val="00A642C0"/>
    <w:rsid w:val="00A71E2D"/>
    <w:rsid w:val="00AD65DC"/>
    <w:rsid w:val="00B0156F"/>
    <w:rsid w:val="00BD1163"/>
    <w:rsid w:val="00BD5359"/>
    <w:rsid w:val="00C338EB"/>
    <w:rsid w:val="00C36C9F"/>
    <w:rsid w:val="00C53B8C"/>
    <w:rsid w:val="00C959B1"/>
    <w:rsid w:val="00CC6344"/>
    <w:rsid w:val="00CD0F43"/>
    <w:rsid w:val="00D15F61"/>
    <w:rsid w:val="00D1762B"/>
    <w:rsid w:val="00D55C0E"/>
    <w:rsid w:val="00D56D36"/>
    <w:rsid w:val="00D66069"/>
    <w:rsid w:val="00DA5524"/>
    <w:rsid w:val="00DC0183"/>
    <w:rsid w:val="00DC4DF6"/>
    <w:rsid w:val="00E12298"/>
    <w:rsid w:val="00E205C4"/>
    <w:rsid w:val="00E23F38"/>
    <w:rsid w:val="00E75A79"/>
    <w:rsid w:val="00E94C68"/>
    <w:rsid w:val="00EB6A95"/>
    <w:rsid w:val="00EC097A"/>
    <w:rsid w:val="00EC7846"/>
    <w:rsid w:val="00ED7280"/>
    <w:rsid w:val="00EE6478"/>
    <w:rsid w:val="00F1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7062"/>
  <w15:chartTrackingRefBased/>
  <w15:docId w15:val="{3FCC848C-7FEA-43DF-8035-9325C3F9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971"/>
    <w:rPr>
      <w:rFonts w:eastAsiaTheme="majorEastAsia" w:cstheme="majorBidi"/>
      <w:color w:val="272727" w:themeColor="text1" w:themeTint="D8"/>
    </w:rPr>
  </w:style>
  <w:style w:type="paragraph" w:styleId="Title">
    <w:name w:val="Title"/>
    <w:basedOn w:val="Normal"/>
    <w:next w:val="Normal"/>
    <w:link w:val="TitleChar"/>
    <w:uiPriority w:val="10"/>
    <w:qFormat/>
    <w:rsid w:val="00993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971"/>
    <w:pPr>
      <w:spacing w:before="160"/>
      <w:jc w:val="center"/>
    </w:pPr>
    <w:rPr>
      <w:i/>
      <w:iCs/>
      <w:color w:val="404040" w:themeColor="text1" w:themeTint="BF"/>
    </w:rPr>
  </w:style>
  <w:style w:type="character" w:customStyle="1" w:styleId="QuoteChar">
    <w:name w:val="Quote Char"/>
    <w:basedOn w:val="DefaultParagraphFont"/>
    <w:link w:val="Quote"/>
    <w:uiPriority w:val="29"/>
    <w:rsid w:val="00993971"/>
    <w:rPr>
      <w:i/>
      <w:iCs/>
      <w:color w:val="404040" w:themeColor="text1" w:themeTint="BF"/>
    </w:rPr>
  </w:style>
  <w:style w:type="paragraph" w:styleId="ListParagraph">
    <w:name w:val="List Paragraph"/>
    <w:basedOn w:val="Normal"/>
    <w:uiPriority w:val="34"/>
    <w:qFormat/>
    <w:rsid w:val="00993971"/>
    <w:pPr>
      <w:ind w:left="720"/>
      <w:contextualSpacing/>
    </w:pPr>
  </w:style>
  <w:style w:type="character" w:styleId="IntenseEmphasis">
    <w:name w:val="Intense Emphasis"/>
    <w:basedOn w:val="DefaultParagraphFont"/>
    <w:uiPriority w:val="21"/>
    <w:qFormat/>
    <w:rsid w:val="00993971"/>
    <w:rPr>
      <w:i/>
      <w:iCs/>
      <w:color w:val="0F4761" w:themeColor="accent1" w:themeShade="BF"/>
    </w:rPr>
  </w:style>
  <w:style w:type="paragraph" w:styleId="IntenseQuote">
    <w:name w:val="Intense Quote"/>
    <w:basedOn w:val="Normal"/>
    <w:next w:val="Normal"/>
    <w:link w:val="IntenseQuoteChar"/>
    <w:uiPriority w:val="30"/>
    <w:qFormat/>
    <w:rsid w:val="00993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971"/>
    <w:rPr>
      <w:i/>
      <w:iCs/>
      <w:color w:val="0F4761" w:themeColor="accent1" w:themeShade="BF"/>
    </w:rPr>
  </w:style>
  <w:style w:type="character" w:styleId="IntenseReference">
    <w:name w:val="Intense Reference"/>
    <w:basedOn w:val="DefaultParagraphFont"/>
    <w:uiPriority w:val="32"/>
    <w:qFormat/>
    <w:rsid w:val="00993971"/>
    <w:rPr>
      <w:b/>
      <w:bCs/>
      <w:smallCaps/>
      <w:color w:val="0F4761" w:themeColor="accent1" w:themeShade="BF"/>
      <w:spacing w:val="5"/>
    </w:rPr>
  </w:style>
  <w:style w:type="character" w:styleId="Hyperlink">
    <w:name w:val="Hyperlink"/>
    <w:basedOn w:val="DefaultParagraphFont"/>
    <w:uiPriority w:val="99"/>
    <w:unhideWhenUsed/>
    <w:rsid w:val="00993971"/>
    <w:rPr>
      <w:color w:val="467886" w:themeColor="hyperlink"/>
      <w:u w:val="single"/>
    </w:rPr>
  </w:style>
  <w:style w:type="character" w:styleId="UnresolvedMention">
    <w:name w:val="Unresolved Mention"/>
    <w:basedOn w:val="DefaultParagraphFont"/>
    <w:uiPriority w:val="99"/>
    <w:semiHidden/>
    <w:unhideWhenUsed/>
    <w:rsid w:val="00993971"/>
    <w:rPr>
      <w:color w:val="605E5C"/>
      <w:shd w:val="clear" w:color="auto" w:fill="E1DFDD"/>
    </w:rPr>
  </w:style>
  <w:style w:type="table" w:styleId="TableGrid">
    <w:name w:val="Table Grid"/>
    <w:basedOn w:val="TableNormal"/>
    <w:uiPriority w:val="39"/>
    <w:rsid w:val="00427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16947">
      <w:bodyDiv w:val="1"/>
      <w:marLeft w:val="0"/>
      <w:marRight w:val="0"/>
      <w:marTop w:val="0"/>
      <w:marBottom w:val="0"/>
      <w:divBdr>
        <w:top w:val="none" w:sz="0" w:space="0" w:color="auto"/>
        <w:left w:val="none" w:sz="0" w:space="0" w:color="auto"/>
        <w:bottom w:val="none" w:sz="0" w:space="0" w:color="auto"/>
        <w:right w:val="none" w:sz="0" w:space="0" w:color="auto"/>
      </w:divBdr>
    </w:div>
    <w:div w:id="200805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okeha@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8491</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Fookes, Hailey</dc:creator>
  <cp:keywords/>
  <dc:description/>
  <cp:lastModifiedBy>Fookes, Hailey</cp:lastModifiedBy>
  <cp:revision>82</cp:revision>
  <dcterms:created xsi:type="dcterms:W3CDTF">2025-07-17T16:35:00Z</dcterms:created>
  <dcterms:modified xsi:type="dcterms:W3CDTF">2025-08-04T15:14:00Z</dcterms:modified>
</cp:coreProperties>
</file>