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231A" w14:textId="6B8913EF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CHAPTER 4</w:t>
      </w:r>
      <w:r>
        <w:rPr>
          <w:rFonts w:ascii="Comic Sans MS" w:hAnsi="Comic Sans MS"/>
          <w:sz w:val="24"/>
          <w:szCs w:val="24"/>
        </w:rPr>
        <w:t>- Chapter 5 TKMB</w:t>
      </w:r>
    </w:p>
    <w:p w14:paraId="3C4A316F" w14:textId="0A6103DA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1. What does Scout find in one of the trees at the edge of the Radley lot? Several days later, she and Jem find something</w:t>
      </w:r>
      <w:r>
        <w:rPr>
          <w:rFonts w:ascii="Comic Sans MS" w:hAnsi="Comic Sans MS"/>
          <w:sz w:val="24"/>
          <w:szCs w:val="24"/>
        </w:rPr>
        <w:t xml:space="preserve"> </w:t>
      </w:r>
      <w:r w:rsidRPr="00535AA5">
        <w:rPr>
          <w:rFonts w:ascii="Comic Sans MS" w:hAnsi="Comic Sans MS"/>
          <w:sz w:val="24"/>
          <w:szCs w:val="24"/>
        </w:rPr>
        <w:t>else in the tree. What do they find? What do they decide to do with these items?</w:t>
      </w:r>
    </w:p>
    <w:p w14:paraId="7E235E82" w14:textId="31305FB2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2. In the paragraph beginning, “Summer was on the way…,” Scout describes summer by comparing it to a series of other</w:t>
      </w:r>
      <w:r>
        <w:rPr>
          <w:rFonts w:ascii="Comic Sans MS" w:hAnsi="Comic Sans MS"/>
          <w:sz w:val="24"/>
          <w:szCs w:val="24"/>
        </w:rPr>
        <w:t xml:space="preserve"> </w:t>
      </w:r>
      <w:r w:rsidRPr="00535AA5">
        <w:rPr>
          <w:rFonts w:ascii="Comic Sans MS" w:hAnsi="Comic Sans MS"/>
          <w:sz w:val="24"/>
          <w:szCs w:val="24"/>
        </w:rPr>
        <w:t>things that remind her of the season. What literary term best fits her description?</w:t>
      </w:r>
    </w:p>
    <w:p w14:paraId="0EC73C9D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3. Aside from Radley place, what other house do the kids avoid, and why?</w:t>
      </w:r>
    </w:p>
    <w:p w14:paraId="0C6D0371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4. Belief in various superstitions has emerged as a motif in the novel. What is a “Hot Steam”?</w:t>
      </w:r>
    </w:p>
    <w:p w14:paraId="4D29C690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5. What game do the children make up in this chapter?</w:t>
      </w:r>
    </w:p>
    <w:p w14:paraId="56B36B36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6. Summarize the tire incident. Who do you suppose was inside the Radley house, and what did Scout hear?</w:t>
      </w:r>
    </w:p>
    <w:p w14:paraId="3C24DBD9" w14:textId="77777777" w:rsidR="00535AA5" w:rsidRPr="00535AA5" w:rsidRDefault="00535AA5" w:rsidP="00535AA5">
      <w:pPr>
        <w:rPr>
          <w:rFonts w:ascii="Comic Sans MS" w:hAnsi="Comic Sans MS"/>
          <w:b/>
          <w:bCs/>
          <w:sz w:val="24"/>
          <w:szCs w:val="24"/>
        </w:rPr>
      </w:pPr>
      <w:r w:rsidRPr="00535AA5">
        <w:rPr>
          <w:rFonts w:ascii="Comic Sans MS" w:hAnsi="Comic Sans MS"/>
          <w:b/>
          <w:bCs/>
          <w:sz w:val="24"/>
          <w:szCs w:val="24"/>
        </w:rPr>
        <w:t>CHAPTER 5</w:t>
      </w:r>
    </w:p>
    <w:p w14:paraId="6D12D684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1. Describe Miss Maudie Atkinson. Why does Scout like her so much?</w:t>
      </w:r>
    </w:p>
    <w:p w14:paraId="06BC791F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2. What does Scout mean when she says that Miss Maudie was a “chameleon lady”?</w:t>
      </w:r>
    </w:p>
    <w:p w14:paraId="3AE4512D" w14:textId="573F0104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3. Miss Maudie says that Mr. Radley had been a “foot-washing Baptist.” What does she mean by this statement? What do</w:t>
      </w:r>
      <w:r>
        <w:rPr>
          <w:rFonts w:ascii="Comic Sans MS" w:hAnsi="Comic Sans MS"/>
          <w:sz w:val="24"/>
          <w:szCs w:val="24"/>
        </w:rPr>
        <w:t xml:space="preserve"> </w:t>
      </w:r>
      <w:r w:rsidRPr="00535AA5">
        <w:rPr>
          <w:rFonts w:ascii="Comic Sans MS" w:hAnsi="Comic Sans MS"/>
          <w:sz w:val="24"/>
          <w:szCs w:val="24"/>
        </w:rPr>
        <w:t>foot-washing Baptists believe, according to her?</w:t>
      </w:r>
    </w:p>
    <w:p w14:paraId="640B00FD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4. Like her son, Mrs. Radley is rarely seen outside. How might Mr. Radley’s religious views explain this fact?</w:t>
      </w:r>
    </w:p>
    <w:p w14:paraId="1531DB5B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5. What causes Scout to question “pulpit Gospel”? How does her questioning relate to Miss Maudie?</w:t>
      </w:r>
    </w:p>
    <w:p w14:paraId="34B8E5AF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6. As Scout and Miss Maudie talk about religion, Scout explains how Atticus defines God; what does she say?</w:t>
      </w:r>
    </w:p>
    <w:p w14:paraId="073ABE3A" w14:textId="7B7AF8CB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7. When Miss Maudie says, “but sometimes the Bible in the hand of one man is worse than a whiskey bottle in the hand</w:t>
      </w:r>
      <w:r>
        <w:rPr>
          <w:rFonts w:ascii="Comic Sans MS" w:hAnsi="Comic Sans MS"/>
          <w:sz w:val="24"/>
          <w:szCs w:val="24"/>
        </w:rPr>
        <w:t xml:space="preserve"> </w:t>
      </w:r>
      <w:r w:rsidRPr="00535AA5">
        <w:rPr>
          <w:rFonts w:ascii="Comic Sans MS" w:hAnsi="Comic Sans MS"/>
          <w:sz w:val="24"/>
          <w:szCs w:val="24"/>
        </w:rPr>
        <w:t>of—oh, of your father.” What person is she criticizing, and what is the point of her criticism?</w:t>
      </w:r>
    </w:p>
    <w:p w14:paraId="6A838148" w14:textId="2F97DD5F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8. The children view Boo Radley as a strange and frightening figure. How do Miss Maudie and Atticus view him? What do</w:t>
      </w:r>
      <w:r>
        <w:rPr>
          <w:rFonts w:ascii="Comic Sans MS" w:hAnsi="Comic Sans MS"/>
          <w:sz w:val="24"/>
          <w:szCs w:val="24"/>
        </w:rPr>
        <w:t xml:space="preserve"> </w:t>
      </w:r>
      <w:r w:rsidRPr="00535AA5">
        <w:rPr>
          <w:rFonts w:ascii="Comic Sans MS" w:hAnsi="Comic Sans MS"/>
          <w:sz w:val="24"/>
          <w:szCs w:val="24"/>
        </w:rPr>
        <w:t>they say about him?</w:t>
      </w:r>
    </w:p>
    <w:p w14:paraId="520396B9" w14:textId="77777777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>9. How do Jem and Dill plan to send a note to Boo Radley? What does the note say? According to Dill, what is their reason</w:t>
      </w:r>
    </w:p>
    <w:p w14:paraId="70AB839B" w14:textId="6EBA22CD" w:rsidR="00535AA5" w:rsidRPr="00535AA5" w:rsidRDefault="00535AA5" w:rsidP="00535AA5">
      <w:pPr>
        <w:rPr>
          <w:rFonts w:ascii="Comic Sans MS" w:hAnsi="Comic Sans MS"/>
          <w:sz w:val="24"/>
          <w:szCs w:val="24"/>
        </w:rPr>
      </w:pPr>
      <w:r w:rsidRPr="00535AA5">
        <w:rPr>
          <w:rFonts w:ascii="Comic Sans MS" w:hAnsi="Comic Sans MS"/>
          <w:sz w:val="24"/>
          <w:szCs w:val="24"/>
        </w:rPr>
        <w:t xml:space="preserve">for sending the </w:t>
      </w:r>
      <w:proofErr w:type="gramStart"/>
      <w:r w:rsidRPr="00535AA5">
        <w:rPr>
          <w:rFonts w:ascii="Comic Sans MS" w:hAnsi="Comic Sans MS"/>
          <w:sz w:val="24"/>
          <w:szCs w:val="24"/>
        </w:rPr>
        <w:t>note?</w:t>
      </w:r>
      <w:proofErr w:type="gramEnd"/>
    </w:p>
    <w:sectPr w:rsidR="00535AA5" w:rsidRPr="00535AA5" w:rsidSect="00535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A5"/>
    <w:rsid w:val="005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6DCA"/>
  <w15:chartTrackingRefBased/>
  <w15:docId w15:val="{DFC87AD1-B640-41C4-A11D-CF6CA02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Johnson-Walsh, Jennifer</dc:creator>
  <cp:keywords/>
  <dc:description/>
  <cp:lastModifiedBy>Johnson-Walsh, Jennifer</cp:lastModifiedBy>
  <cp:revision>1</cp:revision>
  <dcterms:created xsi:type="dcterms:W3CDTF">2021-01-25T20:35:00Z</dcterms:created>
  <dcterms:modified xsi:type="dcterms:W3CDTF">2021-01-25T20:37:00Z</dcterms:modified>
</cp:coreProperties>
</file>