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646F6B0" w:rsidR="006A4292" w:rsidRDefault="003D1B06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32"/>
        </w:rPr>
        <w:t xml:space="preserve">ARC Week at Glance </w:t>
      </w:r>
      <w:r w:rsidR="00651651">
        <w:rPr>
          <w:rFonts w:ascii="Times New Roman" w:hAnsi="Times New Roman" w:cs="Times New Roman"/>
          <w:b/>
          <w:sz w:val="32"/>
        </w:rPr>
        <w:t xml:space="preserve">– </w:t>
      </w:r>
      <w:r w:rsidR="00D33168">
        <w:rPr>
          <w:rFonts w:ascii="Times New Roman" w:hAnsi="Times New Roman" w:cs="Times New Roman"/>
          <w:b/>
          <w:sz w:val="32"/>
        </w:rPr>
        <w:t>Meena</w:t>
      </w:r>
      <w:r w:rsidR="00651651">
        <w:rPr>
          <w:rFonts w:ascii="Times New Roman" w:hAnsi="Times New Roman" w:cs="Times New Roman"/>
          <w:b/>
          <w:sz w:val="32"/>
        </w:rPr>
        <w:t xml:space="preserve"> 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>(S</w:t>
      </w:r>
      <w:r w:rsidR="0051060C">
        <w:rPr>
          <w:rFonts w:ascii="Times New Roman" w:hAnsi="Times New Roman" w:cs="Times New Roman"/>
          <w:b/>
          <w:bCs/>
          <w:sz w:val="28"/>
          <w:szCs w:val="28"/>
        </w:rPr>
        <w:t>1,</w:t>
      </w:r>
      <w:r w:rsidR="00651651">
        <w:rPr>
          <w:rFonts w:ascii="Times New Roman" w:hAnsi="Times New Roman" w:cs="Times New Roman"/>
          <w:b/>
          <w:bCs/>
          <w:sz w:val="28"/>
          <w:szCs w:val="28"/>
        </w:rPr>
        <w:t xml:space="preserve"> W</w:t>
      </w:r>
      <w:r w:rsidR="00631B94">
        <w:rPr>
          <w:rFonts w:ascii="Times New Roman" w:hAnsi="Times New Roman" w:cs="Times New Roman"/>
          <w:b/>
          <w:bCs/>
          <w:sz w:val="28"/>
          <w:szCs w:val="28"/>
        </w:rPr>
        <w:t>11)</w:t>
      </w:r>
    </w:p>
    <w:p w14:paraId="5F543E53" w14:textId="77777777" w:rsidR="00A872D7" w:rsidRPr="00D33168" w:rsidRDefault="00A872D7" w:rsidP="00D331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90A841A" w14:textId="1BD00DF4" w:rsidR="00A35A04" w:rsidRPr="00621705" w:rsidRDefault="00BD08FB" w:rsidP="00A872D7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Topic:</w:t>
      </w:r>
      <w:r w:rsidR="0051060C">
        <w:rPr>
          <w:rFonts w:ascii="Times New Roman" w:hAnsi="Times New Roman" w:cs="Times New Roman"/>
          <w:b/>
          <w:bCs/>
          <w:sz w:val="28"/>
          <w:szCs w:val="28"/>
        </w:rPr>
        <w:t xml:space="preserve"> PES &amp; </w:t>
      </w:r>
      <w:r w:rsidR="00631B94">
        <w:rPr>
          <w:rFonts w:ascii="Times New Roman" w:hAnsi="Times New Roman" w:cs="Times New Roman"/>
          <w:b/>
          <w:bCs/>
          <w:sz w:val="28"/>
          <w:szCs w:val="28"/>
        </w:rPr>
        <w:t>Electron configuration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064CB0" w:rsidRPr="00621705">
        <w:rPr>
          <w:rFonts w:ascii="Times New Roman" w:hAnsi="Times New Roman" w:cs="Times New Roman"/>
          <w:b/>
          <w:bCs/>
          <w:sz w:val="28"/>
          <w:szCs w:val="28"/>
        </w:rPr>
        <w:t>Course</w:t>
      </w:r>
      <w:r w:rsidR="44889190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2C774A08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60C">
        <w:rPr>
          <w:rFonts w:ascii="Times New Roman" w:hAnsi="Times New Roman" w:cs="Times New Roman"/>
          <w:b/>
          <w:bCs/>
          <w:sz w:val="28"/>
          <w:szCs w:val="28"/>
        </w:rPr>
        <w:t>AP Chemistry</w:t>
      </w:r>
      <w:r w:rsidR="00107E0D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A4292" w:rsidRPr="00621705">
        <w:rPr>
          <w:rFonts w:ascii="Times New Roman" w:hAnsi="Times New Roman" w:cs="Times New Roman"/>
          <w:b/>
          <w:bCs/>
          <w:sz w:val="28"/>
          <w:szCs w:val="28"/>
        </w:rPr>
        <w:t>Grade:</w:t>
      </w:r>
      <w:r w:rsidR="00E26A5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1060C">
        <w:rPr>
          <w:rFonts w:ascii="Times New Roman" w:hAnsi="Times New Roman" w:cs="Times New Roman"/>
          <w:b/>
          <w:bCs/>
          <w:sz w:val="28"/>
          <w:szCs w:val="28"/>
        </w:rPr>
        <w:t>9-12</w:t>
      </w:r>
      <w:r w:rsidR="00012015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A872D7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Date</w:t>
      </w:r>
      <w:r w:rsidR="00621705" w:rsidRPr="00621705">
        <w:rPr>
          <w:rFonts w:ascii="Times New Roman" w:hAnsi="Times New Roman" w:cs="Times New Roman"/>
          <w:b/>
          <w:bCs/>
          <w:sz w:val="28"/>
          <w:szCs w:val="28"/>
        </w:rPr>
        <w:t>s</w:t>
      </w:r>
      <w:r w:rsidR="00FE17F3" w:rsidRPr="0062170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10591DBA" w:rsidRPr="0062170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31B94">
        <w:rPr>
          <w:rFonts w:ascii="Times New Roman" w:hAnsi="Times New Roman" w:cs="Times New Roman"/>
          <w:b/>
          <w:bCs/>
          <w:sz w:val="28"/>
          <w:szCs w:val="28"/>
        </w:rPr>
        <w:t>Oct 16-18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2"/>
        <w:gridCol w:w="2344"/>
        <w:gridCol w:w="2430"/>
        <w:gridCol w:w="2970"/>
        <w:gridCol w:w="3059"/>
        <w:gridCol w:w="2875"/>
      </w:tblGrid>
      <w:tr w:rsidR="00E26A55" w:rsidRPr="002F7AA4" w14:paraId="61082970" w14:textId="395B378E" w:rsidTr="00E26A55">
        <w:trPr>
          <w:trHeight w:val="846"/>
        </w:trPr>
        <w:tc>
          <w:tcPr>
            <w:tcW w:w="247" w:type="pct"/>
            <w:vMerge w:val="restart"/>
            <w:vAlign w:val="center"/>
          </w:tcPr>
          <w:p w14:paraId="44EAFD9C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 w:val="restart"/>
            <w:vAlign w:val="center"/>
          </w:tcPr>
          <w:p w14:paraId="3AB11492" w14:textId="7777777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Learning Target</w:t>
            </w:r>
          </w:p>
          <w:p w14:paraId="03E12EA8" w14:textId="7BCF2B8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</w:rPr>
              <w:t>(</w:t>
            </w:r>
            <w:r>
              <w:rPr>
                <w:rFonts w:ascii="Times New Roman" w:hAnsi="Times New Roman" w:cs="Times New Roman"/>
                <w:b/>
                <w:sz w:val="24"/>
              </w:rPr>
              <w:t>I am learning …</w:t>
            </w:r>
            <w:r w:rsidRPr="002F7AA4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844" w:type="pct"/>
            <w:vMerge w:val="restart"/>
            <w:vAlign w:val="center"/>
          </w:tcPr>
          <w:p w14:paraId="0B1B35EE" w14:textId="77777777" w:rsidR="002149AE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Criteria for Success</w:t>
            </w:r>
          </w:p>
          <w:p w14:paraId="0149DF9A" w14:textId="61DCE027" w:rsidR="002149AE" w:rsidRPr="002F7AA4" w:rsidRDefault="002149AE" w:rsidP="003D1B06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(I can…)</w:t>
            </w:r>
          </w:p>
        </w:tc>
        <w:tc>
          <w:tcPr>
            <w:tcW w:w="1032" w:type="pct"/>
            <w:vAlign w:val="center"/>
          </w:tcPr>
          <w:p w14:paraId="6300F4B1" w14:textId="29DCA4C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Activation/ Instruction</w:t>
            </w:r>
          </w:p>
        </w:tc>
        <w:tc>
          <w:tcPr>
            <w:tcW w:w="1063" w:type="pct"/>
            <w:vAlign w:val="center"/>
          </w:tcPr>
          <w:p w14:paraId="5521E6E3" w14:textId="77777777" w:rsidR="00E26A55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 Collaboration/ </w:t>
            </w:r>
          </w:p>
          <w:p w14:paraId="1DA2DD55" w14:textId="7673D792" w:rsidR="002149AE" w:rsidRPr="002F7AA4" w:rsidRDefault="002149AE" w:rsidP="002149AE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Guided Practice</w:t>
            </w:r>
          </w:p>
        </w:tc>
        <w:tc>
          <w:tcPr>
            <w:tcW w:w="999" w:type="pct"/>
            <w:vAlign w:val="center"/>
          </w:tcPr>
          <w:p w14:paraId="01E583BA" w14:textId="48AF1AD4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Independent Learning/ Assessment</w:t>
            </w:r>
          </w:p>
        </w:tc>
      </w:tr>
      <w:tr w:rsidR="002149AE" w:rsidRPr="002F7AA4" w14:paraId="0E64154E" w14:textId="641156C7" w:rsidTr="00AA044A">
        <w:trPr>
          <w:trHeight w:val="90"/>
        </w:trPr>
        <w:tc>
          <w:tcPr>
            <w:tcW w:w="247" w:type="pct"/>
            <w:vMerge/>
            <w:vAlign w:val="center"/>
          </w:tcPr>
          <w:p w14:paraId="7D0885AF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14" w:type="pct"/>
            <w:vMerge/>
            <w:vAlign w:val="center"/>
          </w:tcPr>
          <w:p w14:paraId="4AFD8E73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844" w:type="pct"/>
            <w:vMerge/>
          </w:tcPr>
          <w:p w14:paraId="32818FFD" w14:textId="77777777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094" w:type="pct"/>
            <w:gridSpan w:val="3"/>
            <w:vAlign w:val="center"/>
          </w:tcPr>
          <w:p w14:paraId="392CC393" w14:textId="2B59E3B6" w:rsidR="002149AE" w:rsidRPr="002F7AA4" w:rsidRDefault="002149AE" w:rsidP="00825C2A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F7AA4">
              <w:rPr>
                <w:rFonts w:ascii="Times New Roman" w:hAnsi="Times New Roman" w:cs="Times New Roman"/>
                <w:i/>
              </w:rPr>
              <w:t>(Include at least one/two formatives*in any part of the lesson as needed)</w:t>
            </w:r>
          </w:p>
        </w:tc>
      </w:tr>
      <w:tr w:rsidR="00902768" w:rsidRPr="002F7AA4" w14:paraId="2C055FC8" w14:textId="52AB58AE" w:rsidTr="00E26A55">
        <w:trPr>
          <w:cantSplit/>
          <w:trHeight w:val="1275"/>
        </w:trPr>
        <w:tc>
          <w:tcPr>
            <w:tcW w:w="247" w:type="pct"/>
            <w:textDirection w:val="btLr"/>
            <w:vAlign w:val="center"/>
          </w:tcPr>
          <w:p w14:paraId="0BDF9A6E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Monday</w:t>
            </w:r>
          </w:p>
        </w:tc>
        <w:tc>
          <w:tcPr>
            <w:tcW w:w="814" w:type="pct"/>
          </w:tcPr>
          <w:p w14:paraId="4B94D5A5" w14:textId="53E17FD5" w:rsidR="00902768" w:rsidRPr="005757B2" w:rsidRDefault="005428C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844" w:type="pct"/>
          </w:tcPr>
          <w:p w14:paraId="688EE266" w14:textId="200C3FA7" w:rsidR="00902768" w:rsidRPr="005757B2" w:rsidRDefault="00902768" w:rsidP="00631B9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DEEC669" w14:textId="445C8AAE" w:rsidR="00902768" w:rsidRPr="00D33168" w:rsidRDefault="00902768" w:rsidP="00D331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3656B9AB" w14:textId="33D87601" w:rsidR="00902768" w:rsidRPr="005757B2" w:rsidRDefault="00902768" w:rsidP="00BD565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999" w:type="pct"/>
          </w:tcPr>
          <w:p w14:paraId="45FB0818" w14:textId="74B5D344" w:rsidR="00AA044A" w:rsidRPr="00631B94" w:rsidRDefault="00AA044A" w:rsidP="00BD5650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902768" w:rsidRPr="002F7AA4" w14:paraId="0B01928F" w14:textId="537EC6F9" w:rsidTr="00E26A55">
        <w:trPr>
          <w:cantSplit/>
          <w:trHeight w:val="1285"/>
        </w:trPr>
        <w:tc>
          <w:tcPr>
            <w:tcW w:w="247" w:type="pct"/>
            <w:textDirection w:val="btLr"/>
            <w:vAlign w:val="center"/>
          </w:tcPr>
          <w:p w14:paraId="7DFE89F6" w14:textId="77777777" w:rsidR="00902768" w:rsidRPr="002F7AA4" w:rsidRDefault="00902768" w:rsidP="00902768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Tuesday</w:t>
            </w:r>
          </w:p>
        </w:tc>
        <w:tc>
          <w:tcPr>
            <w:tcW w:w="814" w:type="pct"/>
          </w:tcPr>
          <w:p w14:paraId="53128261" w14:textId="1EF03A08" w:rsidR="00902768" w:rsidRPr="005757B2" w:rsidRDefault="005428CE" w:rsidP="009027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Fall break</w:t>
            </w:r>
          </w:p>
        </w:tc>
        <w:tc>
          <w:tcPr>
            <w:tcW w:w="844" w:type="pct"/>
          </w:tcPr>
          <w:p w14:paraId="5556F14F" w14:textId="48693042" w:rsidR="00902768" w:rsidRPr="005757B2" w:rsidRDefault="00902768" w:rsidP="00285C8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62486C05" w14:textId="0D827ADC" w:rsidR="00AA044A" w:rsidRPr="00BD5650" w:rsidRDefault="00AA044A" w:rsidP="00BD565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3" w:type="pct"/>
          </w:tcPr>
          <w:p w14:paraId="4101652C" w14:textId="46B41348" w:rsidR="00902768" w:rsidRPr="005757B2" w:rsidRDefault="00902768" w:rsidP="00BD56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9" w:type="pct"/>
          </w:tcPr>
          <w:p w14:paraId="4B99056E" w14:textId="6B0B8721" w:rsidR="00902768" w:rsidRPr="00631B94" w:rsidRDefault="00902768" w:rsidP="00631B9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</w:p>
        </w:tc>
      </w:tr>
      <w:tr w:rsidR="003F2FC1" w:rsidRPr="002F7AA4" w14:paraId="1FB9E9A5" w14:textId="5A0463B3" w:rsidTr="00E26A55">
        <w:trPr>
          <w:cantSplit/>
          <w:trHeight w:val="1585"/>
        </w:trPr>
        <w:tc>
          <w:tcPr>
            <w:tcW w:w="247" w:type="pct"/>
            <w:textDirection w:val="btLr"/>
            <w:vAlign w:val="center"/>
          </w:tcPr>
          <w:p w14:paraId="531FDC91" w14:textId="77777777" w:rsidR="003F2FC1" w:rsidRPr="002F7AA4" w:rsidRDefault="003F2FC1" w:rsidP="003F2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Wednesday</w:t>
            </w:r>
          </w:p>
        </w:tc>
        <w:tc>
          <w:tcPr>
            <w:tcW w:w="814" w:type="pct"/>
          </w:tcPr>
          <w:p w14:paraId="7752E8AE" w14:textId="2C9B8848" w:rsidR="003F2FC1" w:rsidRPr="000C011C" w:rsidRDefault="003F2FC1" w:rsidP="003F2FC1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</w:p>
          <w:p w14:paraId="4DDBEF00" w14:textId="7CBE9648" w:rsidR="003F2FC1" w:rsidRPr="005757B2" w:rsidRDefault="00631B94" w:rsidP="003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</w:p>
        </w:tc>
        <w:tc>
          <w:tcPr>
            <w:tcW w:w="844" w:type="pct"/>
          </w:tcPr>
          <w:p w14:paraId="5D9D196E" w14:textId="77777777" w:rsidR="00631B94" w:rsidRDefault="00631B94" w:rsidP="00631B9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51D64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6EE569E6" w14:textId="77777777" w:rsidR="00631B94" w:rsidRDefault="00631B94" w:rsidP="00631B9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--Interpret a photoelectron to identify the relative energies of electrons.</w:t>
            </w:r>
          </w:p>
          <w:p w14:paraId="721C8DB2" w14:textId="77777777" w:rsidR="00631B94" w:rsidRPr="00651D64" w:rsidRDefault="00631B94" w:rsidP="00631B94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--Relate the features of a PES and explain how trends in ionization energy are reflected in the spectrum.</w:t>
            </w:r>
          </w:p>
          <w:p w14:paraId="5726765F" w14:textId="5FEAB817" w:rsidR="003F2FC1" w:rsidRPr="006C7D8E" w:rsidRDefault="003F2FC1" w:rsidP="003F2FC1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032" w:type="pct"/>
          </w:tcPr>
          <w:p w14:paraId="3461D779" w14:textId="2D40FC52" w:rsidR="003F2FC1" w:rsidRPr="006C7D8E" w:rsidRDefault="00631B94" w:rsidP="003F2FC1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8C1F9C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work</w:t>
            </w:r>
            <w:r w:rsidRPr="001E5390">
              <w:rPr>
                <w:rFonts w:ascii="Cambria" w:hAnsi="Cambria" w:cs="Times New Roman"/>
                <w:i/>
                <w:sz w:val="20"/>
                <w:szCs w:val="20"/>
              </w:rPr>
              <w:t>: write the ground state electron configuration, noble gas notation, orbital diagram of nitrogen. Magnesium and chlorine</w:t>
            </w:r>
          </w:p>
        </w:tc>
        <w:tc>
          <w:tcPr>
            <w:tcW w:w="1063" w:type="pct"/>
          </w:tcPr>
          <w:p w14:paraId="2D50FCBC" w14:textId="77777777" w:rsidR="00631B94" w:rsidRPr="0083045E" w:rsidRDefault="00631B94" w:rsidP="00631B94">
            <w:pPr>
              <w:pStyle w:val="pzpzlf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Provide a PES graph for a simple element (like sodium or neon) and guide students through interpreting the peaks:</w:t>
            </w:r>
          </w:p>
          <w:p w14:paraId="16FC81BB" w14:textId="77777777" w:rsidR="00631B94" w:rsidRPr="0083045E" w:rsidRDefault="00631B94" w:rsidP="00631B94">
            <w:pPr>
              <w:pStyle w:val="pzpzlf"/>
              <w:numPr>
                <w:ilvl w:val="1"/>
                <w:numId w:val="18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Identify the energy levels associated with each peak.</w:t>
            </w:r>
          </w:p>
          <w:p w14:paraId="700996B5" w14:textId="77777777" w:rsidR="00631B94" w:rsidRPr="0083045E" w:rsidRDefault="00631B94" w:rsidP="00631B94">
            <w:pPr>
              <w:pStyle w:val="pzpzlf"/>
              <w:numPr>
                <w:ilvl w:val="1"/>
                <w:numId w:val="18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Explain how the relative peak heights reflect the number of electrons in each sublevel.</w:t>
            </w:r>
          </w:p>
          <w:p w14:paraId="3CF2D8B6" w14:textId="3AE78B4D" w:rsidR="003F2FC1" w:rsidRPr="003F2FC1" w:rsidRDefault="00631B94" w:rsidP="00631B94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Connect the observed PES features to the electron configuration of the element</w:t>
            </w:r>
          </w:p>
        </w:tc>
        <w:tc>
          <w:tcPr>
            <w:tcW w:w="999" w:type="pct"/>
          </w:tcPr>
          <w:p w14:paraId="55366BD3" w14:textId="77777777" w:rsidR="003F2FC1" w:rsidRPr="005317BB" w:rsidRDefault="003F2FC1" w:rsidP="003F2FC1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0FB78278" w14:textId="23D35027" w:rsidR="003F2FC1" w:rsidRPr="00842409" w:rsidRDefault="003F2FC1" w:rsidP="003F2FC1">
            <w:pPr>
              <w:ind w:left="-12"/>
              <w:rPr>
                <w:rFonts w:ascii="Times New Roman" w:hAnsi="Times New Roman" w:cs="Times New Roman"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3F2FC1" w:rsidRPr="002F7AA4" w14:paraId="6CAC590F" w14:textId="78277EE5" w:rsidTr="00E26A55">
        <w:trPr>
          <w:cantSplit/>
          <w:trHeight w:val="1475"/>
        </w:trPr>
        <w:tc>
          <w:tcPr>
            <w:tcW w:w="247" w:type="pct"/>
            <w:textDirection w:val="btLr"/>
            <w:vAlign w:val="center"/>
          </w:tcPr>
          <w:p w14:paraId="6E5DDD2B" w14:textId="77777777" w:rsidR="003F2FC1" w:rsidRPr="002F7AA4" w:rsidRDefault="003F2FC1" w:rsidP="003F2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Thursday</w:t>
            </w:r>
          </w:p>
        </w:tc>
        <w:tc>
          <w:tcPr>
            <w:tcW w:w="814" w:type="pct"/>
          </w:tcPr>
          <w:p w14:paraId="42B56035" w14:textId="42FA1323" w:rsidR="003F2FC1" w:rsidRPr="000C011C" w:rsidRDefault="00285C85" w:rsidP="00285C85">
            <w:pPr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  <w:p w14:paraId="0562CB0E" w14:textId="1A64C731" w:rsidR="003F2FC1" w:rsidRPr="005757B2" w:rsidRDefault="003F2FC1" w:rsidP="003F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4" w:type="pct"/>
          </w:tcPr>
          <w:p w14:paraId="0E6DAFDC" w14:textId="77777777" w:rsidR="00285C85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651D64">
              <w:rPr>
                <w:rFonts w:ascii="Cambria" w:hAnsi="Cambria" w:cs="Times New Roman"/>
                <w:i/>
                <w:sz w:val="20"/>
                <w:szCs w:val="20"/>
              </w:rPr>
              <w:t>I can</w:t>
            </w:r>
          </w:p>
          <w:p w14:paraId="21004479" w14:textId="77777777" w:rsidR="00285C85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--Interpret a photoelectron to identify the relative energies of electrons.</w:t>
            </w:r>
          </w:p>
          <w:p w14:paraId="224F8D42" w14:textId="77777777" w:rsidR="00285C85" w:rsidRPr="00651D64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>
              <w:rPr>
                <w:rFonts w:ascii="Cambria" w:hAnsi="Cambria" w:cs="Times New Roman"/>
                <w:i/>
                <w:sz w:val="20"/>
                <w:szCs w:val="20"/>
              </w:rPr>
              <w:t>--Relate the features of a PES and explain how trends in ionization energy are reflected in the spectrum.</w:t>
            </w:r>
          </w:p>
          <w:p w14:paraId="79CAD6D9" w14:textId="5B29C3AD" w:rsidR="003F2FC1" w:rsidRPr="005757B2" w:rsidRDefault="003F2FC1" w:rsidP="003F2FC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2" w:type="pct"/>
          </w:tcPr>
          <w:p w14:paraId="34CE0A41" w14:textId="3839FC7C" w:rsidR="003F2FC1" w:rsidRPr="006C7D8E" w:rsidRDefault="00285C85" w:rsidP="003F2FC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D5650">
              <w:rPr>
                <w:rFonts w:ascii="Cambria" w:hAnsi="Cambria" w:cs="Times New Roman"/>
                <w:i/>
                <w:sz w:val="20"/>
                <w:szCs w:val="20"/>
                <w:highlight w:val="yellow"/>
              </w:rPr>
              <w:t>Bell work</w:t>
            </w:r>
            <w:r w:rsidRPr="00BD5650">
              <w:rPr>
                <w:rFonts w:ascii="Cambria" w:hAnsi="Cambria" w:cs="Times New Roman"/>
                <w:i/>
                <w:sz w:val="20"/>
                <w:szCs w:val="20"/>
              </w:rPr>
              <w:t>: write the ground state electron configuration, noble gas notation, orbital diagram of nitrogen. Magnesium and chlorine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1063" w:type="pct"/>
          </w:tcPr>
          <w:p w14:paraId="055478F1" w14:textId="77777777" w:rsidR="00285C85" w:rsidRPr="0083045E" w:rsidRDefault="00285C85" w:rsidP="00285C85">
            <w:pPr>
              <w:pStyle w:val="pzpzlf"/>
              <w:numPr>
                <w:ilvl w:val="0"/>
                <w:numId w:val="17"/>
              </w:numPr>
              <w:shd w:val="clear" w:color="auto" w:fill="FFFFFF"/>
              <w:spacing w:before="0" w:beforeAutospacing="0" w:after="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Provide a PES graph for a simple element (like sodium or neon) and guide students through interpreting the peaks:</w:t>
            </w:r>
          </w:p>
          <w:p w14:paraId="14B0697B" w14:textId="77777777" w:rsidR="00285C85" w:rsidRPr="0083045E" w:rsidRDefault="00285C85" w:rsidP="00285C85">
            <w:pPr>
              <w:pStyle w:val="pzpzlf"/>
              <w:numPr>
                <w:ilvl w:val="1"/>
                <w:numId w:val="18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Identify the energy levels associated with each peak.</w:t>
            </w:r>
          </w:p>
          <w:p w14:paraId="4ECB4270" w14:textId="77777777" w:rsidR="00285C85" w:rsidRPr="0083045E" w:rsidRDefault="00285C85" w:rsidP="00285C85">
            <w:pPr>
              <w:pStyle w:val="pzpzlf"/>
              <w:numPr>
                <w:ilvl w:val="1"/>
                <w:numId w:val="18"/>
              </w:numPr>
              <w:shd w:val="clear" w:color="auto" w:fill="FFFFFF"/>
              <w:spacing w:before="0" w:beforeAutospacing="0" w:after="120" w:afterAutospacing="0"/>
              <w:ind w:left="0"/>
              <w:rPr>
                <w:rFonts w:ascii="Cambria" w:hAnsi="Cambria" w:cs="Arial"/>
                <w:i/>
                <w:spacing w:val="2"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Explain how the relative peak heights reflect the number of electrons in each sublevel.</w:t>
            </w:r>
          </w:p>
          <w:p w14:paraId="62EBF3C5" w14:textId="083BA1F5" w:rsidR="003F2FC1" w:rsidRPr="00285C85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83045E">
              <w:rPr>
                <w:rFonts w:ascii="Cambria" w:hAnsi="Cambria" w:cs="Arial"/>
                <w:i/>
                <w:spacing w:val="2"/>
                <w:sz w:val="20"/>
                <w:szCs w:val="20"/>
              </w:rPr>
              <w:t>Connect the observed PES features to the electron configuration of the element</w:t>
            </w:r>
            <w:r>
              <w:rPr>
                <w:rFonts w:ascii="Cambria" w:hAnsi="Cambria" w:cs="Arial"/>
                <w:i/>
                <w:spacing w:val="2"/>
                <w:sz w:val="20"/>
                <w:szCs w:val="20"/>
              </w:rPr>
              <w:t>.</w:t>
            </w:r>
          </w:p>
        </w:tc>
        <w:tc>
          <w:tcPr>
            <w:tcW w:w="999" w:type="pct"/>
          </w:tcPr>
          <w:p w14:paraId="33173C26" w14:textId="77777777" w:rsidR="00285C85" w:rsidRPr="005317BB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6D98A12B" w14:textId="1D6B4DE8" w:rsidR="003F2FC1" w:rsidRPr="00285C85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  <w:tr w:rsidR="003F2FC1" w:rsidRPr="002F7AA4" w14:paraId="5D26DC16" w14:textId="12B09E0B" w:rsidTr="00E26A55">
        <w:trPr>
          <w:cantSplit/>
          <w:trHeight w:val="1405"/>
        </w:trPr>
        <w:tc>
          <w:tcPr>
            <w:tcW w:w="247" w:type="pct"/>
            <w:textDirection w:val="btLr"/>
            <w:vAlign w:val="center"/>
          </w:tcPr>
          <w:p w14:paraId="62F27318" w14:textId="77777777" w:rsidR="003F2FC1" w:rsidRPr="002F7AA4" w:rsidRDefault="003F2FC1" w:rsidP="003F2FC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7AA4">
              <w:rPr>
                <w:rFonts w:ascii="Times New Roman" w:hAnsi="Times New Roman" w:cs="Times New Roman"/>
                <w:b/>
                <w:sz w:val="24"/>
                <w:szCs w:val="24"/>
              </w:rPr>
              <w:t>Friday</w:t>
            </w:r>
          </w:p>
        </w:tc>
        <w:tc>
          <w:tcPr>
            <w:tcW w:w="814" w:type="pct"/>
          </w:tcPr>
          <w:p w14:paraId="5997CC1D" w14:textId="4A40C63F" w:rsidR="003F2FC1" w:rsidRPr="005757B2" w:rsidRDefault="00285C85" w:rsidP="00285C8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6AEE">
              <w:rPr>
                <w:rFonts w:ascii="Cambria" w:hAnsi="Cambria" w:cs="Times New Roman"/>
                <w:i/>
                <w:sz w:val="20"/>
                <w:szCs w:val="20"/>
              </w:rPr>
              <w:t>I am learning about the electron configuration and photoelectron spectroscopy</w:t>
            </w:r>
            <w:r>
              <w:rPr>
                <w:rFonts w:ascii="Cambria" w:hAnsi="Cambria" w:cs="Times New Roman"/>
                <w:i/>
                <w:sz w:val="20"/>
                <w:szCs w:val="20"/>
              </w:rPr>
              <w:t>.</w:t>
            </w:r>
          </w:p>
        </w:tc>
        <w:tc>
          <w:tcPr>
            <w:tcW w:w="844" w:type="pct"/>
          </w:tcPr>
          <w:p w14:paraId="2AF52BE9" w14:textId="40051A53" w:rsidR="003F2FC1" w:rsidRPr="005757B2" w:rsidRDefault="00285C85" w:rsidP="003F2FC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13">
              <w:rPr>
                <w:rFonts w:ascii="Cambria" w:hAnsi="Cambria" w:cs="Times New Roman"/>
                <w:bCs/>
                <w:i/>
                <w:sz w:val="20"/>
                <w:szCs w:val="20"/>
              </w:rPr>
              <w:t>I can prove my understanding on the concepts of periodic table and electron configuration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032" w:type="pct"/>
          </w:tcPr>
          <w:p w14:paraId="110FFD37" w14:textId="53091443" w:rsidR="003F2FC1" w:rsidRPr="00285C85" w:rsidRDefault="00285C85" w:rsidP="00285C85">
            <w:pPr>
              <w:jc w:val="center"/>
              <w:rPr>
                <w:rFonts w:ascii="Cambria" w:hAnsi="Cambria" w:cs="Times New Roman"/>
                <w:bCs/>
                <w:i/>
                <w:sz w:val="20"/>
                <w:szCs w:val="20"/>
              </w:rPr>
            </w:pPr>
            <w:r w:rsidRPr="003F2FC1">
              <w:rPr>
                <w:rFonts w:ascii="Cambria" w:hAnsi="Cambria" w:cs="Times New Roman"/>
                <w:bCs/>
                <w:i/>
                <w:sz w:val="20"/>
                <w:szCs w:val="20"/>
                <w:highlight w:val="yellow"/>
              </w:rPr>
              <w:t>Review</w:t>
            </w:r>
            <w:r>
              <w:rPr>
                <w:rFonts w:ascii="Cambria" w:hAnsi="Cambria" w:cs="Times New Roman"/>
                <w:bCs/>
                <w:i/>
                <w:sz w:val="20"/>
                <w:szCs w:val="20"/>
              </w:rPr>
              <w:t xml:space="preserve"> for the test.</w:t>
            </w:r>
          </w:p>
        </w:tc>
        <w:tc>
          <w:tcPr>
            <w:tcW w:w="1063" w:type="pct"/>
          </w:tcPr>
          <w:p w14:paraId="1ECD3451" w14:textId="77777777" w:rsidR="00285C85" w:rsidRDefault="00285C85" w:rsidP="00285C85">
            <w:pPr>
              <w:jc w:val="center"/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FE4513">
              <w:rPr>
                <w:rFonts w:ascii="Cambria" w:hAnsi="Cambria" w:cs="Times New Roman"/>
                <w:i/>
                <w:sz w:val="20"/>
                <w:szCs w:val="20"/>
              </w:rPr>
              <w:t xml:space="preserve">The students will take a </w:t>
            </w:r>
            <w:r w:rsidRPr="003F2FC1">
              <w:rPr>
                <w:rFonts w:ascii="Cambria" w:hAnsi="Cambria" w:cs="Times New Roman"/>
                <w:i/>
                <w:sz w:val="20"/>
                <w:szCs w:val="20"/>
                <w:highlight w:val="green"/>
              </w:rPr>
              <w:t>test</w:t>
            </w:r>
            <w:r w:rsidRPr="00FE4513">
              <w:rPr>
                <w:rFonts w:ascii="Cambria" w:hAnsi="Cambria" w:cs="Times New Roman"/>
                <w:i/>
                <w:sz w:val="20"/>
                <w:szCs w:val="20"/>
              </w:rPr>
              <w:t xml:space="preserve"> on the mentioned unit.</w:t>
            </w:r>
          </w:p>
          <w:p w14:paraId="6B699379" w14:textId="415CDB92" w:rsidR="003F2FC1" w:rsidRPr="005757B2" w:rsidRDefault="00285C85" w:rsidP="00285C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E4513">
              <w:rPr>
                <w:rFonts w:ascii="Cambria" w:hAnsi="Cambria" w:cs="Times New Roman"/>
                <w:i/>
                <w:sz w:val="20"/>
                <w:szCs w:val="20"/>
              </w:rPr>
              <w:t>Discuss the answers/ swap the answer sheets and grade each other’s test paper.</w:t>
            </w:r>
          </w:p>
        </w:tc>
        <w:tc>
          <w:tcPr>
            <w:tcW w:w="999" w:type="pct"/>
          </w:tcPr>
          <w:p w14:paraId="0E8AA32C" w14:textId="77777777" w:rsidR="00285C85" w:rsidRPr="005317BB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 xml:space="preserve">College board daily videos </w:t>
            </w:r>
          </w:p>
          <w:p w14:paraId="3FE9F23F" w14:textId="77A29411" w:rsidR="003F2FC1" w:rsidRPr="00285C85" w:rsidRDefault="00285C85" w:rsidP="00285C85">
            <w:pPr>
              <w:rPr>
                <w:rFonts w:ascii="Cambria" w:hAnsi="Cambria" w:cs="Times New Roman"/>
                <w:i/>
                <w:sz w:val="20"/>
                <w:szCs w:val="20"/>
              </w:rPr>
            </w:pPr>
            <w:r w:rsidRPr="005317BB">
              <w:rPr>
                <w:rFonts w:ascii="Cambria" w:hAnsi="Cambria" w:cs="Times New Roman"/>
                <w:i/>
                <w:sz w:val="20"/>
                <w:szCs w:val="20"/>
              </w:rPr>
              <w:t>&amp; topic quiz</w:t>
            </w:r>
          </w:p>
        </w:tc>
      </w:tr>
    </w:tbl>
    <w:p w14:paraId="61CDCEAD" w14:textId="74756A4E" w:rsidR="006A4292" w:rsidRDefault="006A4292" w:rsidP="0057469E">
      <w:pPr>
        <w:spacing w:after="0" w:line="240" w:lineRule="auto"/>
        <w:contextualSpacing/>
        <w:rPr>
          <w:rFonts w:ascii="Times New Roman" w:hAnsi="Times New Roman" w:cs="Times New Roman"/>
          <w:b/>
          <w:color w:val="000000" w:themeColor="text1"/>
          <w:sz w:val="24"/>
        </w:rPr>
      </w:pPr>
    </w:p>
    <w:p w14:paraId="2E53EB0C" w14:textId="087B914A" w:rsidR="00037236" w:rsidRPr="00017FF0" w:rsidRDefault="00064CB0" w:rsidP="00017FF0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064CB0">
        <w:rPr>
          <w:rFonts w:ascii="Times New Roman" w:hAnsi="Times New Roman" w:cs="Times New Roman"/>
          <w:b/>
          <w:bCs/>
          <w:sz w:val="24"/>
          <w:szCs w:val="24"/>
        </w:rPr>
        <w:t xml:space="preserve">Additional Info: 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Literacy Task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cyan"/>
        </w:rPr>
        <w:t>Minor Grade</w:t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64CB0">
        <w:rPr>
          <w:rFonts w:ascii="Times New Roman" w:hAnsi="Times New Roman" w:cs="Times New Roman"/>
          <w:b/>
          <w:bCs/>
          <w:sz w:val="24"/>
          <w:szCs w:val="24"/>
          <w:highlight w:val="green"/>
        </w:rPr>
        <w:t>Major Grade</w:t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17FF0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Course </w:t>
      </w:r>
      <w:r w:rsidR="002B2383">
        <w:rPr>
          <w:rFonts w:ascii="Times New Roman" w:hAnsi="Times New Roman" w:cs="Times New Roman"/>
          <w:b/>
          <w:bCs/>
          <w:sz w:val="24"/>
          <w:szCs w:val="24"/>
        </w:rPr>
        <w:t>materials</w:t>
      </w:r>
      <w:r w:rsidR="00037236">
        <w:rPr>
          <w:rFonts w:ascii="Times New Roman" w:hAnsi="Times New Roman" w:cs="Times New Roman"/>
          <w:b/>
          <w:bCs/>
          <w:sz w:val="24"/>
          <w:szCs w:val="24"/>
        </w:rPr>
        <w:t xml:space="preserve"> and resources are available in Canvas.</w:t>
      </w:r>
    </w:p>
    <w:p w14:paraId="5CAA6A95" w14:textId="6E1BAC47" w:rsidR="00851471" w:rsidRDefault="00851471">
      <w:pPr>
        <w:rPr>
          <w:rFonts w:ascii="Times New Roman" w:hAnsi="Times New Roman" w:cs="Times New Roman"/>
          <w:b/>
          <w:sz w:val="32"/>
        </w:rPr>
      </w:pPr>
    </w:p>
    <w:sectPr w:rsidR="00851471" w:rsidSect="005439B6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5A60A" w14:textId="77777777" w:rsidR="00002C68" w:rsidRDefault="00002C68">
      <w:pPr>
        <w:spacing w:after="0" w:line="240" w:lineRule="auto"/>
      </w:pPr>
      <w:r>
        <w:separator/>
      </w:r>
    </w:p>
  </w:endnote>
  <w:endnote w:type="continuationSeparator" w:id="0">
    <w:p w14:paraId="75AC6CDA" w14:textId="77777777" w:rsidR="00002C68" w:rsidRDefault="00002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9F3B0B" w14:textId="77777777" w:rsidR="00002C68" w:rsidRDefault="00002C68">
      <w:pPr>
        <w:spacing w:after="0" w:line="240" w:lineRule="auto"/>
      </w:pPr>
      <w:r>
        <w:separator/>
      </w:r>
    </w:p>
  </w:footnote>
  <w:footnote w:type="continuationSeparator" w:id="0">
    <w:p w14:paraId="408B7AA2" w14:textId="77777777" w:rsidR="00002C68" w:rsidRDefault="00002C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2" w15:restartNumberingAfterBreak="0">
    <w:nsid w:val="09314B4A"/>
    <w:multiLevelType w:val="multilevel"/>
    <w:tmpl w:val="2F7C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1B26714"/>
    <w:multiLevelType w:val="multilevel"/>
    <w:tmpl w:val="619C26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4EB0630"/>
    <w:multiLevelType w:val="hybridMultilevel"/>
    <w:tmpl w:val="5F581250"/>
    <w:lvl w:ilvl="0" w:tplc="3BD0E6C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91357D"/>
    <w:multiLevelType w:val="hybridMultilevel"/>
    <w:tmpl w:val="61D0CB76"/>
    <w:lvl w:ilvl="0" w:tplc="31F8649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280CE3"/>
    <w:multiLevelType w:val="hybridMultilevel"/>
    <w:tmpl w:val="9102694E"/>
    <w:lvl w:ilvl="0" w:tplc="1D3867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0249D"/>
    <w:multiLevelType w:val="multilevel"/>
    <w:tmpl w:val="C5222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A494A60"/>
    <w:multiLevelType w:val="multilevel"/>
    <w:tmpl w:val="F9026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6EE5E42"/>
    <w:multiLevelType w:val="hybridMultilevel"/>
    <w:tmpl w:val="CC5EA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F73A74"/>
    <w:multiLevelType w:val="multilevel"/>
    <w:tmpl w:val="820C9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1"/>
  </w:num>
  <w:num w:numId="3">
    <w:abstractNumId w:val="1"/>
  </w:num>
  <w:num w:numId="4">
    <w:abstractNumId w:val="16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4"/>
  </w:num>
  <w:num w:numId="10">
    <w:abstractNumId w:val="0"/>
  </w:num>
  <w:num w:numId="11">
    <w:abstractNumId w:val="14"/>
  </w:num>
  <w:num w:numId="12">
    <w:abstractNumId w:val="3"/>
  </w:num>
  <w:num w:numId="13">
    <w:abstractNumId w:val="10"/>
  </w:num>
  <w:num w:numId="14">
    <w:abstractNumId w:val="13"/>
  </w:num>
  <w:num w:numId="15">
    <w:abstractNumId w:val="2"/>
  </w:num>
  <w:num w:numId="16">
    <w:abstractNumId w:val="15"/>
  </w:num>
  <w:num w:numId="17">
    <w:abstractNumId w:val="12"/>
  </w:num>
  <w:num w:numId="18">
    <w:abstractNumId w:val="1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2C68"/>
    <w:rsid w:val="00012015"/>
    <w:rsid w:val="0001481D"/>
    <w:rsid w:val="00017FF0"/>
    <w:rsid w:val="00022E86"/>
    <w:rsid w:val="00024B8F"/>
    <w:rsid w:val="00034CDE"/>
    <w:rsid w:val="00037236"/>
    <w:rsid w:val="00064CB0"/>
    <w:rsid w:val="00083621"/>
    <w:rsid w:val="0009592B"/>
    <w:rsid w:val="00096408"/>
    <w:rsid w:val="000B606F"/>
    <w:rsid w:val="000C3BFC"/>
    <w:rsid w:val="000D1806"/>
    <w:rsid w:val="000D2310"/>
    <w:rsid w:val="000D7750"/>
    <w:rsid w:val="000E2DE5"/>
    <w:rsid w:val="000E3915"/>
    <w:rsid w:val="000E7D22"/>
    <w:rsid w:val="00107E0D"/>
    <w:rsid w:val="001129BC"/>
    <w:rsid w:val="00130CEC"/>
    <w:rsid w:val="0014688A"/>
    <w:rsid w:val="00181A75"/>
    <w:rsid w:val="001B367B"/>
    <w:rsid w:val="001B59C5"/>
    <w:rsid w:val="001D294A"/>
    <w:rsid w:val="001D65FD"/>
    <w:rsid w:val="00201D28"/>
    <w:rsid w:val="00206042"/>
    <w:rsid w:val="00206496"/>
    <w:rsid w:val="002149AE"/>
    <w:rsid w:val="00215CCC"/>
    <w:rsid w:val="00232F45"/>
    <w:rsid w:val="00251F2D"/>
    <w:rsid w:val="00267443"/>
    <w:rsid w:val="00285C85"/>
    <w:rsid w:val="002957F0"/>
    <w:rsid w:val="00297A18"/>
    <w:rsid w:val="002A6C5E"/>
    <w:rsid w:val="002B2383"/>
    <w:rsid w:val="002C591E"/>
    <w:rsid w:val="002E75F5"/>
    <w:rsid w:val="002F338F"/>
    <w:rsid w:val="002F7AA4"/>
    <w:rsid w:val="003114CD"/>
    <w:rsid w:val="003171EF"/>
    <w:rsid w:val="00325194"/>
    <w:rsid w:val="00333A38"/>
    <w:rsid w:val="00340B45"/>
    <w:rsid w:val="003419FE"/>
    <w:rsid w:val="00341BDD"/>
    <w:rsid w:val="003532F8"/>
    <w:rsid w:val="0036270F"/>
    <w:rsid w:val="00366B1B"/>
    <w:rsid w:val="00370305"/>
    <w:rsid w:val="003802A6"/>
    <w:rsid w:val="00387B03"/>
    <w:rsid w:val="00392709"/>
    <w:rsid w:val="003B195D"/>
    <w:rsid w:val="003C3B0A"/>
    <w:rsid w:val="003C3D9D"/>
    <w:rsid w:val="003C5A56"/>
    <w:rsid w:val="003D1B06"/>
    <w:rsid w:val="003E4EBB"/>
    <w:rsid w:val="003F2FC1"/>
    <w:rsid w:val="0040477A"/>
    <w:rsid w:val="00406274"/>
    <w:rsid w:val="004332F5"/>
    <w:rsid w:val="0046354C"/>
    <w:rsid w:val="00490A44"/>
    <w:rsid w:val="004F0C62"/>
    <w:rsid w:val="004F108B"/>
    <w:rsid w:val="00506778"/>
    <w:rsid w:val="0051060C"/>
    <w:rsid w:val="0051739B"/>
    <w:rsid w:val="00522EEE"/>
    <w:rsid w:val="00526546"/>
    <w:rsid w:val="005428CE"/>
    <w:rsid w:val="005439B6"/>
    <w:rsid w:val="00552928"/>
    <w:rsid w:val="00556831"/>
    <w:rsid w:val="0057019D"/>
    <w:rsid w:val="0057295B"/>
    <w:rsid w:val="0057469E"/>
    <w:rsid w:val="005757B2"/>
    <w:rsid w:val="005B2EA5"/>
    <w:rsid w:val="005D30B4"/>
    <w:rsid w:val="005D773F"/>
    <w:rsid w:val="00602186"/>
    <w:rsid w:val="006040E7"/>
    <w:rsid w:val="00621705"/>
    <w:rsid w:val="00631B94"/>
    <w:rsid w:val="00651651"/>
    <w:rsid w:val="00690F3B"/>
    <w:rsid w:val="006958F6"/>
    <w:rsid w:val="006A4292"/>
    <w:rsid w:val="006C21FF"/>
    <w:rsid w:val="006C7D8E"/>
    <w:rsid w:val="006E2C7D"/>
    <w:rsid w:val="006F1C37"/>
    <w:rsid w:val="006F3554"/>
    <w:rsid w:val="006F3DB7"/>
    <w:rsid w:val="007316CC"/>
    <w:rsid w:val="00736BAE"/>
    <w:rsid w:val="00737D3A"/>
    <w:rsid w:val="00751817"/>
    <w:rsid w:val="0077246A"/>
    <w:rsid w:val="00783EB6"/>
    <w:rsid w:val="00794CD1"/>
    <w:rsid w:val="00795028"/>
    <w:rsid w:val="007960F2"/>
    <w:rsid w:val="00796171"/>
    <w:rsid w:val="007A4201"/>
    <w:rsid w:val="007A6563"/>
    <w:rsid w:val="00802F74"/>
    <w:rsid w:val="00825C2A"/>
    <w:rsid w:val="00842409"/>
    <w:rsid w:val="00847BE2"/>
    <w:rsid w:val="00851471"/>
    <w:rsid w:val="0085716F"/>
    <w:rsid w:val="00863D75"/>
    <w:rsid w:val="008669DE"/>
    <w:rsid w:val="008672C1"/>
    <w:rsid w:val="00893A16"/>
    <w:rsid w:val="00895563"/>
    <w:rsid w:val="008956C9"/>
    <w:rsid w:val="008A72F6"/>
    <w:rsid w:val="008C08AD"/>
    <w:rsid w:val="008E2890"/>
    <w:rsid w:val="008E558A"/>
    <w:rsid w:val="008E7458"/>
    <w:rsid w:val="00902768"/>
    <w:rsid w:val="009139B4"/>
    <w:rsid w:val="00913C3E"/>
    <w:rsid w:val="00927CE6"/>
    <w:rsid w:val="0096039E"/>
    <w:rsid w:val="00960698"/>
    <w:rsid w:val="0096378B"/>
    <w:rsid w:val="00972908"/>
    <w:rsid w:val="009A05B1"/>
    <w:rsid w:val="009A2941"/>
    <w:rsid w:val="009A3003"/>
    <w:rsid w:val="009A6260"/>
    <w:rsid w:val="009B0802"/>
    <w:rsid w:val="009B4828"/>
    <w:rsid w:val="009C51FF"/>
    <w:rsid w:val="009E155E"/>
    <w:rsid w:val="009E2E18"/>
    <w:rsid w:val="009E6CB4"/>
    <w:rsid w:val="009E7BE5"/>
    <w:rsid w:val="009F1050"/>
    <w:rsid w:val="00A02C1A"/>
    <w:rsid w:val="00A3205F"/>
    <w:rsid w:val="00A35A04"/>
    <w:rsid w:val="00A45648"/>
    <w:rsid w:val="00A51262"/>
    <w:rsid w:val="00A61F94"/>
    <w:rsid w:val="00A872D7"/>
    <w:rsid w:val="00AA044A"/>
    <w:rsid w:val="00AB2232"/>
    <w:rsid w:val="00AB2328"/>
    <w:rsid w:val="00AB6688"/>
    <w:rsid w:val="00AC46BC"/>
    <w:rsid w:val="00AD5630"/>
    <w:rsid w:val="00B043F3"/>
    <w:rsid w:val="00B1558C"/>
    <w:rsid w:val="00B17020"/>
    <w:rsid w:val="00B2372E"/>
    <w:rsid w:val="00B40388"/>
    <w:rsid w:val="00B464E3"/>
    <w:rsid w:val="00B538A1"/>
    <w:rsid w:val="00B57249"/>
    <w:rsid w:val="00B6423C"/>
    <w:rsid w:val="00B64D5E"/>
    <w:rsid w:val="00B75036"/>
    <w:rsid w:val="00B76182"/>
    <w:rsid w:val="00B801E3"/>
    <w:rsid w:val="00BB7755"/>
    <w:rsid w:val="00BD08FB"/>
    <w:rsid w:val="00BD5650"/>
    <w:rsid w:val="00BE075F"/>
    <w:rsid w:val="00BE47A5"/>
    <w:rsid w:val="00BE5AE5"/>
    <w:rsid w:val="00BF6A9B"/>
    <w:rsid w:val="00C00A7A"/>
    <w:rsid w:val="00C03C39"/>
    <w:rsid w:val="00C03CE8"/>
    <w:rsid w:val="00C13587"/>
    <w:rsid w:val="00C44DBE"/>
    <w:rsid w:val="00C56468"/>
    <w:rsid w:val="00C64DF2"/>
    <w:rsid w:val="00C83A11"/>
    <w:rsid w:val="00CA5F88"/>
    <w:rsid w:val="00CB5627"/>
    <w:rsid w:val="00CB619F"/>
    <w:rsid w:val="00CE281A"/>
    <w:rsid w:val="00CE3880"/>
    <w:rsid w:val="00CE38BF"/>
    <w:rsid w:val="00CF4A17"/>
    <w:rsid w:val="00D02D24"/>
    <w:rsid w:val="00D04E6C"/>
    <w:rsid w:val="00D0778A"/>
    <w:rsid w:val="00D12BD3"/>
    <w:rsid w:val="00D13D17"/>
    <w:rsid w:val="00D14261"/>
    <w:rsid w:val="00D16A48"/>
    <w:rsid w:val="00D25443"/>
    <w:rsid w:val="00D2647C"/>
    <w:rsid w:val="00D2774C"/>
    <w:rsid w:val="00D33168"/>
    <w:rsid w:val="00D36DD4"/>
    <w:rsid w:val="00D37C04"/>
    <w:rsid w:val="00D45FE5"/>
    <w:rsid w:val="00D64E3C"/>
    <w:rsid w:val="00D804A5"/>
    <w:rsid w:val="00DA45D5"/>
    <w:rsid w:val="00DA4ECD"/>
    <w:rsid w:val="00DC3AC3"/>
    <w:rsid w:val="00DC5D3E"/>
    <w:rsid w:val="00DD1735"/>
    <w:rsid w:val="00DD2522"/>
    <w:rsid w:val="00DE28ED"/>
    <w:rsid w:val="00DF0600"/>
    <w:rsid w:val="00E02C1E"/>
    <w:rsid w:val="00E064DE"/>
    <w:rsid w:val="00E06AF5"/>
    <w:rsid w:val="00E20420"/>
    <w:rsid w:val="00E26A55"/>
    <w:rsid w:val="00E34BC4"/>
    <w:rsid w:val="00E470DE"/>
    <w:rsid w:val="00E47E1D"/>
    <w:rsid w:val="00E500EE"/>
    <w:rsid w:val="00E83223"/>
    <w:rsid w:val="00E86032"/>
    <w:rsid w:val="00E979C7"/>
    <w:rsid w:val="00EB4B00"/>
    <w:rsid w:val="00EC13D7"/>
    <w:rsid w:val="00EC1AA6"/>
    <w:rsid w:val="00EC7C1A"/>
    <w:rsid w:val="00ED6993"/>
    <w:rsid w:val="00F026A9"/>
    <w:rsid w:val="00F06609"/>
    <w:rsid w:val="00F27743"/>
    <w:rsid w:val="00F27920"/>
    <w:rsid w:val="00F3263B"/>
    <w:rsid w:val="00F857B0"/>
    <w:rsid w:val="00F85AA9"/>
    <w:rsid w:val="00FA5E69"/>
    <w:rsid w:val="00FA7C4E"/>
    <w:rsid w:val="00FC30A6"/>
    <w:rsid w:val="00FE17F3"/>
    <w:rsid w:val="00FF2732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95563"/>
    <w:rPr>
      <w:color w:val="808080"/>
    </w:rPr>
  </w:style>
  <w:style w:type="character" w:customStyle="1" w:styleId="ytp-videowall-still-info-title">
    <w:name w:val="ytp-videowall-still-info-title"/>
    <w:basedOn w:val="DefaultParagraphFont"/>
    <w:rsid w:val="003171EF"/>
  </w:style>
  <w:style w:type="character" w:customStyle="1" w:styleId="ytp-videowall-still-info-author">
    <w:name w:val="ytp-videowall-still-info-author"/>
    <w:basedOn w:val="DefaultParagraphFont"/>
    <w:rsid w:val="003171EF"/>
  </w:style>
  <w:style w:type="character" w:customStyle="1" w:styleId="ytp-videowall-still-info-live">
    <w:name w:val="ytp-videowall-still-info-live"/>
    <w:basedOn w:val="DefaultParagraphFont"/>
    <w:rsid w:val="003171EF"/>
  </w:style>
  <w:style w:type="character" w:customStyle="1" w:styleId="ytp-videowall-still-info-duration">
    <w:name w:val="ytp-videowall-still-info-duration"/>
    <w:basedOn w:val="DefaultParagraphFont"/>
    <w:rsid w:val="003171EF"/>
  </w:style>
  <w:style w:type="character" w:customStyle="1" w:styleId="ytp-videowall-still-listlabel-regular">
    <w:name w:val="ytp-videowall-still-listlabel-regular"/>
    <w:basedOn w:val="DefaultParagraphFont"/>
    <w:rsid w:val="003171EF"/>
  </w:style>
  <w:style w:type="character" w:customStyle="1" w:styleId="ytp-videowall-still-listlabel-length">
    <w:name w:val="ytp-videowall-still-listlabel-length"/>
    <w:basedOn w:val="DefaultParagraphFont"/>
    <w:rsid w:val="003171EF"/>
  </w:style>
  <w:style w:type="character" w:customStyle="1" w:styleId="ytp-videowall-still-listlabel-mix">
    <w:name w:val="ytp-videowall-still-listlabel-mix"/>
    <w:basedOn w:val="DefaultParagraphFont"/>
    <w:rsid w:val="003171EF"/>
  </w:style>
  <w:style w:type="character" w:customStyle="1" w:styleId="oypena">
    <w:name w:val="oypena"/>
    <w:basedOn w:val="DefaultParagraphFont"/>
    <w:rsid w:val="00CE281A"/>
  </w:style>
  <w:style w:type="paragraph" w:styleId="Header">
    <w:name w:val="header"/>
    <w:basedOn w:val="Normal"/>
    <w:link w:val="Head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4E3C"/>
  </w:style>
  <w:style w:type="paragraph" w:styleId="Footer">
    <w:name w:val="footer"/>
    <w:basedOn w:val="Normal"/>
    <w:link w:val="FooterChar"/>
    <w:uiPriority w:val="99"/>
    <w:unhideWhenUsed/>
    <w:rsid w:val="00D64E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4E3C"/>
  </w:style>
  <w:style w:type="paragraph" w:customStyle="1" w:styleId="paragraph">
    <w:name w:val="paragraph"/>
    <w:basedOn w:val="Normal"/>
    <w:rsid w:val="00E500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E500EE"/>
  </w:style>
  <w:style w:type="character" w:customStyle="1" w:styleId="eop">
    <w:name w:val="eop"/>
    <w:basedOn w:val="DefaultParagraphFont"/>
    <w:rsid w:val="00E500EE"/>
  </w:style>
  <w:style w:type="paragraph" w:customStyle="1" w:styleId="pzpzlf">
    <w:name w:val="pzpzlf"/>
    <w:basedOn w:val="Normal"/>
    <w:rsid w:val="00BD5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0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34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42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74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22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630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88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729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6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43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79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2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1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5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17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9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5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7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3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226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9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55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9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50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26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3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35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11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27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8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90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09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89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90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1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9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19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0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04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578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366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67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54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895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88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969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4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93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5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0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717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762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33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8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11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33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775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10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42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30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7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06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8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9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2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06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569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28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355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32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770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932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231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603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5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86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8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92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13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15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361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710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7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611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5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1847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14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65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4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8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954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1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fe98146-5e1e-4168-b55d-b67a3818c9fb" xsi:nil="true"/>
    <Math_Settings xmlns="4fe98146-5e1e-4168-b55d-b67a3818c9fb" xsi:nil="true"/>
    <Teachers xmlns="4fe98146-5e1e-4168-b55d-b67a3818c9fb">
      <UserInfo>
        <DisplayName/>
        <AccountId xsi:nil="true"/>
        <AccountType/>
      </UserInfo>
    </Teachers>
    <Distribution_Groups xmlns="4fe98146-5e1e-4168-b55d-b67a3818c9fb" xsi:nil="true"/>
    <Is_Collaboration_Space_Locked xmlns="4fe98146-5e1e-4168-b55d-b67a3818c9fb" xsi:nil="true"/>
    <NotebookType xmlns="4fe98146-5e1e-4168-b55d-b67a3818c9fb" xsi:nil="true"/>
    <IsNotebookLocked xmlns="4fe98146-5e1e-4168-b55d-b67a3818c9fb" xsi:nil="true"/>
    <FolderType xmlns="4fe98146-5e1e-4168-b55d-b67a3818c9fb" xsi:nil="true"/>
    <Owner xmlns="4fe98146-5e1e-4168-b55d-b67a3818c9fb">
      <UserInfo>
        <DisplayName/>
        <AccountId xsi:nil="true"/>
        <AccountType/>
      </UserInfo>
    </Owner>
    <Students xmlns="4fe98146-5e1e-4168-b55d-b67a3818c9fb">
      <UserInfo>
        <DisplayName/>
        <AccountId xsi:nil="true"/>
        <AccountType/>
      </UserInfo>
    </Students>
    <TeamsChannelId xmlns="4fe98146-5e1e-4168-b55d-b67a3818c9fb" xsi:nil="true"/>
    <Student_Groups xmlns="4fe98146-5e1e-4168-b55d-b67a3818c9fb">
      <UserInfo>
        <DisplayName/>
        <AccountId xsi:nil="true"/>
        <AccountType/>
      </UserInfo>
    </Student_Groups>
    <LMS_Mappings xmlns="4fe98146-5e1e-4168-b55d-b67a3818c9fb" xsi:nil="true"/>
    <Invited_Teachers xmlns="4fe98146-5e1e-4168-b55d-b67a3818c9fb" xsi:nil="true"/>
    <Templates xmlns="4fe98146-5e1e-4168-b55d-b67a3818c9fb" xsi:nil="true"/>
    <Self_Registration_Enabled xmlns="4fe98146-5e1e-4168-b55d-b67a3818c9fb" xsi:nil="true"/>
    <Has_Teacher_Only_SectionGroup xmlns="4fe98146-5e1e-4168-b55d-b67a3818c9fb" xsi:nil="true"/>
    <CultureName xmlns="4fe98146-5e1e-4168-b55d-b67a3818c9fb" xsi:nil="true"/>
    <AppVersion xmlns="4fe98146-5e1e-4168-b55d-b67a3818c9fb" xsi:nil="true"/>
    <Invited_Students xmlns="4fe98146-5e1e-4168-b55d-b67a3818c9fb" xsi:nil="true"/>
    <DefaultSectionNames xmlns="4fe98146-5e1e-4168-b55d-b67a3818c9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37183411D63A46B099932C9EA03A2D" ma:contentTypeVersion="37" ma:contentTypeDescription="Create a new document." ma:contentTypeScope="" ma:versionID="84351a2b76ba473c281e187b95c257bc">
  <xsd:schema xmlns:xsd="http://www.w3.org/2001/XMLSchema" xmlns:xs="http://www.w3.org/2001/XMLSchema" xmlns:p="http://schemas.microsoft.com/office/2006/metadata/properties" xmlns:ns3="4fe98146-5e1e-4168-b55d-b67a3818c9fb" xmlns:ns4="d90ca092-4bec-4e23-aa5f-15e295414dbc" targetNamespace="http://schemas.microsoft.com/office/2006/metadata/properties" ma:root="true" ma:fieldsID="4fa1956739e3193383866e4f3a438e9c" ns3:_="" ns4:_="">
    <xsd:import namespace="4fe98146-5e1e-4168-b55d-b67a3818c9fb"/>
    <xsd:import namespace="d90ca092-4bec-4e23-aa5f-15e295414db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98146-5e1e-4168-b55d-b67a3818c9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NotebookType" ma:index="15" nillable="true" ma:displayName="Notebook Type" ma:internalName="NotebookType">
      <xsd:simpleType>
        <xsd:restriction base="dms:Text"/>
      </xsd:simpleType>
    </xsd:element>
    <xsd:element name="FolderType" ma:index="16" nillable="true" ma:displayName="Folder Type" ma:internalName="FolderType">
      <xsd:simpleType>
        <xsd:restriction base="dms:Text"/>
      </xsd:simpleType>
    </xsd:element>
    <xsd:element name="CultureName" ma:index="17" nillable="true" ma:displayName="Culture Name" ma:internalName="CultureName">
      <xsd:simpleType>
        <xsd:restriction base="dms:Text"/>
      </xsd:simpleType>
    </xsd:element>
    <xsd:element name="AppVersion" ma:index="18" nillable="true" ma:displayName="App Version" ma:internalName="AppVersion">
      <xsd:simpleType>
        <xsd:restriction base="dms:Text"/>
      </xsd:simpleType>
    </xsd:element>
    <xsd:element name="TeamsChannelId" ma:index="19" nillable="true" ma:displayName="Teams Channel Id" ma:internalName="TeamsChannelId">
      <xsd:simpleType>
        <xsd:restriction base="dms:Text"/>
      </xsd:simpleType>
    </xsd:element>
    <xsd:element name="Owner" ma:index="20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1" nillable="true" ma:displayName="Math Settings" ma:internalName="Math_Settings">
      <xsd:simpleType>
        <xsd:restriction base="dms:Text"/>
      </xsd:simpleType>
    </xsd:element>
    <xsd:element name="DefaultSectionNames" ma:index="22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3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4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5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6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7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8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9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0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1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2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3" nillable="true" ma:displayName="Is Collaboration Space Locked" ma:internalName="Is_Collaboration_Space_Locked">
      <xsd:simpleType>
        <xsd:restriction base="dms:Boolean"/>
      </xsd:simpleType>
    </xsd:element>
    <xsd:element name="IsNotebookLocked" ma:index="34" nillable="true" ma:displayName="Is Notebook Locked" ma:internalName="IsNotebookLocked">
      <xsd:simpleType>
        <xsd:restriction base="dms:Boolean"/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4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4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4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44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ca092-4bec-4e23-aa5f-15e295414dbc" elementFormDefault="qualified">
    <xsd:import namespace="http://schemas.microsoft.com/office/2006/documentManagement/types"/>
    <xsd:import namespace="http://schemas.microsoft.com/office/infopath/2007/PartnerControls"/>
    <xsd:element name="SharedWithUsers" ma:index="3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0B4EBAE-13ED-4D2B-B359-F3B5E35B9CEB}">
  <ds:schemaRefs>
    <ds:schemaRef ds:uri="http://schemas.microsoft.com/office/2006/metadata/properties"/>
    <ds:schemaRef ds:uri="http://schemas.microsoft.com/office/infopath/2007/PartnerControls"/>
    <ds:schemaRef ds:uri="4fe98146-5e1e-4168-b55d-b67a3818c9fb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E735669-89CC-4008-AD3B-52A62E0D0E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98146-5e1e-4168-b55d-b67a3818c9fb"/>
    <ds:schemaRef ds:uri="d90ca092-4bec-4e23-aa5f-15e295414d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25F49C9-AB22-42B7-9263-A751B269C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Malligaarjunan, Meenalosani</cp:lastModifiedBy>
  <cp:revision>7</cp:revision>
  <cp:lastPrinted>2024-08-19T01:54:00Z</cp:lastPrinted>
  <dcterms:created xsi:type="dcterms:W3CDTF">2024-09-27T16:06:00Z</dcterms:created>
  <dcterms:modified xsi:type="dcterms:W3CDTF">2024-10-19T00:50:00Z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0x0101003737183411D63A46B099932C9EA03A2D</vt:lpwstr>
  </property>
</Properties>
</file>