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11"/>
        <w:gridCol w:w="1742"/>
        <w:gridCol w:w="1727"/>
        <w:gridCol w:w="1455"/>
        <w:gridCol w:w="1580"/>
        <w:gridCol w:w="40"/>
        <w:gridCol w:w="81"/>
        <w:gridCol w:w="1619"/>
        <w:gridCol w:w="14"/>
        <w:gridCol w:w="23"/>
        <w:gridCol w:w="2779"/>
        <w:gridCol w:w="2190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2"/>
          </w:tcPr>
          <w:p w14:paraId="2ADA7739" w14:textId="1865A5DA" w:rsidR="00B84708" w:rsidRPr="00CA5818" w:rsidRDefault="00EA1A29" w:rsidP="005D3A8D">
            <w:pPr>
              <w:rPr>
                <w:sz w:val="18"/>
                <w:szCs w:val="18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A363A3" w:rsidRPr="00BD78F5">
              <w:rPr>
                <w:b/>
                <w:bCs/>
              </w:rPr>
              <w:t xml:space="preserve"> </w:t>
            </w:r>
            <w:r w:rsidR="00452DCD">
              <w:t>CHA-3 Derivatives allow us to solve real-world problems involving rates of change</w:t>
            </w:r>
          </w:p>
          <w:p w14:paraId="762B0D51" w14:textId="1C76BD1A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A5818">
              <w:rPr>
                <w:rFonts w:cstheme="minorHAnsi"/>
                <w:b/>
                <w:sz w:val="20"/>
                <w:szCs w:val="20"/>
              </w:rPr>
              <w:t xml:space="preserve">Assessment:       </w:t>
            </w:r>
            <w:r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5141943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287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☒</w:t>
                </w:r>
              </w:sdtContent>
            </w:sdt>
            <w:r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Quiz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Unit Test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Project     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Lab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None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     </w:t>
            </w:r>
            <w:r w:rsidR="005C7132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CA" w:rsidRPr="00CA581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5C7132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Exit Ticket               </w:t>
            </w:r>
          </w:p>
        </w:tc>
      </w:tr>
      <w:tr w:rsidR="00627785" w:rsidRPr="002D02E5" w14:paraId="52AEBE79" w14:textId="77777777" w:rsidTr="00B274D6">
        <w:trPr>
          <w:trHeight w:val="800"/>
        </w:trPr>
        <w:tc>
          <w:tcPr>
            <w:tcW w:w="1011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2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455" w:type="dxa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80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4" w:type="dxa"/>
            <w:gridSpan w:val="4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802" w:type="dxa"/>
            <w:gridSpan w:val="2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90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27785" w:rsidRPr="002D02E5" w14:paraId="0376D3D0" w14:textId="77777777" w:rsidTr="00B274D6">
        <w:trPr>
          <w:trHeight w:val="1195"/>
        </w:trPr>
        <w:tc>
          <w:tcPr>
            <w:tcW w:w="1011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42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2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455" w:type="dxa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80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4" w:type="dxa"/>
            <w:gridSpan w:val="4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802" w:type="dxa"/>
            <w:gridSpan w:val="2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90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B274D6" w:rsidRPr="002D02E5" w14:paraId="7CE06637" w14:textId="77777777" w:rsidTr="00B274D6">
        <w:trPr>
          <w:cantSplit/>
          <w:trHeight w:val="1222"/>
        </w:trPr>
        <w:tc>
          <w:tcPr>
            <w:tcW w:w="1011" w:type="dxa"/>
            <w:textDirection w:val="btLr"/>
            <w:vAlign w:val="center"/>
          </w:tcPr>
          <w:p w14:paraId="00A87243" w14:textId="77777777" w:rsidR="00B274D6" w:rsidRPr="00C423AB" w:rsidRDefault="00B274D6" w:rsidP="00B274D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42" w:type="dxa"/>
          </w:tcPr>
          <w:p w14:paraId="6E78193B" w14:textId="77777777" w:rsidR="00B274D6" w:rsidRDefault="00B274D6" w:rsidP="00B274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 am learning how </w:t>
            </w:r>
            <w:proofErr w:type="gramStart"/>
            <w:r>
              <w:rPr>
                <w:rFonts w:cstheme="minorHAnsi"/>
                <w:sz w:val="18"/>
                <w:szCs w:val="18"/>
              </w:rPr>
              <w:t>to  I</w:t>
            </w:r>
            <w:r w:rsidRPr="00F47C43">
              <w:rPr>
                <w:rFonts w:cstheme="minorHAnsi"/>
                <w:sz w:val="18"/>
                <w:szCs w:val="18"/>
              </w:rPr>
              <w:t>nterpret</w:t>
            </w:r>
            <w:proofErr w:type="gramEnd"/>
            <w:r w:rsidRPr="00F47C43">
              <w:rPr>
                <w:rFonts w:cstheme="minorHAnsi"/>
                <w:sz w:val="18"/>
                <w:szCs w:val="18"/>
              </w:rPr>
              <w:t xml:space="preserve"> the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47C43">
              <w:rPr>
                <w:rFonts w:cstheme="minorHAnsi"/>
                <w:sz w:val="18"/>
                <w:szCs w:val="18"/>
              </w:rPr>
              <w:t xml:space="preserve">meaning of a </w:t>
            </w:r>
            <w:r>
              <w:rPr>
                <w:rFonts w:cstheme="minorHAnsi"/>
                <w:sz w:val="18"/>
                <w:szCs w:val="18"/>
              </w:rPr>
              <w:t>d</w:t>
            </w:r>
            <w:r w:rsidRPr="00F47C43">
              <w:rPr>
                <w:rFonts w:cstheme="minorHAnsi"/>
                <w:sz w:val="18"/>
                <w:szCs w:val="18"/>
              </w:rPr>
              <w:t>erivative in context.</w:t>
            </w:r>
          </w:p>
          <w:p w14:paraId="0AE8177B" w14:textId="3F273113" w:rsidR="00B274D6" w:rsidRPr="00C834D8" w:rsidRDefault="00B274D6" w:rsidP="00B274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 can interpret the meaning of a derivative in context</w:t>
            </w:r>
          </w:p>
        </w:tc>
        <w:tc>
          <w:tcPr>
            <w:tcW w:w="1727" w:type="dxa"/>
          </w:tcPr>
          <w:p w14:paraId="04D97F7C" w14:textId="07FD3E47" w:rsidR="00B274D6" w:rsidRPr="00910E12" w:rsidRDefault="00B274D6" w:rsidP="00B274D6">
            <w:pPr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44790C">
              <w:rPr>
                <w:rFonts w:cstheme="minorHAnsi"/>
                <w:sz w:val="20"/>
                <w:szCs w:val="20"/>
              </w:rPr>
              <w:t>Warm up:</w:t>
            </w:r>
            <w:r>
              <w:rPr>
                <w:rFonts w:cstheme="minorHAnsi"/>
                <w:sz w:val="20"/>
                <w:szCs w:val="20"/>
              </w:rPr>
              <w:t xml:space="preserve"> Daily quiz</w:t>
            </w:r>
          </w:p>
        </w:tc>
        <w:tc>
          <w:tcPr>
            <w:tcW w:w="1455" w:type="dxa"/>
          </w:tcPr>
          <w:p w14:paraId="26FC7B8F" w14:textId="60A9E95E" w:rsidR="00B274D6" w:rsidRPr="00B2171F" w:rsidRDefault="00B274D6" w:rsidP="00B274D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Notes - </w:t>
            </w:r>
            <w:r w:rsidRPr="00B2171F">
              <w:rPr>
                <w:rFonts w:cstheme="minorHAnsi"/>
                <w:sz w:val="18"/>
                <w:szCs w:val="18"/>
              </w:rPr>
              <w:t>Interpret the meaning of a derivative in context</w:t>
            </w:r>
          </w:p>
        </w:tc>
        <w:tc>
          <w:tcPr>
            <w:tcW w:w="1701" w:type="dxa"/>
            <w:gridSpan w:val="3"/>
          </w:tcPr>
          <w:p w14:paraId="3F1CE9AD" w14:textId="763F6341" w:rsidR="00B274D6" w:rsidRPr="00B274D6" w:rsidRDefault="00B274D6" w:rsidP="00B274D6">
            <w:pPr>
              <w:rPr>
                <w:rFonts w:cstheme="minorHAnsi"/>
                <w:sz w:val="18"/>
                <w:szCs w:val="18"/>
              </w:rPr>
            </w:pPr>
            <w:r w:rsidRPr="00B274D6">
              <w:rPr>
                <w:rFonts w:cstheme="minorHAnsi"/>
                <w:sz w:val="18"/>
                <w:szCs w:val="18"/>
              </w:rPr>
              <w:t>Work assigned problems probing questions for students to guide to a solution</w:t>
            </w:r>
          </w:p>
        </w:tc>
        <w:tc>
          <w:tcPr>
            <w:tcW w:w="1656" w:type="dxa"/>
            <w:gridSpan w:val="3"/>
          </w:tcPr>
          <w:p w14:paraId="533D6BB0" w14:textId="305E35F3" w:rsidR="00B274D6" w:rsidRPr="00910E12" w:rsidRDefault="00B274D6" w:rsidP="00B274D6">
            <w:pPr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779" w:type="dxa"/>
          </w:tcPr>
          <w:p w14:paraId="7659109B" w14:textId="754F435A" w:rsidR="00B274D6" w:rsidRPr="00B274D6" w:rsidRDefault="00B274D6" w:rsidP="00B274D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274D6">
              <w:rPr>
                <w:rFonts w:cstheme="minorHAnsi"/>
                <w:sz w:val="18"/>
                <w:szCs w:val="18"/>
              </w:rPr>
              <w:t>Finish Handout</w:t>
            </w:r>
          </w:p>
        </w:tc>
        <w:tc>
          <w:tcPr>
            <w:tcW w:w="2190" w:type="dxa"/>
          </w:tcPr>
          <w:p w14:paraId="0B66ABFB" w14:textId="2B9AA250" w:rsidR="00B274D6" w:rsidRPr="00910E12" w:rsidRDefault="00B274D6" w:rsidP="00B274D6">
            <w:pPr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71154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1A75A9" w:rsidRPr="002D02E5" w14:paraId="65B30402" w14:textId="77777777" w:rsidTr="00012D6D">
        <w:trPr>
          <w:cantSplit/>
          <w:trHeight w:val="979"/>
        </w:trPr>
        <w:tc>
          <w:tcPr>
            <w:tcW w:w="1011" w:type="dxa"/>
            <w:textDirection w:val="btLr"/>
            <w:vAlign w:val="center"/>
          </w:tcPr>
          <w:p w14:paraId="47BE485C" w14:textId="77777777" w:rsidR="001A75A9" w:rsidRPr="00C423AB" w:rsidRDefault="001A75A9" w:rsidP="001A75A9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42" w:type="dxa"/>
          </w:tcPr>
          <w:p w14:paraId="68E4F287" w14:textId="346D16BC" w:rsidR="001A75A9" w:rsidRPr="00CB773E" w:rsidRDefault="001A75A9" w:rsidP="001A75A9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B773E">
              <w:rPr>
                <w:rFonts w:cstheme="minorHAnsi"/>
                <w:sz w:val="16"/>
                <w:szCs w:val="16"/>
              </w:rPr>
              <w:t xml:space="preserve">I am learning how to </w:t>
            </w:r>
            <w:r w:rsidRPr="00CB773E">
              <w:rPr>
                <w:rFonts w:cstheme="minorHAnsi"/>
                <w:sz w:val="16"/>
                <w:szCs w:val="16"/>
              </w:rPr>
              <w:t xml:space="preserve">Calculate rates of change in </w:t>
            </w:r>
          </w:p>
          <w:p w14:paraId="2940ACBD" w14:textId="77777777" w:rsidR="001A75A9" w:rsidRPr="00CB773E" w:rsidRDefault="001A75A9" w:rsidP="001A75A9">
            <w:pPr>
              <w:rPr>
                <w:rFonts w:cstheme="minorHAnsi"/>
                <w:sz w:val="16"/>
                <w:szCs w:val="16"/>
              </w:rPr>
            </w:pPr>
            <w:r w:rsidRPr="00CB773E">
              <w:rPr>
                <w:rFonts w:cstheme="minorHAnsi"/>
                <w:sz w:val="16"/>
                <w:szCs w:val="16"/>
              </w:rPr>
              <w:t>applied contexts.</w:t>
            </w:r>
          </w:p>
          <w:p w14:paraId="49A2AEA7" w14:textId="0E982040" w:rsidR="001A75A9" w:rsidRPr="00CB773E" w:rsidRDefault="001A75A9" w:rsidP="001A75A9">
            <w:pPr>
              <w:rPr>
                <w:rFonts w:cstheme="minorHAnsi"/>
                <w:sz w:val="16"/>
                <w:szCs w:val="16"/>
              </w:rPr>
            </w:pPr>
            <w:r w:rsidRPr="00CB773E">
              <w:rPr>
                <w:rFonts w:cstheme="minorHAnsi"/>
                <w:sz w:val="16"/>
                <w:szCs w:val="16"/>
              </w:rPr>
              <w:t>I can calculate rates of change in applied contexts</w:t>
            </w:r>
          </w:p>
        </w:tc>
        <w:tc>
          <w:tcPr>
            <w:tcW w:w="1727" w:type="dxa"/>
          </w:tcPr>
          <w:p w14:paraId="01131B88" w14:textId="7593C5E8" w:rsidR="001A75A9" w:rsidRPr="00CA5818" w:rsidRDefault="001A75A9" w:rsidP="001A75A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790C">
              <w:rPr>
                <w:rFonts w:cstheme="minorHAnsi"/>
                <w:sz w:val="20"/>
                <w:szCs w:val="20"/>
              </w:rPr>
              <w:t>Warm up:</w:t>
            </w:r>
            <w:r>
              <w:rPr>
                <w:rFonts w:cstheme="minorHAnsi"/>
                <w:sz w:val="20"/>
                <w:szCs w:val="20"/>
              </w:rPr>
              <w:t xml:space="preserve"> Daily quiz</w:t>
            </w:r>
          </w:p>
        </w:tc>
        <w:tc>
          <w:tcPr>
            <w:tcW w:w="1455" w:type="dxa"/>
            <w:shd w:val="clear" w:color="auto" w:fill="auto"/>
          </w:tcPr>
          <w:p w14:paraId="5513E23C" w14:textId="74F38E20" w:rsidR="001A75A9" w:rsidRPr="00CA5818" w:rsidRDefault="001A75A9" w:rsidP="001A75A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Notes </w:t>
            </w:r>
            <w:r>
              <w:rPr>
                <w:rFonts w:cstheme="minorHAnsi"/>
                <w:sz w:val="18"/>
                <w:szCs w:val="18"/>
              </w:rPr>
              <w:t>–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Straight Line Motion</w:t>
            </w:r>
          </w:p>
        </w:tc>
        <w:tc>
          <w:tcPr>
            <w:tcW w:w="1620" w:type="dxa"/>
            <w:gridSpan w:val="2"/>
          </w:tcPr>
          <w:p w14:paraId="76DAE99E" w14:textId="70A42213" w:rsidR="001A75A9" w:rsidRPr="00CA5818" w:rsidRDefault="001A75A9" w:rsidP="001A75A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274D6">
              <w:rPr>
                <w:rFonts w:cstheme="minorHAnsi"/>
                <w:sz w:val="18"/>
                <w:szCs w:val="18"/>
              </w:rPr>
              <w:t>Work assigned problems probing questions for students to guide to a solution</w:t>
            </w:r>
          </w:p>
        </w:tc>
        <w:tc>
          <w:tcPr>
            <w:tcW w:w="1700" w:type="dxa"/>
            <w:gridSpan w:val="2"/>
          </w:tcPr>
          <w:p w14:paraId="47414530" w14:textId="43B6FEF0" w:rsidR="001A75A9" w:rsidRPr="00CA5818" w:rsidRDefault="001A75A9" w:rsidP="001A75A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3"/>
          </w:tcPr>
          <w:p w14:paraId="2E0826C5" w14:textId="017ED3A8" w:rsidR="001A75A9" w:rsidRPr="00CA5818" w:rsidRDefault="001A75A9" w:rsidP="001A75A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274D6">
              <w:rPr>
                <w:rFonts w:cstheme="minorHAnsi"/>
                <w:sz w:val="18"/>
                <w:szCs w:val="18"/>
              </w:rPr>
              <w:t>Finish Handout</w:t>
            </w:r>
          </w:p>
        </w:tc>
        <w:tc>
          <w:tcPr>
            <w:tcW w:w="2190" w:type="dxa"/>
          </w:tcPr>
          <w:p w14:paraId="167A1CE4" w14:textId="21E4C8FC" w:rsidR="001A75A9" w:rsidRPr="00CA5818" w:rsidRDefault="001A75A9" w:rsidP="001A75A9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17125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CB773E" w:rsidRPr="002D02E5" w14:paraId="7F4BD5BB" w14:textId="77777777" w:rsidTr="00B86076">
        <w:trPr>
          <w:cantSplit/>
          <w:trHeight w:val="1249"/>
        </w:trPr>
        <w:tc>
          <w:tcPr>
            <w:tcW w:w="1011" w:type="dxa"/>
            <w:textDirection w:val="btLr"/>
            <w:vAlign w:val="center"/>
          </w:tcPr>
          <w:p w14:paraId="1FADAEE0" w14:textId="77777777" w:rsidR="00CB773E" w:rsidRPr="00C423AB" w:rsidRDefault="00CB773E" w:rsidP="00CB773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42" w:type="dxa"/>
          </w:tcPr>
          <w:p w14:paraId="41BB22F5" w14:textId="5E3698B1" w:rsidR="00CB773E" w:rsidRPr="00CB773E" w:rsidRDefault="00CB773E" w:rsidP="00CB773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B773E">
              <w:rPr>
                <w:rFonts w:cstheme="minorHAnsi"/>
                <w:sz w:val="16"/>
                <w:szCs w:val="16"/>
              </w:rPr>
              <w:t>I am learning how to i</w:t>
            </w:r>
            <w:r w:rsidRPr="00CB773E">
              <w:rPr>
                <w:rFonts w:cstheme="minorHAnsi"/>
                <w:sz w:val="16"/>
                <w:szCs w:val="16"/>
              </w:rPr>
              <w:t xml:space="preserve">nterpret rates of change in </w:t>
            </w:r>
          </w:p>
          <w:p w14:paraId="026FEF54" w14:textId="77777777" w:rsidR="00CB773E" w:rsidRPr="00CB773E" w:rsidRDefault="00CB773E" w:rsidP="00CB773E">
            <w:pPr>
              <w:rPr>
                <w:rFonts w:cstheme="minorHAnsi"/>
                <w:sz w:val="16"/>
                <w:szCs w:val="16"/>
              </w:rPr>
            </w:pPr>
            <w:r w:rsidRPr="00CB773E">
              <w:rPr>
                <w:rFonts w:cstheme="minorHAnsi"/>
                <w:sz w:val="16"/>
                <w:szCs w:val="16"/>
              </w:rPr>
              <w:t>applied contexts.</w:t>
            </w:r>
          </w:p>
          <w:p w14:paraId="0D23D314" w14:textId="07BC1BCD" w:rsidR="00CB773E" w:rsidRPr="00CB773E" w:rsidRDefault="00CB773E" w:rsidP="00CB773E">
            <w:pPr>
              <w:rPr>
                <w:rFonts w:cstheme="minorHAnsi"/>
                <w:sz w:val="16"/>
                <w:szCs w:val="16"/>
              </w:rPr>
            </w:pPr>
            <w:r w:rsidRPr="00CB773E">
              <w:rPr>
                <w:rFonts w:cstheme="minorHAnsi"/>
                <w:sz w:val="16"/>
                <w:szCs w:val="16"/>
              </w:rPr>
              <w:t>I can interpret rates of change in applied contexts</w:t>
            </w:r>
          </w:p>
        </w:tc>
        <w:tc>
          <w:tcPr>
            <w:tcW w:w="1727" w:type="dxa"/>
          </w:tcPr>
          <w:p w14:paraId="7CF8A875" w14:textId="122AD9F8" w:rsidR="00CB773E" w:rsidRPr="00CA5818" w:rsidRDefault="00CB773E" w:rsidP="00CB773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4790C">
              <w:rPr>
                <w:rFonts w:cstheme="minorHAnsi"/>
                <w:sz w:val="20"/>
                <w:szCs w:val="20"/>
              </w:rPr>
              <w:t>Warm up:</w:t>
            </w:r>
            <w:r>
              <w:rPr>
                <w:rFonts w:cstheme="minorHAnsi"/>
                <w:sz w:val="20"/>
                <w:szCs w:val="20"/>
              </w:rPr>
              <w:t xml:space="preserve"> Daily quiz</w:t>
            </w:r>
          </w:p>
        </w:tc>
        <w:tc>
          <w:tcPr>
            <w:tcW w:w="1455" w:type="dxa"/>
            <w:shd w:val="clear" w:color="auto" w:fill="auto"/>
          </w:tcPr>
          <w:p w14:paraId="05D9827A" w14:textId="20F4CE9C" w:rsidR="00CB773E" w:rsidRPr="00CA5818" w:rsidRDefault="00CB773E" w:rsidP="00CB773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Notes – </w:t>
            </w:r>
            <w:r>
              <w:rPr>
                <w:rFonts w:cstheme="minorHAnsi"/>
                <w:sz w:val="18"/>
                <w:szCs w:val="18"/>
              </w:rPr>
              <w:t>Rate of Change in Applied Contexts other than Motion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046F3E91" w14:textId="45DEBA03" w:rsidR="00CB773E" w:rsidRPr="00B86076" w:rsidRDefault="00CB773E" w:rsidP="00CB773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274D6">
              <w:rPr>
                <w:rFonts w:cstheme="minorHAnsi"/>
                <w:sz w:val="18"/>
                <w:szCs w:val="18"/>
              </w:rPr>
              <w:t>Work assigned problems probing questions for students to guide to a solution</w:t>
            </w:r>
          </w:p>
        </w:tc>
        <w:tc>
          <w:tcPr>
            <w:tcW w:w="1700" w:type="dxa"/>
            <w:gridSpan w:val="2"/>
            <w:shd w:val="clear" w:color="auto" w:fill="auto"/>
          </w:tcPr>
          <w:p w14:paraId="3ABFF5A7" w14:textId="7AFD70EE" w:rsidR="00CB773E" w:rsidRPr="00CA5818" w:rsidRDefault="00CB773E" w:rsidP="00CB773E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3"/>
          </w:tcPr>
          <w:p w14:paraId="235EA97C" w14:textId="7005315D" w:rsidR="00CB773E" w:rsidRPr="00CA5818" w:rsidRDefault="00CB773E" w:rsidP="00CB773E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B274D6">
              <w:rPr>
                <w:rFonts w:cstheme="minorHAnsi"/>
                <w:sz w:val="18"/>
                <w:szCs w:val="18"/>
              </w:rPr>
              <w:t>Finish Handout</w:t>
            </w:r>
          </w:p>
        </w:tc>
        <w:tc>
          <w:tcPr>
            <w:tcW w:w="2190" w:type="dxa"/>
          </w:tcPr>
          <w:p w14:paraId="09543A43" w14:textId="6CDA259C" w:rsidR="00CB773E" w:rsidRPr="00CA5818" w:rsidRDefault="00CB773E" w:rsidP="00CB773E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99953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777287" w:rsidRPr="002D02E5" w14:paraId="0790346B" w14:textId="77777777" w:rsidTr="00993858">
        <w:trPr>
          <w:cantSplit/>
          <w:trHeight w:val="800"/>
        </w:trPr>
        <w:tc>
          <w:tcPr>
            <w:tcW w:w="1011" w:type="dxa"/>
            <w:textDirection w:val="btLr"/>
            <w:vAlign w:val="center"/>
          </w:tcPr>
          <w:p w14:paraId="1B536C62" w14:textId="77777777" w:rsidR="00777287" w:rsidRPr="00C423AB" w:rsidRDefault="00777287" w:rsidP="0077728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42" w:type="dxa"/>
          </w:tcPr>
          <w:p w14:paraId="39FFCC6D" w14:textId="6C8F23F3" w:rsidR="00777287" w:rsidRDefault="00777287" w:rsidP="0077728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am learning how to </w:t>
            </w:r>
            <w:r w:rsidRPr="00777287">
              <w:rPr>
                <w:rFonts w:cstheme="minorHAnsi"/>
                <w:sz w:val="16"/>
                <w:szCs w:val="16"/>
              </w:rPr>
              <w:t>Calculate related rates in applied contexts.</w:t>
            </w:r>
          </w:p>
          <w:p w14:paraId="5356B37D" w14:textId="366914DB" w:rsidR="00777287" w:rsidRPr="00BC40BA" w:rsidRDefault="00777287" w:rsidP="0077728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can calculate related rates in applied </w:t>
            </w:r>
            <w:proofErr w:type="gramStart"/>
            <w:r>
              <w:rPr>
                <w:rFonts w:cstheme="minorHAnsi"/>
                <w:sz w:val="16"/>
                <w:szCs w:val="16"/>
              </w:rPr>
              <w:t>contexts</w:t>
            </w:r>
            <w:proofErr w:type="gramEnd"/>
          </w:p>
          <w:p w14:paraId="04066F64" w14:textId="4352606D" w:rsidR="00777287" w:rsidRPr="005F133F" w:rsidRDefault="00777287" w:rsidP="00777287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727" w:type="dxa"/>
          </w:tcPr>
          <w:p w14:paraId="79D07617" w14:textId="5DB1AA15" w:rsidR="00777287" w:rsidRPr="00CA5818" w:rsidRDefault="00777287" w:rsidP="00777287">
            <w:pPr>
              <w:rPr>
                <w:rFonts w:cstheme="minorHAnsi"/>
                <w:sz w:val="18"/>
                <w:szCs w:val="18"/>
              </w:rPr>
            </w:pPr>
            <w:r w:rsidRPr="0044790C">
              <w:rPr>
                <w:rFonts w:cstheme="minorHAnsi"/>
                <w:sz w:val="20"/>
                <w:szCs w:val="20"/>
              </w:rPr>
              <w:t>Warm up:</w:t>
            </w:r>
            <w:r>
              <w:rPr>
                <w:rFonts w:cstheme="minorHAnsi"/>
                <w:sz w:val="20"/>
                <w:szCs w:val="20"/>
              </w:rPr>
              <w:t xml:space="preserve"> Daily quiz</w:t>
            </w:r>
          </w:p>
        </w:tc>
        <w:tc>
          <w:tcPr>
            <w:tcW w:w="1455" w:type="dxa"/>
          </w:tcPr>
          <w:p w14:paraId="12C1154A" w14:textId="0682AA11" w:rsidR="00777287" w:rsidRPr="00CA5818" w:rsidRDefault="00777287" w:rsidP="0077728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Notes – </w:t>
            </w:r>
            <w:r>
              <w:rPr>
                <w:rFonts w:cstheme="minorHAnsi"/>
                <w:sz w:val="18"/>
                <w:szCs w:val="18"/>
              </w:rPr>
              <w:t>Related Rates</w:t>
            </w:r>
          </w:p>
        </w:tc>
        <w:tc>
          <w:tcPr>
            <w:tcW w:w="1620" w:type="dxa"/>
            <w:gridSpan w:val="2"/>
          </w:tcPr>
          <w:p w14:paraId="145A63B8" w14:textId="7CC03715" w:rsidR="00777287" w:rsidRPr="00CA5818" w:rsidRDefault="00777287" w:rsidP="0077728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274D6">
              <w:rPr>
                <w:rFonts w:cstheme="minorHAnsi"/>
                <w:sz w:val="18"/>
                <w:szCs w:val="18"/>
              </w:rPr>
              <w:t>Work assigned problems probing questions for students to guide to a solution</w:t>
            </w:r>
          </w:p>
        </w:tc>
        <w:tc>
          <w:tcPr>
            <w:tcW w:w="1700" w:type="dxa"/>
            <w:gridSpan w:val="2"/>
          </w:tcPr>
          <w:p w14:paraId="4D4F3A61" w14:textId="3AAF55E2" w:rsidR="00777287" w:rsidRPr="00CA5818" w:rsidRDefault="00777287" w:rsidP="0077728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form </w:t>
            </w:r>
            <w:r>
              <w:rPr>
                <w:rFonts w:cstheme="minorHAnsi"/>
                <w:sz w:val="18"/>
                <w:szCs w:val="18"/>
              </w:rPr>
              <w:t>Review Handout</w:t>
            </w:r>
          </w:p>
        </w:tc>
        <w:tc>
          <w:tcPr>
            <w:tcW w:w="2816" w:type="dxa"/>
            <w:gridSpan w:val="3"/>
          </w:tcPr>
          <w:p w14:paraId="737F75F9" w14:textId="5BA41CE0" w:rsidR="00777287" w:rsidRPr="00CA5818" w:rsidRDefault="00777287" w:rsidP="0077728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274D6">
              <w:rPr>
                <w:rFonts w:cstheme="minorHAnsi"/>
                <w:sz w:val="18"/>
                <w:szCs w:val="18"/>
              </w:rPr>
              <w:t>Finish Handout</w:t>
            </w:r>
          </w:p>
        </w:tc>
        <w:tc>
          <w:tcPr>
            <w:tcW w:w="2190" w:type="dxa"/>
          </w:tcPr>
          <w:p w14:paraId="7BDDD062" w14:textId="3927A207" w:rsidR="00777287" w:rsidRPr="00CA5818" w:rsidRDefault="00777287" w:rsidP="00777287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19642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B274D6" w:rsidRPr="002D02E5" w14:paraId="4516B77C" w14:textId="77777777" w:rsidTr="00F310F9">
        <w:trPr>
          <w:cantSplit/>
          <w:trHeight w:val="1430"/>
        </w:trPr>
        <w:tc>
          <w:tcPr>
            <w:tcW w:w="1011" w:type="dxa"/>
            <w:textDirection w:val="btLr"/>
            <w:vAlign w:val="center"/>
          </w:tcPr>
          <w:p w14:paraId="4237A73E" w14:textId="77777777" w:rsidR="00B274D6" w:rsidRPr="00C423AB" w:rsidRDefault="00B274D6" w:rsidP="00B274D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742" w:type="dxa"/>
          </w:tcPr>
          <w:p w14:paraId="06930AB0" w14:textId="5CB5E980" w:rsidR="00B274D6" w:rsidRDefault="00B274D6" w:rsidP="00B274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am how to understand and provide a solution to AP free response </w:t>
            </w:r>
            <w:proofErr w:type="gramStart"/>
            <w:r>
              <w:rPr>
                <w:rFonts w:cstheme="minorHAnsi"/>
                <w:sz w:val="16"/>
                <w:szCs w:val="16"/>
              </w:rPr>
              <w:t>questions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124B782" w14:textId="77777777" w:rsidR="00B274D6" w:rsidRDefault="00B274D6" w:rsidP="00B274D6">
            <w:pPr>
              <w:rPr>
                <w:rFonts w:cstheme="minorHAnsi"/>
                <w:sz w:val="16"/>
                <w:szCs w:val="16"/>
              </w:rPr>
            </w:pPr>
          </w:p>
          <w:p w14:paraId="7C3E2F23" w14:textId="4DB6727F" w:rsidR="00B274D6" w:rsidRDefault="00B274D6" w:rsidP="00B274D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can master concepts understanding free </w:t>
            </w:r>
            <w:proofErr w:type="gramStart"/>
            <w:r>
              <w:rPr>
                <w:rFonts w:cstheme="minorHAnsi"/>
                <w:sz w:val="16"/>
                <w:szCs w:val="16"/>
              </w:rPr>
              <w:t>responses</w:t>
            </w:r>
            <w:proofErr w:type="gramEnd"/>
          </w:p>
          <w:p w14:paraId="4E885F5A" w14:textId="520DC466" w:rsidR="00B274D6" w:rsidRPr="00BC40BA" w:rsidRDefault="00B274D6" w:rsidP="00B274D6">
            <w:pPr>
              <w:rPr>
                <w:rFonts w:cstheme="minorHAnsi"/>
                <w:sz w:val="16"/>
                <w:szCs w:val="16"/>
              </w:rPr>
            </w:pPr>
            <w:r w:rsidRPr="000455E7"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9318" w:type="dxa"/>
            <w:gridSpan w:val="9"/>
          </w:tcPr>
          <w:p w14:paraId="10C8CF46" w14:textId="6F6EDB53" w:rsidR="00B274D6" w:rsidRPr="0019551F" w:rsidRDefault="00B274D6" w:rsidP="00B274D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FF0000"/>
                <w:sz w:val="56"/>
                <w:szCs w:val="56"/>
              </w:rPr>
              <w:t>FREE RESPONSE FRIDAY</w:t>
            </w:r>
          </w:p>
        </w:tc>
        <w:tc>
          <w:tcPr>
            <w:tcW w:w="2190" w:type="dxa"/>
          </w:tcPr>
          <w:p w14:paraId="02C47059" w14:textId="54D063D8" w:rsidR="00B274D6" w:rsidRPr="002D02E5" w:rsidRDefault="00B274D6" w:rsidP="00B274D6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17539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</w:tbl>
    <w:p w14:paraId="2DC487CC" w14:textId="38252197" w:rsidR="004827D1" w:rsidRPr="00CD5635" w:rsidRDefault="00EA1A29" w:rsidP="00CD5635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sectPr w:rsidR="004827D1" w:rsidRPr="00CD5635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6394D" w14:textId="77777777" w:rsidR="008B6914" w:rsidRDefault="008B6914" w:rsidP="00EA1A29">
      <w:pPr>
        <w:spacing w:after="0" w:line="240" w:lineRule="auto"/>
      </w:pPr>
      <w:r>
        <w:separator/>
      </w:r>
    </w:p>
  </w:endnote>
  <w:endnote w:type="continuationSeparator" w:id="0">
    <w:p w14:paraId="196635C1" w14:textId="77777777" w:rsidR="008B6914" w:rsidRDefault="008B6914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4CF48" w14:textId="77777777" w:rsidR="008B6914" w:rsidRDefault="008B6914" w:rsidP="00EA1A29">
      <w:pPr>
        <w:spacing w:after="0" w:line="240" w:lineRule="auto"/>
      </w:pPr>
      <w:r>
        <w:separator/>
      </w:r>
    </w:p>
  </w:footnote>
  <w:footnote w:type="continuationSeparator" w:id="0">
    <w:p w14:paraId="34F96C43" w14:textId="77777777" w:rsidR="008B6914" w:rsidRDefault="008B6914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 a Glance</w:t>
    </w:r>
    <w:proofErr w:type="gramEnd"/>
    <w:r>
      <w:rPr>
        <w:b/>
        <w:sz w:val="32"/>
      </w:rPr>
      <w:t>) – SY 24-25</w:t>
    </w:r>
  </w:p>
  <w:p w14:paraId="04DAFA56" w14:textId="61D455E9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A363A3">
      <w:rPr>
        <w:b/>
        <w:bCs/>
        <w:sz w:val="24"/>
        <w:szCs w:val="28"/>
      </w:rPr>
      <w:t>AP Calculus</w:t>
    </w:r>
    <w:r w:rsidR="00EA1A29">
      <w:rPr>
        <w:b/>
        <w:bCs/>
        <w:sz w:val="24"/>
        <w:szCs w:val="28"/>
      </w:rPr>
      <w:t xml:space="preserve">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7F239C">
      <w:rPr>
        <w:b/>
        <w:bCs/>
        <w:sz w:val="24"/>
        <w:szCs w:val="28"/>
      </w:rPr>
      <w:t xml:space="preserve">November </w:t>
    </w:r>
    <w:r w:rsidR="00910E12">
      <w:rPr>
        <w:b/>
        <w:bCs/>
        <w:sz w:val="24"/>
        <w:szCs w:val="28"/>
      </w:rPr>
      <w:t>11</w:t>
    </w:r>
    <w:proofErr w:type="gramStart"/>
    <w:r w:rsidR="007F239C" w:rsidRPr="007F239C">
      <w:rPr>
        <w:b/>
        <w:bCs/>
        <w:sz w:val="24"/>
        <w:szCs w:val="28"/>
        <w:vertAlign w:val="superscript"/>
      </w:rPr>
      <w:t>th</w:t>
    </w:r>
    <w:r w:rsidR="007F239C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–</w:t>
    </w:r>
    <w:proofErr w:type="gramEnd"/>
    <w:r w:rsidR="00E526BD">
      <w:rPr>
        <w:b/>
        <w:bCs/>
        <w:sz w:val="24"/>
        <w:szCs w:val="28"/>
      </w:rPr>
      <w:t xml:space="preserve"> </w:t>
    </w:r>
    <w:r w:rsidR="00F94243">
      <w:rPr>
        <w:b/>
        <w:bCs/>
        <w:sz w:val="24"/>
        <w:szCs w:val="28"/>
      </w:rPr>
      <w:t>November</w:t>
    </w:r>
    <w:r w:rsidR="007F239C">
      <w:rPr>
        <w:b/>
        <w:bCs/>
        <w:sz w:val="24"/>
        <w:szCs w:val="28"/>
      </w:rPr>
      <w:t xml:space="preserve"> </w:t>
    </w:r>
    <w:r w:rsidR="00910E12">
      <w:rPr>
        <w:b/>
        <w:bCs/>
        <w:sz w:val="24"/>
        <w:szCs w:val="28"/>
      </w:rPr>
      <w:t>15</w:t>
    </w:r>
    <w:r w:rsidR="007F239C" w:rsidRPr="007F239C">
      <w:rPr>
        <w:b/>
        <w:bCs/>
        <w:sz w:val="24"/>
        <w:szCs w:val="28"/>
        <w:vertAlign w:val="superscript"/>
      </w:rPr>
      <w:t>th</w:t>
    </w:r>
    <w:r w:rsidR="007F239C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0"/>
  </w:num>
  <w:num w:numId="2" w16cid:durableId="78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2D6D"/>
    <w:rsid w:val="0001524E"/>
    <w:rsid w:val="00035BC6"/>
    <w:rsid w:val="000455E7"/>
    <w:rsid w:val="0008265D"/>
    <w:rsid w:val="00084200"/>
    <w:rsid w:val="00096D34"/>
    <w:rsid w:val="000A5F8A"/>
    <w:rsid w:val="000B4B8E"/>
    <w:rsid w:val="000D23CA"/>
    <w:rsid w:val="000F2505"/>
    <w:rsid w:val="0010778A"/>
    <w:rsid w:val="00160B12"/>
    <w:rsid w:val="00164766"/>
    <w:rsid w:val="00183E55"/>
    <w:rsid w:val="0019551F"/>
    <w:rsid w:val="001A5AC5"/>
    <w:rsid w:val="001A75A9"/>
    <w:rsid w:val="001A7A9B"/>
    <w:rsid w:val="001E3C70"/>
    <w:rsid w:val="001E6919"/>
    <w:rsid w:val="00202A2C"/>
    <w:rsid w:val="00220888"/>
    <w:rsid w:val="00233D3F"/>
    <w:rsid w:val="002B42FF"/>
    <w:rsid w:val="002C7D77"/>
    <w:rsid w:val="002D360D"/>
    <w:rsid w:val="00320359"/>
    <w:rsid w:val="003212E3"/>
    <w:rsid w:val="003245A1"/>
    <w:rsid w:val="00327DD6"/>
    <w:rsid w:val="00361F74"/>
    <w:rsid w:val="00372A25"/>
    <w:rsid w:val="0037763D"/>
    <w:rsid w:val="003B36A9"/>
    <w:rsid w:val="003C42CF"/>
    <w:rsid w:val="003D3268"/>
    <w:rsid w:val="0042502F"/>
    <w:rsid w:val="004343F8"/>
    <w:rsid w:val="004441BA"/>
    <w:rsid w:val="0044790C"/>
    <w:rsid w:val="00452DCD"/>
    <w:rsid w:val="0046726E"/>
    <w:rsid w:val="00481B40"/>
    <w:rsid w:val="004827D1"/>
    <w:rsid w:val="004864F9"/>
    <w:rsid w:val="004971C5"/>
    <w:rsid w:val="004D57CC"/>
    <w:rsid w:val="005019CE"/>
    <w:rsid w:val="005156F0"/>
    <w:rsid w:val="0052377A"/>
    <w:rsid w:val="00545CFC"/>
    <w:rsid w:val="005A259A"/>
    <w:rsid w:val="005C3B49"/>
    <w:rsid w:val="005C7132"/>
    <w:rsid w:val="005D7C88"/>
    <w:rsid w:val="005F133F"/>
    <w:rsid w:val="00626FEE"/>
    <w:rsid w:val="00627785"/>
    <w:rsid w:val="00644597"/>
    <w:rsid w:val="00647B62"/>
    <w:rsid w:val="00655E07"/>
    <w:rsid w:val="00665070"/>
    <w:rsid w:val="006767CD"/>
    <w:rsid w:val="006A2736"/>
    <w:rsid w:val="006B07D3"/>
    <w:rsid w:val="006B78C3"/>
    <w:rsid w:val="006C0041"/>
    <w:rsid w:val="006C6E3E"/>
    <w:rsid w:val="00761734"/>
    <w:rsid w:val="00775519"/>
    <w:rsid w:val="00777287"/>
    <w:rsid w:val="00787C53"/>
    <w:rsid w:val="007A08C6"/>
    <w:rsid w:val="007A2C65"/>
    <w:rsid w:val="007B5483"/>
    <w:rsid w:val="007D392E"/>
    <w:rsid w:val="007F239C"/>
    <w:rsid w:val="00852C61"/>
    <w:rsid w:val="00862EA6"/>
    <w:rsid w:val="00881A2B"/>
    <w:rsid w:val="008B6914"/>
    <w:rsid w:val="008C07D9"/>
    <w:rsid w:val="008C6125"/>
    <w:rsid w:val="008D6A6B"/>
    <w:rsid w:val="00910E12"/>
    <w:rsid w:val="0092411E"/>
    <w:rsid w:val="00924881"/>
    <w:rsid w:val="00933AC4"/>
    <w:rsid w:val="00956017"/>
    <w:rsid w:val="00981791"/>
    <w:rsid w:val="00993858"/>
    <w:rsid w:val="009C4B28"/>
    <w:rsid w:val="009E553A"/>
    <w:rsid w:val="009E73E0"/>
    <w:rsid w:val="00A152D8"/>
    <w:rsid w:val="00A363A3"/>
    <w:rsid w:val="00A44A3B"/>
    <w:rsid w:val="00A516D9"/>
    <w:rsid w:val="00A63321"/>
    <w:rsid w:val="00A63DC3"/>
    <w:rsid w:val="00A65A39"/>
    <w:rsid w:val="00AA22D6"/>
    <w:rsid w:val="00AA4F50"/>
    <w:rsid w:val="00AE3FE7"/>
    <w:rsid w:val="00B065B3"/>
    <w:rsid w:val="00B2171F"/>
    <w:rsid w:val="00B274D6"/>
    <w:rsid w:val="00B63D64"/>
    <w:rsid w:val="00B84708"/>
    <w:rsid w:val="00B86076"/>
    <w:rsid w:val="00BB4076"/>
    <w:rsid w:val="00BC40BA"/>
    <w:rsid w:val="00C01FF6"/>
    <w:rsid w:val="00C067A1"/>
    <w:rsid w:val="00C42FC0"/>
    <w:rsid w:val="00C834D8"/>
    <w:rsid w:val="00CA5818"/>
    <w:rsid w:val="00CB773E"/>
    <w:rsid w:val="00CD5635"/>
    <w:rsid w:val="00CF3879"/>
    <w:rsid w:val="00D443D7"/>
    <w:rsid w:val="00D47107"/>
    <w:rsid w:val="00D52E53"/>
    <w:rsid w:val="00D5559D"/>
    <w:rsid w:val="00D77C56"/>
    <w:rsid w:val="00D87648"/>
    <w:rsid w:val="00DA62E4"/>
    <w:rsid w:val="00DC03CC"/>
    <w:rsid w:val="00DC06DB"/>
    <w:rsid w:val="00DE1AC5"/>
    <w:rsid w:val="00DE54C7"/>
    <w:rsid w:val="00E07297"/>
    <w:rsid w:val="00E4574C"/>
    <w:rsid w:val="00E46A08"/>
    <w:rsid w:val="00E526BD"/>
    <w:rsid w:val="00E67795"/>
    <w:rsid w:val="00E76036"/>
    <w:rsid w:val="00EA1A29"/>
    <w:rsid w:val="00ED4D7A"/>
    <w:rsid w:val="00F11DF7"/>
    <w:rsid w:val="00F42EE9"/>
    <w:rsid w:val="00F47C43"/>
    <w:rsid w:val="00F607C1"/>
    <w:rsid w:val="00F9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Washington, Darius</cp:lastModifiedBy>
  <cp:revision>129</cp:revision>
  <cp:lastPrinted>2024-09-18T14:02:00Z</cp:lastPrinted>
  <dcterms:created xsi:type="dcterms:W3CDTF">2024-08-19T16:40:00Z</dcterms:created>
  <dcterms:modified xsi:type="dcterms:W3CDTF">2024-11-21T19:05:00Z</dcterms:modified>
</cp:coreProperties>
</file>