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BD30D" w14:textId="479C4382" w:rsidR="0DA6585D" w:rsidRDefault="0DA6585D" w:rsidP="460F7915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460F791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ARC Week at Glance </w:t>
      </w:r>
    </w:p>
    <w:p w14:paraId="0383FCAA" w14:textId="277E578A" w:rsidR="0DA6585D" w:rsidRDefault="0DA6585D" w:rsidP="460F791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60F7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Topic: </w:t>
      </w:r>
      <w:r w:rsidRPr="460F79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Unit</w:t>
      </w:r>
      <w:r w:rsidR="00D92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07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774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7B07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Epic Journeys</w:t>
      </w:r>
      <w:r w:rsidR="007B07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281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FCB" w:rsidRPr="460F7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Course</w:t>
      </w:r>
      <w:r w:rsidRPr="460F7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460F79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9</w:t>
      </w:r>
      <w:r w:rsidRPr="460F791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th</w:t>
      </w:r>
      <w:r w:rsidRPr="460F79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Literature</w:t>
      </w:r>
      <w:r w:rsidRPr="460F7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</w:t>
      </w:r>
      <w:r w:rsidR="002C11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ED1F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810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</w:t>
      </w:r>
      <w:r w:rsidR="00ED1F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810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D1F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Pr="460F7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Grade: </w:t>
      </w:r>
      <w:r w:rsidRPr="460F79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460F791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th</w:t>
      </w:r>
      <w:r w:rsidR="002C111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ab/>
      </w:r>
      <w:r w:rsidRPr="460F79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460F7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</w:t>
      </w:r>
      <w:r w:rsidR="002810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ED1F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B07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7B07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ED1F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 w:rsidRPr="460F7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Dates: </w:t>
      </w:r>
      <w:r w:rsidR="007B07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2/24-28, 2025</w:t>
      </w:r>
    </w:p>
    <w:tbl>
      <w:tblPr>
        <w:tblStyle w:val="TableGrid"/>
        <w:tblW w:w="14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890"/>
        <w:gridCol w:w="1972"/>
        <w:gridCol w:w="2250"/>
        <w:gridCol w:w="2880"/>
        <w:gridCol w:w="2753"/>
        <w:gridCol w:w="2647"/>
      </w:tblGrid>
      <w:tr w:rsidR="460F7915" w14:paraId="59651168" w14:textId="77777777" w:rsidTr="00CD2C37">
        <w:trPr>
          <w:trHeight w:val="840"/>
        </w:trPr>
        <w:tc>
          <w:tcPr>
            <w:tcW w:w="1890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0F1FB1B1" w14:textId="12F9D0B0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304928CB" w14:textId="4E550380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Learning Target</w:t>
            </w:r>
          </w:p>
          <w:p w14:paraId="751CEC7D" w14:textId="5C422E3F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(I am learning about…)</w:t>
            </w:r>
          </w:p>
        </w:tc>
        <w:tc>
          <w:tcPr>
            <w:tcW w:w="2250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7ED5176C" w14:textId="7B4B4F43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Criteria for Success</w:t>
            </w:r>
          </w:p>
          <w:p w14:paraId="67800355" w14:textId="567B203F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(I can…)</w:t>
            </w:r>
          </w:p>
        </w:tc>
        <w:tc>
          <w:tcPr>
            <w:tcW w:w="2880" w:type="dxa"/>
            <w:tcMar>
              <w:left w:w="105" w:type="dxa"/>
              <w:right w:w="105" w:type="dxa"/>
            </w:tcMar>
            <w:vAlign w:val="center"/>
          </w:tcPr>
          <w:p w14:paraId="3C13AADD" w14:textId="5E11F3D5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Activation/ Instruction</w:t>
            </w:r>
          </w:p>
        </w:tc>
        <w:tc>
          <w:tcPr>
            <w:tcW w:w="2753" w:type="dxa"/>
            <w:tcMar>
              <w:left w:w="105" w:type="dxa"/>
              <w:right w:w="105" w:type="dxa"/>
            </w:tcMar>
            <w:vAlign w:val="center"/>
          </w:tcPr>
          <w:p w14:paraId="060AB6BB" w14:textId="28C09BA7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Collaboration/ Guided Practice</w:t>
            </w:r>
          </w:p>
        </w:tc>
        <w:tc>
          <w:tcPr>
            <w:tcW w:w="2647" w:type="dxa"/>
            <w:tcMar>
              <w:left w:w="105" w:type="dxa"/>
              <w:right w:w="105" w:type="dxa"/>
            </w:tcMar>
            <w:vAlign w:val="center"/>
          </w:tcPr>
          <w:p w14:paraId="7DE855C0" w14:textId="607FAEB9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Independent Learning/ Assessment</w:t>
            </w:r>
          </w:p>
        </w:tc>
      </w:tr>
      <w:tr w:rsidR="460F7915" w14:paraId="2784694F" w14:textId="77777777" w:rsidTr="00CD2C37">
        <w:trPr>
          <w:trHeight w:val="45"/>
        </w:trPr>
        <w:tc>
          <w:tcPr>
            <w:tcW w:w="1890" w:type="dxa"/>
            <w:vMerge/>
          </w:tcPr>
          <w:p w14:paraId="3C70A31A" w14:textId="77777777" w:rsidR="00F66180" w:rsidRDefault="00F66180"/>
        </w:tc>
        <w:tc>
          <w:tcPr>
            <w:tcW w:w="1972" w:type="dxa"/>
            <w:vMerge/>
          </w:tcPr>
          <w:p w14:paraId="14075847" w14:textId="77777777" w:rsidR="00F66180" w:rsidRDefault="00F66180"/>
        </w:tc>
        <w:tc>
          <w:tcPr>
            <w:tcW w:w="2250" w:type="dxa"/>
            <w:vMerge/>
          </w:tcPr>
          <w:p w14:paraId="6CCF722D" w14:textId="77777777" w:rsidR="00F66180" w:rsidRDefault="00F66180"/>
        </w:tc>
        <w:tc>
          <w:tcPr>
            <w:tcW w:w="8280" w:type="dxa"/>
            <w:gridSpan w:val="3"/>
            <w:tcMar>
              <w:left w:w="105" w:type="dxa"/>
              <w:right w:w="105" w:type="dxa"/>
            </w:tcMar>
            <w:vAlign w:val="center"/>
          </w:tcPr>
          <w:p w14:paraId="50B0D6F6" w14:textId="3CD84662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460F7915">
              <w:rPr>
                <w:rFonts w:ascii="Times New Roman" w:eastAsia="Times New Roman" w:hAnsi="Times New Roman" w:cs="Times New Roman"/>
                <w:i/>
                <w:iCs/>
              </w:rPr>
              <w:t>(Include at least one/two formatives*in any part of the lesson as needed)</w:t>
            </w:r>
          </w:p>
        </w:tc>
      </w:tr>
      <w:tr w:rsidR="007B07CD" w14:paraId="3C2C1307" w14:textId="77777777" w:rsidTr="00CD2C37">
        <w:trPr>
          <w:trHeight w:val="1547"/>
        </w:trPr>
        <w:tc>
          <w:tcPr>
            <w:tcW w:w="1890" w:type="dxa"/>
            <w:tcMar>
              <w:left w:w="105" w:type="dxa"/>
              <w:right w:w="105" w:type="dxa"/>
            </w:tcMar>
            <w:vAlign w:val="center"/>
          </w:tcPr>
          <w:p w14:paraId="3EBE7375" w14:textId="2533CFA5" w:rsidR="007B07CD" w:rsidRDefault="007B07CD" w:rsidP="007B07C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972" w:type="dxa"/>
            <w:tcMar>
              <w:left w:w="105" w:type="dxa"/>
              <w:right w:w="105" w:type="dxa"/>
            </w:tcMar>
          </w:tcPr>
          <w:p w14:paraId="02BA5C4A" w14:textId="6A4D43BC" w:rsidR="007B07CD" w:rsidRPr="003869C9" w:rsidRDefault="007B07CD" w:rsidP="007B07C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86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 am learning about myths and mythology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7ABE4100" w14:textId="11A40F5C" w:rsidR="007B07CD" w:rsidRPr="003869C9" w:rsidRDefault="007B07CD" w:rsidP="007B07C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6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 can define what a myth is and how they were helpful to people long ago.</w:t>
            </w:r>
          </w:p>
        </w:tc>
        <w:tc>
          <w:tcPr>
            <w:tcW w:w="2880" w:type="dxa"/>
            <w:tcMar>
              <w:left w:w="105" w:type="dxa"/>
              <w:right w:w="105" w:type="dxa"/>
            </w:tcMar>
          </w:tcPr>
          <w:p w14:paraId="088B20BF" w14:textId="6F46FE39" w:rsidR="008E6C0E" w:rsidRPr="003869C9" w:rsidRDefault="008E6C0E" w:rsidP="004774D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6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How would you define “myth” in your own words?</w:t>
            </w:r>
          </w:p>
          <w:p w14:paraId="37535898" w14:textId="32B944A4" w:rsidR="007B07CD" w:rsidRPr="003869C9" w:rsidRDefault="007B07CD" w:rsidP="004774D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Review Origins of Greek Myths handouts</w:t>
            </w:r>
          </w:p>
        </w:tc>
        <w:tc>
          <w:tcPr>
            <w:tcW w:w="2753" w:type="dxa"/>
            <w:tcMar>
              <w:left w:w="105" w:type="dxa"/>
              <w:right w:w="105" w:type="dxa"/>
            </w:tcMar>
          </w:tcPr>
          <w:p w14:paraId="06F80A45" w14:textId="1270D301" w:rsidR="007B07CD" w:rsidRPr="003869C9" w:rsidRDefault="007B07CD" w:rsidP="007B07C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6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Whole class reading What, How, and Why, Story of Hospitality, The Most Beautiful Woman (Trojan War).</w:t>
            </w:r>
          </w:p>
        </w:tc>
        <w:tc>
          <w:tcPr>
            <w:tcW w:w="2647" w:type="dxa"/>
            <w:tcMar>
              <w:left w:w="105" w:type="dxa"/>
              <w:right w:w="105" w:type="dxa"/>
            </w:tcMar>
          </w:tcPr>
          <w:p w14:paraId="7E0173EF" w14:textId="0AB8264A" w:rsidR="007B07CD" w:rsidRPr="003869C9" w:rsidRDefault="007B07CD" w:rsidP="007B07C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  <w:r w:rsidRPr="003869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Complete questions and information within these handouts</w:t>
            </w:r>
          </w:p>
        </w:tc>
      </w:tr>
      <w:tr w:rsidR="00F64221" w14:paraId="54CCE01C" w14:textId="77777777" w:rsidTr="00CD2C37">
        <w:trPr>
          <w:trHeight w:val="1304"/>
        </w:trPr>
        <w:tc>
          <w:tcPr>
            <w:tcW w:w="1890" w:type="dxa"/>
            <w:tcMar>
              <w:left w:w="105" w:type="dxa"/>
              <w:right w:w="105" w:type="dxa"/>
            </w:tcMar>
            <w:vAlign w:val="center"/>
          </w:tcPr>
          <w:p w14:paraId="6D5AD1D6" w14:textId="0592D20A" w:rsidR="00F64221" w:rsidRDefault="00F64221" w:rsidP="00F6422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972" w:type="dxa"/>
            <w:tcMar>
              <w:left w:w="105" w:type="dxa"/>
              <w:right w:w="105" w:type="dxa"/>
            </w:tcMar>
          </w:tcPr>
          <w:p w14:paraId="04B375F3" w14:textId="6CF35E10" w:rsidR="00F64221" w:rsidRPr="003869C9" w:rsidRDefault="00F64221" w:rsidP="00F6422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6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I am learning about </w:t>
            </w:r>
            <w:r w:rsidR="004774D9" w:rsidRPr="00386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historical impacts.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2AD0E635" w14:textId="5968D1BA" w:rsidR="00F64221" w:rsidRPr="003869C9" w:rsidRDefault="00F64221" w:rsidP="00F6422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6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I </w:t>
            </w:r>
            <w:r w:rsidRPr="003869C9">
              <w:rPr>
                <w:rFonts w:ascii="Times New Roman" w:hAnsi="Times New Roman" w:cs="Times New Roman"/>
                <w:sz w:val="20"/>
                <w:szCs w:val="20"/>
              </w:rPr>
              <w:t xml:space="preserve">can </w:t>
            </w:r>
            <w:r w:rsidR="004774D9" w:rsidRPr="003869C9">
              <w:rPr>
                <w:rFonts w:ascii="Times New Roman" w:hAnsi="Times New Roman" w:cs="Times New Roman"/>
                <w:sz w:val="20"/>
                <w:szCs w:val="20"/>
              </w:rPr>
              <w:t>connect historical events to the literary elements of a myth.</w:t>
            </w:r>
          </w:p>
        </w:tc>
        <w:tc>
          <w:tcPr>
            <w:tcW w:w="2880" w:type="dxa"/>
            <w:tcMar>
              <w:left w:w="105" w:type="dxa"/>
              <w:right w:w="105" w:type="dxa"/>
            </w:tcMar>
          </w:tcPr>
          <w:p w14:paraId="7FE2A5E3" w14:textId="0E4A5160" w:rsidR="00F64221" w:rsidRPr="003869C9" w:rsidRDefault="004774D9" w:rsidP="00F6422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6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Review Trojan War. </w:t>
            </w:r>
            <w:r w:rsidR="003869C9" w:rsidRPr="003869C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Iliad</w:t>
            </w:r>
            <w:bookmarkStart w:id="0" w:name="_GoBack"/>
            <w:bookmarkEnd w:id="0"/>
            <w:r w:rsidRPr="003869C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386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and</w:t>
            </w:r>
            <w:r w:rsidRPr="003869C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Odyssey</w:t>
            </w:r>
            <w:r w:rsidRPr="00386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handouts</w:t>
            </w:r>
          </w:p>
        </w:tc>
        <w:tc>
          <w:tcPr>
            <w:tcW w:w="2753" w:type="dxa"/>
            <w:tcMar>
              <w:left w:w="105" w:type="dxa"/>
              <w:right w:w="105" w:type="dxa"/>
            </w:tcMar>
          </w:tcPr>
          <w:p w14:paraId="5D78F630" w14:textId="60539DE5" w:rsidR="00F64221" w:rsidRPr="003869C9" w:rsidRDefault="004774D9" w:rsidP="00F6422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6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Whole class reading and review of Greeks vs Trojans, Homer’s Tale of Troy, Odysseus’ Long Journey Home.</w:t>
            </w:r>
          </w:p>
        </w:tc>
        <w:tc>
          <w:tcPr>
            <w:tcW w:w="2647" w:type="dxa"/>
            <w:tcMar>
              <w:left w:w="105" w:type="dxa"/>
              <w:right w:w="105" w:type="dxa"/>
            </w:tcMar>
          </w:tcPr>
          <w:p w14:paraId="03EEB1FD" w14:textId="7D7EA29F" w:rsidR="00F64221" w:rsidRPr="003869C9" w:rsidRDefault="004774D9" w:rsidP="00F6422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  <w:r w:rsidRPr="00386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Complete each activity and the questions for each of these readings.</w:t>
            </w:r>
          </w:p>
        </w:tc>
      </w:tr>
      <w:tr w:rsidR="00BF71AB" w:rsidRPr="001157CB" w14:paraId="55332131" w14:textId="77777777" w:rsidTr="00CD2C37">
        <w:trPr>
          <w:trHeight w:val="58"/>
        </w:trPr>
        <w:tc>
          <w:tcPr>
            <w:tcW w:w="1890" w:type="dxa"/>
            <w:tcMar>
              <w:left w:w="105" w:type="dxa"/>
              <w:right w:w="105" w:type="dxa"/>
            </w:tcMar>
            <w:vAlign w:val="center"/>
          </w:tcPr>
          <w:p w14:paraId="283D7C76" w14:textId="127D5E85" w:rsidR="00BF71AB" w:rsidRDefault="00BF71AB" w:rsidP="00BF71A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972" w:type="dxa"/>
            <w:tcMar>
              <w:left w:w="105" w:type="dxa"/>
              <w:right w:w="105" w:type="dxa"/>
            </w:tcMar>
          </w:tcPr>
          <w:p w14:paraId="1D0E5D71" w14:textId="551BBD67" w:rsidR="00BF71AB" w:rsidRPr="003869C9" w:rsidRDefault="00BF71AB" w:rsidP="00BF71A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86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I am learning about </w:t>
            </w:r>
            <w:r w:rsidR="004774D9" w:rsidRPr="00386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archetypes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1AB04B54" w14:textId="61A5A505" w:rsidR="00BF71AB" w:rsidRPr="003869C9" w:rsidRDefault="0051552F" w:rsidP="00BF71A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6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I </w:t>
            </w:r>
            <w:r w:rsidRPr="003869C9">
              <w:rPr>
                <w:rFonts w:ascii="Times New Roman" w:hAnsi="Times New Roman" w:cs="Times New Roman"/>
                <w:sz w:val="20"/>
                <w:szCs w:val="20"/>
              </w:rPr>
              <w:t xml:space="preserve">can </w:t>
            </w:r>
            <w:r w:rsidR="004774D9" w:rsidRPr="003869C9">
              <w:rPr>
                <w:rFonts w:ascii="Times New Roman" w:hAnsi="Times New Roman" w:cs="Times New Roman"/>
                <w:sz w:val="20"/>
                <w:szCs w:val="20"/>
              </w:rPr>
              <w:t>define. List and explain the different types of archetypes.</w:t>
            </w:r>
          </w:p>
        </w:tc>
        <w:tc>
          <w:tcPr>
            <w:tcW w:w="2880" w:type="dxa"/>
            <w:tcMar>
              <w:left w:w="105" w:type="dxa"/>
              <w:right w:w="105" w:type="dxa"/>
            </w:tcMar>
          </w:tcPr>
          <w:p w14:paraId="2290DFCF" w14:textId="77777777" w:rsidR="00BF71AB" w:rsidRPr="003869C9" w:rsidRDefault="008E6C0E" w:rsidP="00BF71A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6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What do you know about archetypes?</w:t>
            </w:r>
          </w:p>
          <w:p w14:paraId="0E2E74B0" w14:textId="3AC9C1EB" w:rsidR="008E6C0E" w:rsidRPr="003869C9" w:rsidRDefault="008E6C0E" w:rsidP="00BF71A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6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Archetype packet</w:t>
            </w:r>
          </w:p>
        </w:tc>
        <w:tc>
          <w:tcPr>
            <w:tcW w:w="2753" w:type="dxa"/>
            <w:tcMar>
              <w:left w:w="105" w:type="dxa"/>
              <w:right w:w="105" w:type="dxa"/>
            </w:tcMar>
          </w:tcPr>
          <w:p w14:paraId="5755E5DC" w14:textId="6D68F114" w:rsidR="00BF71AB" w:rsidRPr="003869C9" w:rsidRDefault="008E6C0E" w:rsidP="00BF71A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6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Class reading of Archetypes</w:t>
            </w:r>
          </w:p>
        </w:tc>
        <w:tc>
          <w:tcPr>
            <w:tcW w:w="2647" w:type="dxa"/>
            <w:tcMar>
              <w:left w:w="105" w:type="dxa"/>
              <w:right w:w="105" w:type="dxa"/>
            </w:tcMar>
          </w:tcPr>
          <w:p w14:paraId="15B31526" w14:textId="65DFB60D" w:rsidR="00BF71AB" w:rsidRPr="003869C9" w:rsidRDefault="008E6C0E" w:rsidP="00BF71A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86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Complete questions 1-4 on the Literary Analysis sheet.</w:t>
            </w:r>
          </w:p>
        </w:tc>
      </w:tr>
      <w:tr w:rsidR="00BF71AB" w14:paraId="38C74CF8" w14:textId="77777777" w:rsidTr="00CD2C37">
        <w:trPr>
          <w:trHeight w:val="1655"/>
        </w:trPr>
        <w:tc>
          <w:tcPr>
            <w:tcW w:w="1890" w:type="dxa"/>
            <w:tcMar>
              <w:left w:w="105" w:type="dxa"/>
              <w:right w:w="105" w:type="dxa"/>
            </w:tcMar>
            <w:vAlign w:val="center"/>
          </w:tcPr>
          <w:p w14:paraId="1F305561" w14:textId="2F3E1A5D" w:rsidR="00BF71AB" w:rsidRDefault="00BF71AB" w:rsidP="00BF71A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Thursday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72" w:type="dxa"/>
            <w:tcMar>
              <w:left w:w="105" w:type="dxa"/>
              <w:right w:w="105" w:type="dxa"/>
            </w:tcMar>
          </w:tcPr>
          <w:p w14:paraId="3BACD764" w14:textId="782A704F" w:rsidR="00BF71AB" w:rsidRPr="003869C9" w:rsidRDefault="00BF71AB" w:rsidP="00BF7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69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 am learning about </w:t>
            </w:r>
            <w:r w:rsidR="008E6C0E" w:rsidRPr="003869C9">
              <w:rPr>
                <w:rFonts w:ascii="Times New Roman" w:hAnsi="Times New Roman" w:cs="Times New Roman"/>
                <w:bCs/>
                <w:sz w:val="20"/>
                <w:szCs w:val="20"/>
              </w:rPr>
              <w:t>archetypal situations and symbols.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1D917824" w14:textId="42C9EA94" w:rsidR="00BF71AB" w:rsidRPr="003869C9" w:rsidRDefault="00BF71AB" w:rsidP="00BF71A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69C9">
              <w:rPr>
                <w:rFonts w:ascii="Times New Roman" w:hAnsi="Times New Roman" w:cs="Times New Roman"/>
                <w:sz w:val="20"/>
                <w:szCs w:val="20"/>
              </w:rPr>
              <w:t xml:space="preserve">I can </w:t>
            </w:r>
            <w:r w:rsidR="008E6C0E" w:rsidRPr="003869C9">
              <w:rPr>
                <w:rFonts w:ascii="Times New Roman" w:hAnsi="Times New Roman" w:cs="Times New Roman"/>
                <w:sz w:val="20"/>
                <w:szCs w:val="20"/>
              </w:rPr>
              <w:t>identify archetypal situations and symbols within literature and film.</w:t>
            </w:r>
          </w:p>
        </w:tc>
        <w:tc>
          <w:tcPr>
            <w:tcW w:w="2880" w:type="dxa"/>
            <w:tcMar>
              <w:left w:w="105" w:type="dxa"/>
              <w:right w:w="105" w:type="dxa"/>
            </w:tcMar>
          </w:tcPr>
          <w:p w14:paraId="60B9DCF3" w14:textId="05D4AD99" w:rsidR="00BF71AB" w:rsidRPr="003869C9" w:rsidRDefault="008E6C0E" w:rsidP="00BF7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69C9">
              <w:rPr>
                <w:rFonts w:ascii="Times New Roman" w:hAnsi="Times New Roman" w:cs="Times New Roman"/>
                <w:bCs/>
                <w:sz w:val="20"/>
                <w:szCs w:val="20"/>
              </w:rPr>
              <w:t>List a story or film that you would find the following:</w:t>
            </w:r>
            <w:r w:rsidR="00BF71AB" w:rsidRPr="003869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7879594F" w14:textId="77777777" w:rsidR="008E6C0E" w:rsidRPr="003869C9" w:rsidRDefault="008E6C0E" w:rsidP="00E86CD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6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Unhealable Wound</w:t>
            </w:r>
          </w:p>
          <w:p w14:paraId="60CCFB15" w14:textId="77777777" w:rsidR="008E6C0E" w:rsidRPr="003869C9" w:rsidRDefault="008E6C0E" w:rsidP="00E86CD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6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Battle Between Good and Evil</w:t>
            </w:r>
          </w:p>
          <w:p w14:paraId="38E266E3" w14:textId="77777777" w:rsidR="008E6C0E" w:rsidRPr="003869C9" w:rsidRDefault="008E6C0E" w:rsidP="00E86CD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6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The Garden</w:t>
            </w:r>
          </w:p>
          <w:p w14:paraId="63E273E1" w14:textId="65AD31B3" w:rsidR="008E6C0E" w:rsidRPr="003869C9" w:rsidRDefault="008E6C0E" w:rsidP="00E86CD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6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Water</w:t>
            </w:r>
          </w:p>
        </w:tc>
        <w:tc>
          <w:tcPr>
            <w:tcW w:w="2753" w:type="dxa"/>
            <w:tcMar>
              <w:left w:w="105" w:type="dxa"/>
              <w:right w:w="105" w:type="dxa"/>
            </w:tcMar>
          </w:tcPr>
          <w:p w14:paraId="6F9C6B92" w14:textId="6A0A1FC5" w:rsidR="00BF71AB" w:rsidRPr="003869C9" w:rsidRDefault="008E6C0E" w:rsidP="00BF71A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69C9">
              <w:rPr>
                <w:rFonts w:ascii="Times New Roman" w:hAnsi="Times New Roman" w:cs="Times New Roman"/>
                <w:sz w:val="20"/>
                <w:szCs w:val="20"/>
              </w:rPr>
              <w:t>Class review of archetypal situations and symbols</w:t>
            </w:r>
            <w:r w:rsidR="00BF71AB" w:rsidRPr="00386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47" w:type="dxa"/>
            <w:tcMar>
              <w:left w:w="105" w:type="dxa"/>
              <w:right w:w="105" w:type="dxa"/>
            </w:tcMar>
          </w:tcPr>
          <w:p w14:paraId="25B38D97" w14:textId="5FCAECCE" w:rsidR="00E86CD5" w:rsidRPr="003869C9" w:rsidRDefault="008E6C0E" w:rsidP="00BF7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9C9">
              <w:rPr>
                <w:rFonts w:ascii="Times New Roman" w:hAnsi="Times New Roman" w:cs="Times New Roman"/>
                <w:sz w:val="20"/>
                <w:szCs w:val="20"/>
              </w:rPr>
              <w:t xml:space="preserve">Complete questions 5 &amp; 6 on the </w:t>
            </w:r>
            <w:r w:rsidR="00E86CD5" w:rsidRPr="003869C9">
              <w:rPr>
                <w:rFonts w:ascii="Times New Roman" w:hAnsi="Times New Roman" w:cs="Times New Roman"/>
                <w:sz w:val="20"/>
                <w:szCs w:val="20"/>
              </w:rPr>
              <w:t>literary</w:t>
            </w:r>
            <w:r w:rsidRPr="003869C9">
              <w:rPr>
                <w:rFonts w:ascii="Times New Roman" w:hAnsi="Times New Roman" w:cs="Times New Roman"/>
                <w:sz w:val="20"/>
                <w:szCs w:val="20"/>
              </w:rPr>
              <w:t xml:space="preserve"> analysis sheet</w:t>
            </w:r>
            <w:r w:rsidR="00E86CD5" w:rsidRPr="003869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72ECC00" w14:textId="695DA85F" w:rsidR="00E86CD5" w:rsidRPr="003869C9" w:rsidRDefault="00E86CD5" w:rsidP="00BF71A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  <w:r w:rsidRPr="00386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Completed Questions 1-6 </w:t>
            </w:r>
          </w:p>
        </w:tc>
      </w:tr>
      <w:tr w:rsidR="00BF71AB" w14:paraId="55D5C800" w14:textId="77777777" w:rsidTr="00CD2C37">
        <w:trPr>
          <w:trHeight w:val="1470"/>
        </w:trPr>
        <w:tc>
          <w:tcPr>
            <w:tcW w:w="1890" w:type="dxa"/>
            <w:tcMar>
              <w:left w:w="105" w:type="dxa"/>
              <w:right w:w="105" w:type="dxa"/>
            </w:tcMar>
            <w:vAlign w:val="center"/>
          </w:tcPr>
          <w:p w14:paraId="537875D5" w14:textId="3C785998" w:rsidR="00BF71AB" w:rsidRPr="460F7915" w:rsidRDefault="00BF71AB" w:rsidP="00BF71A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972" w:type="dxa"/>
            <w:tcMar>
              <w:left w:w="105" w:type="dxa"/>
              <w:right w:w="105" w:type="dxa"/>
            </w:tcMar>
          </w:tcPr>
          <w:p w14:paraId="3DA1FBA8" w14:textId="3A5D6C8D" w:rsidR="00BF71AB" w:rsidRPr="003869C9" w:rsidRDefault="00BF71AB" w:rsidP="00BF7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69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 am learning about </w:t>
            </w:r>
            <w:r w:rsidR="00E86CD5" w:rsidRPr="003869C9">
              <w:rPr>
                <w:rFonts w:ascii="Times New Roman" w:hAnsi="Times New Roman" w:cs="Times New Roman"/>
                <w:bCs/>
                <w:sz w:val="20"/>
                <w:szCs w:val="20"/>
              </w:rPr>
              <w:t>archetypal characters</w:t>
            </w:r>
          </w:p>
          <w:p w14:paraId="4F4D5308" w14:textId="77777777" w:rsidR="00BF71AB" w:rsidRPr="003869C9" w:rsidRDefault="00BF71AB" w:rsidP="00BF7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64772DE6" w14:textId="2BC3C07A" w:rsidR="00BF71AB" w:rsidRPr="003869C9" w:rsidRDefault="00BF71AB" w:rsidP="00BF7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9C9">
              <w:rPr>
                <w:rFonts w:ascii="Times New Roman" w:hAnsi="Times New Roman" w:cs="Times New Roman"/>
                <w:sz w:val="20"/>
                <w:szCs w:val="20"/>
              </w:rPr>
              <w:t xml:space="preserve">I can </w:t>
            </w:r>
            <w:r w:rsidR="00E86CD5" w:rsidRPr="003869C9">
              <w:rPr>
                <w:rFonts w:ascii="Times New Roman" w:hAnsi="Times New Roman" w:cs="Times New Roman"/>
                <w:sz w:val="20"/>
                <w:szCs w:val="20"/>
              </w:rPr>
              <w:t>identify archetypal characters from literature, film, mythology or folklore.</w:t>
            </w:r>
          </w:p>
        </w:tc>
        <w:tc>
          <w:tcPr>
            <w:tcW w:w="2880" w:type="dxa"/>
            <w:tcMar>
              <w:left w:w="105" w:type="dxa"/>
              <w:right w:w="105" w:type="dxa"/>
            </w:tcMar>
          </w:tcPr>
          <w:p w14:paraId="19432D15" w14:textId="77777777" w:rsidR="00BF71AB" w:rsidRPr="003869C9" w:rsidRDefault="00E86CD5" w:rsidP="00BF7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69C9">
              <w:rPr>
                <w:rFonts w:ascii="Times New Roman" w:hAnsi="Times New Roman" w:cs="Times New Roman"/>
                <w:bCs/>
                <w:sz w:val="20"/>
                <w:szCs w:val="20"/>
              </w:rPr>
              <w:t>What is your definition of a hero, mentor and loyal retainer?</w:t>
            </w:r>
          </w:p>
          <w:p w14:paraId="4B28C225" w14:textId="20D151FD" w:rsidR="00E86CD5" w:rsidRPr="003869C9" w:rsidRDefault="00E86CD5" w:rsidP="00BF7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3" w:type="dxa"/>
            <w:tcMar>
              <w:left w:w="105" w:type="dxa"/>
              <w:right w:w="105" w:type="dxa"/>
            </w:tcMar>
          </w:tcPr>
          <w:p w14:paraId="75ACED5D" w14:textId="652FBABB" w:rsidR="00BF71AB" w:rsidRPr="003869C9" w:rsidRDefault="00E86CD5" w:rsidP="00BF7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9C9">
              <w:rPr>
                <w:rFonts w:ascii="Times New Roman" w:hAnsi="Times New Roman" w:cs="Times New Roman"/>
                <w:sz w:val="20"/>
                <w:szCs w:val="20"/>
              </w:rPr>
              <w:t xml:space="preserve">Class discussion about the 18 archetypal characters and hero’s adventure. </w:t>
            </w:r>
          </w:p>
        </w:tc>
        <w:tc>
          <w:tcPr>
            <w:tcW w:w="2647" w:type="dxa"/>
            <w:tcMar>
              <w:left w:w="105" w:type="dxa"/>
              <w:right w:w="105" w:type="dxa"/>
            </w:tcMar>
          </w:tcPr>
          <w:p w14:paraId="061B0685" w14:textId="71D4D160" w:rsidR="00E86CD5" w:rsidRPr="003869C9" w:rsidRDefault="00BF71AB" w:rsidP="00CD2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9C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Complete</w:t>
            </w:r>
            <w:r w:rsidR="00E86CD5" w:rsidRPr="003869C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questions 7 &amp; 8 on the literary analysis sheet.</w:t>
            </w:r>
            <w:r w:rsidR="00CD2C37" w:rsidRPr="003869C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r w:rsidR="00E86CD5" w:rsidRPr="003869C9">
              <w:rPr>
                <w:rFonts w:ascii="Times New Roman" w:hAnsi="Times New Roman" w:cs="Times New Roman"/>
                <w:sz w:val="20"/>
                <w:szCs w:val="20"/>
              </w:rPr>
              <w:t xml:space="preserve">#7 students must give an example for each of the 18 characters that they think applies from either </w:t>
            </w:r>
            <w:r w:rsidR="00CD2C37" w:rsidRPr="003869C9">
              <w:rPr>
                <w:rFonts w:ascii="Times New Roman" w:hAnsi="Times New Roman" w:cs="Times New Roman"/>
                <w:sz w:val="20"/>
                <w:szCs w:val="20"/>
              </w:rPr>
              <w:t>literature, film, mythology, or folklore.</w:t>
            </w:r>
          </w:p>
        </w:tc>
      </w:tr>
    </w:tbl>
    <w:p w14:paraId="3FAF9DE2" w14:textId="38E1BA49" w:rsidR="460F7915" w:rsidRDefault="460F7915" w:rsidP="460F79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9419FD9" w14:textId="40A39F74" w:rsidR="460F7915" w:rsidRPr="00DB5BC7" w:rsidRDefault="0DA6585D" w:rsidP="00DB5BC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**Key: 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  <w:highlight w:val="yellow"/>
        </w:rPr>
        <w:t xml:space="preserve"> literacy tasks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  <w:highlight w:val="magenta"/>
        </w:rPr>
        <w:t>major grades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  <w:highlight w:val="green"/>
        </w:rPr>
        <w:t>minor grades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</w:t>
      </w:r>
    </w:p>
    <w:sectPr w:rsidR="460F7915" w:rsidRPr="00DB5BC7" w:rsidSect="00A7655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9389A"/>
    <w:multiLevelType w:val="multilevel"/>
    <w:tmpl w:val="4F94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A5851"/>
    <w:multiLevelType w:val="multilevel"/>
    <w:tmpl w:val="C6C4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E63F6"/>
    <w:multiLevelType w:val="hybridMultilevel"/>
    <w:tmpl w:val="28C098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C6CAC"/>
    <w:multiLevelType w:val="multilevel"/>
    <w:tmpl w:val="AE4C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B45BB8"/>
    <w:multiLevelType w:val="multilevel"/>
    <w:tmpl w:val="BEA2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7662EA"/>
    <w:multiLevelType w:val="multilevel"/>
    <w:tmpl w:val="DA1A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B76808"/>
    <w:multiLevelType w:val="multilevel"/>
    <w:tmpl w:val="832C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330ABC"/>
    <w:multiLevelType w:val="multilevel"/>
    <w:tmpl w:val="FC06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7E03E6"/>
    <w:multiLevelType w:val="multilevel"/>
    <w:tmpl w:val="59A6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047497"/>
    <w:multiLevelType w:val="multilevel"/>
    <w:tmpl w:val="2658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7C47916"/>
    <w:multiLevelType w:val="multilevel"/>
    <w:tmpl w:val="0782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0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278F2"/>
    <w:rsid w:val="000342BF"/>
    <w:rsid w:val="00055031"/>
    <w:rsid w:val="00097406"/>
    <w:rsid w:val="000D0ADB"/>
    <w:rsid w:val="00110BD7"/>
    <w:rsid w:val="001157CB"/>
    <w:rsid w:val="001924CF"/>
    <w:rsid w:val="001A2BD4"/>
    <w:rsid w:val="00281007"/>
    <w:rsid w:val="002C1049"/>
    <w:rsid w:val="002C111A"/>
    <w:rsid w:val="002E75BD"/>
    <w:rsid w:val="00322025"/>
    <w:rsid w:val="003869C9"/>
    <w:rsid w:val="003943D7"/>
    <w:rsid w:val="003C6B0C"/>
    <w:rsid w:val="004147BD"/>
    <w:rsid w:val="0041497C"/>
    <w:rsid w:val="00424006"/>
    <w:rsid w:val="004767BC"/>
    <w:rsid w:val="004774D9"/>
    <w:rsid w:val="004A4F8B"/>
    <w:rsid w:val="00514DB6"/>
    <w:rsid w:val="0051552F"/>
    <w:rsid w:val="005D7057"/>
    <w:rsid w:val="005F1C44"/>
    <w:rsid w:val="005F2C0C"/>
    <w:rsid w:val="00640B45"/>
    <w:rsid w:val="00654971"/>
    <w:rsid w:val="00702F67"/>
    <w:rsid w:val="007504DC"/>
    <w:rsid w:val="007712F3"/>
    <w:rsid w:val="00774E7B"/>
    <w:rsid w:val="007B07CD"/>
    <w:rsid w:val="00823DE0"/>
    <w:rsid w:val="00857028"/>
    <w:rsid w:val="008E6C0E"/>
    <w:rsid w:val="00941AE9"/>
    <w:rsid w:val="00957699"/>
    <w:rsid w:val="00975741"/>
    <w:rsid w:val="009F67BD"/>
    <w:rsid w:val="00A7655E"/>
    <w:rsid w:val="00AC76F0"/>
    <w:rsid w:val="00AD09D6"/>
    <w:rsid w:val="00B42716"/>
    <w:rsid w:val="00B46A73"/>
    <w:rsid w:val="00BB0765"/>
    <w:rsid w:val="00BF71AB"/>
    <w:rsid w:val="00C30397"/>
    <w:rsid w:val="00C906C1"/>
    <w:rsid w:val="00CD2C37"/>
    <w:rsid w:val="00D72232"/>
    <w:rsid w:val="00D92043"/>
    <w:rsid w:val="00D963FB"/>
    <w:rsid w:val="00D972D5"/>
    <w:rsid w:val="00DB5BC7"/>
    <w:rsid w:val="00DB6373"/>
    <w:rsid w:val="00E53437"/>
    <w:rsid w:val="00E7361E"/>
    <w:rsid w:val="00E75140"/>
    <w:rsid w:val="00E86CD5"/>
    <w:rsid w:val="00ED1FCB"/>
    <w:rsid w:val="00F41E1C"/>
    <w:rsid w:val="00F42B48"/>
    <w:rsid w:val="00F64221"/>
    <w:rsid w:val="00F66180"/>
    <w:rsid w:val="0160D426"/>
    <w:rsid w:val="04B3587F"/>
    <w:rsid w:val="05C5F7F2"/>
    <w:rsid w:val="0735E5DD"/>
    <w:rsid w:val="0D46A8FE"/>
    <w:rsid w:val="0D9E70A6"/>
    <w:rsid w:val="0DA6585D"/>
    <w:rsid w:val="14990263"/>
    <w:rsid w:val="1C55CADE"/>
    <w:rsid w:val="208FCB97"/>
    <w:rsid w:val="2466F7C0"/>
    <w:rsid w:val="26E53AA8"/>
    <w:rsid w:val="2DD236F8"/>
    <w:rsid w:val="2F3AD03B"/>
    <w:rsid w:val="316C5E34"/>
    <w:rsid w:val="32A97184"/>
    <w:rsid w:val="32F4BCD8"/>
    <w:rsid w:val="3A39BAC2"/>
    <w:rsid w:val="3D6D3CAE"/>
    <w:rsid w:val="40FA737A"/>
    <w:rsid w:val="4308F1BB"/>
    <w:rsid w:val="4324C384"/>
    <w:rsid w:val="43D2FFE4"/>
    <w:rsid w:val="460F7915"/>
    <w:rsid w:val="481B453F"/>
    <w:rsid w:val="4C0AECDD"/>
    <w:rsid w:val="5258C5C5"/>
    <w:rsid w:val="52CF8E72"/>
    <w:rsid w:val="535F476D"/>
    <w:rsid w:val="54E98F67"/>
    <w:rsid w:val="579D4EC5"/>
    <w:rsid w:val="58384164"/>
    <w:rsid w:val="5C5E1FF7"/>
    <w:rsid w:val="5D762A85"/>
    <w:rsid w:val="5EB56BAB"/>
    <w:rsid w:val="637BD9CA"/>
    <w:rsid w:val="63D31620"/>
    <w:rsid w:val="6CE06A68"/>
    <w:rsid w:val="6D04E6C2"/>
    <w:rsid w:val="6FBE75FD"/>
    <w:rsid w:val="704F33FA"/>
    <w:rsid w:val="719F49A5"/>
    <w:rsid w:val="72114D34"/>
    <w:rsid w:val="7279B6A3"/>
    <w:rsid w:val="7407D017"/>
    <w:rsid w:val="74186257"/>
    <w:rsid w:val="7464BC58"/>
    <w:rsid w:val="749D5791"/>
    <w:rsid w:val="77F469EE"/>
    <w:rsid w:val="799D8AF6"/>
    <w:rsid w:val="7CA2A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86FB1"/>
  <w15:chartTrackingRefBased/>
  <w15:docId w15:val="{B9FD2497-6326-5540-BB5F-40EA3863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655E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55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655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06C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642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21f688c9853763690164c41ba9343bf8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492576f141bce8cabed4633a51490c22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C9DFBD-8B81-4CC5-9D96-68119902C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6B1789-382E-45AA-9CED-8C5D4C3347E3}">
  <ds:schemaRefs>
    <ds:schemaRef ds:uri="7874e264-af70-4328-b507-da615942586d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440a9b46-78a3-4ec3-aaf9-cb265e8b4dc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712269C-DB2A-490E-8264-87308079D5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Best, Hannah</dc:creator>
  <cp:keywords/>
  <dc:description/>
  <cp:lastModifiedBy>Lillard, Angela</cp:lastModifiedBy>
  <cp:revision>3</cp:revision>
  <dcterms:created xsi:type="dcterms:W3CDTF">2025-02-12T18:41:00Z</dcterms:created>
  <dcterms:modified xsi:type="dcterms:W3CDTF">2025-02-12T18:41:00Z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