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D5E03" w:rsidRPr="0071574E" w:rsidRDefault="009D5E03" w:rsidP="00CD0B76">
      <w:pPr>
        <w:spacing w:line="240" w:lineRule="auto"/>
        <w:rPr>
          <w:rFonts w:asciiTheme="minorHAnsi" w:hAnsiTheme="minorHAnsi" w:cstheme="majorHAnsi"/>
        </w:rPr>
      </w:pPr>
      <w:bookmarkStart w:id="0" w:name="_GoBack"/>
      <w:bookmarkEnd w:id="0"/>
    </w:p>
    <w:tbl>
      <w:tblPr>
        <w:tblW w:w="140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970"/>
        <w:gridCol w:w="900"/>
        <w:gridCol w:w="1080"/>
        <w:gridCol w:w="450"/>
        <w:gridCol w:w="450"/>
        <w:gridCol w:w="4860"/>
        <w:gridCol w:w="345"/>
        <w:gridCol w:w="1185"/>
        <w:gridCol w:w="2790"/>
      </w:tblGrid>
      <w:tr w:rsidR="009D5E03" w:rsidRPr="0071574E" w14:paraId="7BFB6569" w14:textId="77777777" w:rsidTr="62E22CDB">
        <w:trPr>
          <w:trHeight w:val="1248"/>
        </w:trPr>
        <w:tc>
          <w:tcPr>
            <w:tcW w:w="4400" w:type="dxa"/>
            <w:gridSpan w:val="4"/>
            <w:shd w:val="clear" w:color="auto" w:fill="auto"/>
            <w:tcMar>
              <w:top w:w="100" w:type="dxa"/>
              <w:left w:w="100" w:type="dxa"/>
              <w:bottom w:w="100" w:type="dxa"/>
              <w:right w:w="100" w:type="dxa"/>
            </w:tcMar>
          </w:tcPr>
          <w:p w14:paraId="790B963D" w14:textId="77777777" w:rsidR="009D5E03" w:rsidRPr="0071574E" w:rsidRDefault="000F66BD" w:rsidP="00CD0B76">
            <w:pPr>
              <w:widowControl w:val="0"/>
              <w:pBdr>
                <w:top w:val="nil"/>
                <w:left w:val="nil"/>
                <w:bottom w:val="nil"/>
                <w:right w:val="nil"/>
                <w:between w:val="nil"/>
              </w:pBdr>
              <w:spacing w:line="240" w:lineRule="auto"/>
              <w:jc w:val="center"/>
              <w:rPr>
                <w:rFonts w:asciiTheme="minorHAnsi" w:hAnsiTheme="minorHAnsi" w:cstheme="majorHAnsi"/>
                <w:b/>
              </w:rPr>
            </w:pPr>
            <w:r w:rsidRPr="0071574E">
              <w:rPr>
                <w:rFonts w:asciiTheme="minorHAnsi" w:hAnsiTheme="minorHAnsi" w:cstheme="majorHAnsi"/>
                <w:b/>
              </w:rPr>
              <w:t>School Information</w:t>
            </w:r>
          </w:p>
          <w:p w14:paraId="68390AB9" w14:textId="10C1676E"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b/>
              </w:rPr>
              <w:t>Class/Grade</w:t>
            </w:r>
            <w:r w:rsidRPr="0071574E">
              <w:rPr>
                <w:rFonts w:asciiTheme="minorHAnsi" w:hAnsiTheme="minorHAnsi" w:cstheme="majorHAnsi"/>
              </w:rPr>
              <w:t>:</w:t>
            </w:r>
            <w:r w:rsidR="00254854" w:rsidRPr="0071574E">
              <w:rPr>
                <w:rFonts w:asciiTheme="minorHAnsi" w:hAnsiTheme="minorHAnsi" w:cstheme="majorHAnsi"/>
              </w:rPr>
              <w:t xml:space="preserve"> Kindergarten</w:t>
            </w:r>
          </w:p>
          <w:p w14:paraId="298B4A2E" w14:textId="07D3DD80"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b/>
              </w:rPr>
              <w:t>School</w:t>
            </w:r>
            <w:r w:rsidRPr="0071574E">
              <w:rPr>
                <w:rFonts w:asciiTheme="minorHAnsi" w:hAnsiTheme="minorHAnsi" w:cstheme="majorHAnsi"/>
              </w:rPr>
              <w:t>:</w:t>
            </w:r>
            <w:r w:rsidR="6EAF69EB" w:rsidRPr="0071574E">
              <w:rPr>
                <w:rFonts w:asciiTheme="minorHAnsi" w:hAnsiTheme="minorHAnsi" w:cstheme="majorHAnsi"/>
              </w:rPr>
              <w:t xml:space="preserve"> Copeland Elementary </w:t>
            </w:r>
          </w:p>
          <w:p w14:paraId="3093C699" w14:textId="2046F9F7"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b/>
              </w:rPr>
              <w:t>School Code</w:t>
            </w:r>
            <w:r w:rsidRPr="0071574E">
              <w:rPr>
                <w:rFonts w:asciiTheme="minorHAnsi" w:hAnsiTheme="minorHAnsi" w:cstheme="majorHAnsi"/>
              </w:rPr>
              <w:t>:</w:t>
            </w:r>
            <w:r w:rsidR="4F84AFFA" w:rsidRPr="0071574E">
              <w:rPr>
                <w:rFonts w:asciiTheme="minorHAnsi" w:hAnsiTheme="minorHAnsi" w:cstheme="majorHAnsi"/>
              </w:rPr>
              <w:t xml:space="preserve"> 060043</w:t>
            </w:r>
          </w:p>
          <w:p w14:paraId="632765D4" w14:textId="0C0F71D9"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b/>
              </w:rPr>
              <w:t>Teachers</w:t>
            </w:r>
            <w:r w:rsidRPr="0071574E">
              <w:rPr>
                <w:rFonts w:asciiTheme="minorHAnsi" w:hAnsiTheme="minorHAnsi" w:cstheme="majorHAnsi"/>
              </w:rPr>
              <w:t>:</w:t>
            </w:r>
            <w:r w:rsidR="003B05C5" w:rsidRPr="0071574E">
              <w:rPr>
                <w:rFonts w:asciiTheme="minorHAnsi" w:hAnsiTheme="minorHAnsi" w:cstheme="majorHAnsi"/>
              </w:rPr>
              <w:t xml:space="preserve"> Bussey, Ellison, </w:t>
            </w:r>
            <w:proofErr w:type="spellStart"/>
            <w:r w:rsidR="003B05C5" w:rsidRPr="0071574E">
              <w:rPr>
                <w:rFonts w:asciiTheme="minorHAnsi" w:hAnsiTheme="minorHAnsi" w:cstheme="majorHAnsi"/>
              </w:rPr>
              <w:t>Heise</w:t>
            </w:r>
            <w:proofErr w:type="spellEnd"/>
            <w:r w:rsidR="003B05C5" w:rsidRPr="0071574E">
              <w:rPr>
                <w:rFonts w:asciiTheme="minorHAnsi" w:hAnsiTheme="minorHAnsi" w:cstheme="majorHAnsi"/>
              </w:rPr>
              <w:t>, Spikes</w:t>
            </w:r>
          </w:p>
          <w:p w14:paraId="052CE820" w14:textId="2BF77913" w:rsidR="00FA530D" w:rsidRPr="0071574E" w:rsidRDefault="5BFD90CD" w:rsidP="00A04A8D">
            <w:pPr>
              <w:widowControl w:val="0"/>
              <w:rPr>
                <w:rFonts w:asciiTheme="minorHAnsi" w:eastAsiaTheme="minorEastAsia" w:hAnsiTheme="minorHAnsi" w:cstheme="minorHAnsi"/>
              </w:rPr>
            </w:pPr>
            <w:r w:rsidRPr="0071574E">
              <w:rPr>
                <w:rFonts w:asciiTheme="minorHAnsi" w:hAnsiTheme="minorHAnsi" w:cstheme="majorHAnsi"/>
                <w:b/>
              </w:rPr>
              <w:t>Dates</w:t>
            </w:r>
            <w:r w:rsidR="000F66BD" w:rsidRPr="0071574E">
              <w:rPr>
                <w:rFonts w:asciiTheme="minorHAnsi" w:hAnsiTheme="minorHAnsi" w:cstheme="majorHAnsi"/>
              </w:rPr>
              <w:t>:</w:t>
            </w:r>
            <w:r w:rsidR="003B05C5" w:rsidRPr="0071574E">
              <w:rPr>
                <w:rFonts w:asciiTheme="minorHAnsi" w:hAnsiTheme="minorHAnsi" w:cstheme="majorHAnsi"/>
              </w:rPr>
              <w:t xml:space="preserve"> </w:t>
            </w:r>
            <w:r w:rsidR="00A04A8D" w:rsidRPr="0071574E">
              <w:rPr>
                <w:rFonts w:asciiTheme="minorHAnsi" w:eastAsiaTheme="minorEastAsia" w:hAnsiTheme="minorHAnsi" w:cstheme="majorHAnsi"/>
                <w:color w:val="000000" w:themeColor="text1"/>
              </w:rPr>
              <w:t>Feb 22</w:t>
            </w:r>
            <w:r w:rsidR="00A04A8D" w:rsidRPr="0071574E">
              <w:rPr>
                <w:rFonts w:asciiTheme="minorHAnsi" w:eastAsiaTheme="minorEastAsia" w:hAnsiTheme="minorHAnsi" w:cstheme="majorHAnsi"/>
                <w:color w:val="000000" w:themeColor="text1"/>
                <w:vertAlign w:val="superscript"/>
              </w:rPr>
              <w:t>nd</w:t>
            </w:r>
            <w:r w:rsidR="00A04A8D" w:rsidRPr="0071574E">
              <w:rPr>
                <w:rFonts w:asciiTheme="minorHAnsi" w:eastAsiaTheme="minorEastAsia" w:hAnsiTheme="minorHAnsi" w:cstheme="majorHAnsi"/>
                <w:color w:val="000000" w:themeColor="text1"/>
              </w:rPr>
              <w:t xml:space="preserve"> to March 25</w:t>
            </w:r>
            <w:r w:rsidR="00A04A8D" w:rsidRPr="0071574E">
              <w:rPr>
                <w:rFonts w:asciiTheme="minorHAnsi" w:eastAsiaTheme="minorEastAsia" w:hAnsiTheme="minorHAnsi" w:cstheme="majorHAnsi"/>
                <w:color w:val="000000" w:themeColor="text1"/>
                <w:vertAlign w:val="superscript"/>
              </w:rPr>
              <w:t>th</w:t>
            </w:r>
            <w:r w:rsidR="00A04A8D" w:rsidRPr="0071574E">
              <w:rPr>
                <w:rFonts w:asciiTheme="minorHAnsi" w:eastAsiaTheme="minorEastAsia" w:hAnsiTheme="minorHAnsi" w:cstheme="majorHAnsi"/>
                <w:color w:val="000000" w:themeColor="text1"/>
              </w:rPr>
              <w:t xml:space="preserve"> </w:t>
            </w:r>
          </w:p>
          <w:p w14:paraId="0A37501D" w14:textId="5B5D3BF6" w:rsidR="009D5E03" w:rsidRPr="0071574E" w:rsidRDefault="0EB22996" w:rsidP="00FA530D">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b/>
              </w:rPr>
              <w:t>Buffer</w:t>
            </w:r>
            <w:r w:rsidRPr="0071574E">
              <w:rPr>
                <w:rFonts w:asciiTheme="minorHAnsi" w:hAnsiTheme="minorHAnsi" w:cstheme="majorHAnsi"/>
              </w:rPr>
              <w:t xml:space="preserve">: </w:t>
            </w:r>
            <w:r w:rsidR="00A04A8D" w:rsidRPr="0071574E">
              <w:rPr>
                <w:rFonts w:asciiTheme="minorHAnsi" w:eastAsiaTheme="minorEastAsia" w:hAnsiTheme="minorHAnsi" w:cstheme="majorHAnsi"/>
                <w:color w:val="000000" w:themeColor="text1"/>
              </w:rPr>
              <w:t>Mar 28</w:t>
            </w:r>
            <w:r w:rsidR="00A04A8D" w:rsidRPr="0071574E">
              <w:rPr>
                <w:rFonts w:asciiTheme="minorHAnsi" w:eastAsiaTheme="minorEastAsia" w:hAnsiTheme="minorHAnsi" w:cstheme="majorHAnsi"/>
                <w:color w:val="000000" w:themeColor="text1"/>
                <w:vertAlign w:val="superscript"/>
              </w:rPr>
              <w:t>th</w:t>
            </w:r>
            <w:r w:rsidR="00A04A8D" w:rsidRPr="0071574E">
              <w:rPr>
                <w:rFonts w:asciiTheme="minorHAnsi" w:eastAsiaTheme="minorEastAsia" w:hAnsiTheme="minorHAnsi" w:cstheme="majorHAnsi"/>
                <w:color w:val="000000" w:themeColor="text1"/>
              </w:rPr>
              <w:t xml:space="preserve"> to Apr 1</w:t>
            </w:r>
            <w:r w:rsidR="00A04A8D" w:rsidRPr="0071574E">
              <w:rPr>
                <w:rFonts w:asciiTheme="minorHAnsi" w:eastAsiaTheme="minorEastAsia" w:hAnsiTheme="minorHAnsi" w:cstheme="majorHAnsi"/>
                <w:color w:val="000000" w:themeColor="text1"/>
                <w:vertAlign w:val="superscript"/>
              </w:rPr>
              <w:t>st</w:t>
            </w:r>
          </w:p>
        </w:tc>
        <w:tc>
          <w:tcPr>
            <w:tcW w:w="9630" w:type="dxa"/>
            <w:gridSpan w:val="5"/>
            <w:shd w:val="clear" w:color="auto" w:fill="auto"/>
            <w:tcMar>
              <w:top w:w="100" w:type="dxa"/>
              <w:left w:w="100" w:type="dxa"/>
              <w:bottom w:w="100" w:type="dxa"/>
              <w:right w:w="100" w:type="dxa"/>
            </w:tcMar>
          </w:tcPr>
          <w:p w14:paraId="73777D1E" w14:textId="131ECCD9"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b/>
              </w:rPr>
              <w:t>Transdisciplinary Theme</w:t>
            </w:r>
            <w:r w:rsidRPr="0071574E">
              <w:rPr>
                <w:rFonts w:asciiTheme="minorHAnsi" w:hAnsiTheme="minorHAnsi" w:cstheme="majorHAnsi"/>
              </w:rPr>
              <w:t xml:space="preserve">:  </w:t>
            </w:r>
            <w:r w:rsidR="00A04A8D" w:rsidRPr="0071574E">
              <w:rPr>
                <w:rFonts w:asciiTheme="minorHAnsi" w:eastAsiaTheme="minorEastAsia" w:hAnsiTheme="minorHAnsi" w:cstheme="majorHAnsi"/>
              </w:rPr>
              <w:t>Where We Are in Place and Time</w:t>
            </w:r>
          </w:p>
          <w:p w14:paraId="70BDD29E" w14:textId="77777777" w:rsidR="00C97F73" w:rsidRPr="00C97F73" w:rsidRDefault="000F66BD" w:rsidP="00C97F73">
            <w:pPr>
              <w:pStyle w:val="paragraph"/>
              <w:numPr>
                <w:ilvl w:val="0"/>
                <w:numId w:val="28"/>
              </w:numPr>
              <w:spacing w:before="0" w:beforeAutospacing="0" w:after="0" w:afterAutospacing="0"/>
              <w:ind w:left="275" w:firstLine="0"/>
              <w:textAlignment w:val="baseline"/>
              <w:rPr>
                <w:rFonts w:asciiTheme="minorHAnsi" w:hAnsiTheme="minorHAnsi" w:cs="Arial"/>
                <w:sz w:val="22"/>
                <w:szCs w:val="22"/>
              </w:rPr>
            </w:pPr>
            <w:r w:rsidRPr="0071574E">
              <w:rPr>
                <w:rFonts w:asciiTheme="minorHAnsi" w:hAnsiTheme="minorHAnsi" w:cstheme="majorHAnsi"/>
                <w:b/>
                <w:sz w:val="22"/>
                <w:szCs w:val="22"/>
              </w:rPr>
              <w:t>Segment of Theme</w:t>
            </w:r>
            <w:r w:rsidRPr="0071574E">
              <w:rPr>
                <w:rFonts w:asciiTheme="minorHAnsi" w:hAnsiTheme="minorHAnsi" w:cstheme="majorHAnsi"/>
                <w:sz w:val="22"/>
                <w:szCs w:val="22"/>
              </w:rPr>
              <w:t>:</w:t>
            </w:r>
            <w:r w:rsidR="003B05C5" w:rsidRPr="0071574E">
              <w:rPr>
                <w:rFonts w:asciiTheme="minorHAnsi" w:hAnsiTheme="minorHAnsi" w:cstheme="majorHAnsi"/>
                <w:sz w:val="22"/>
                <w:szCs w:val="22"/>
              </w:rPr>
              <w:t xml:space="preserve"> </w:t>
            </w:r>
            <w:r w:rsidR="00C97F73" w:rsidRPr="00C97F73">
              <w:rPr>
                <w:rStyle w:val="normaltextrun"/>
                <w:rFonts w:asciiTheme="minorHAnsi" w:hAnsiTheme="minorHAnsi" w:cs="Calibri"/>
                <w:color w:val="000000"/>
                <w:position w:val="3"/>
                <w:sz w:val="22"/>
                <w:szCs w:val="22"/>
              </w:rPr>
              <w:t>An inquiry into orientation in place and time; personal histories; homes and journeys; the discoveries, explorations and </w:t>
            </w:r>
            <w:r w:rsidR="00C97F73" w:rsidRPr="00C97F73">
              <w:rPr>
                <w:rStyle w:val="normaltextrun"/>
                <w:rFonts w:asciiTheme="minorHAnsi" w:hAnsiTheme="minorHAnsi" w:cs="Calibri"/>
                <w:color w:val="000000"/>
                <w:position w:val="3"/>
                <w:sz w:val="22"/>
                <w:szCs w:val="22"/>
                <w:highlight w:val="yellow"/>
              </w:rPr>
              <w:t>migrations of humankind</w:t>
            </w:r>
            <w:r w:rsidR="00C97F73" w:rsidRPr="00C97F73">
              <w:rPr>
                <w:rStyle w:val="normaltextrun"/>
                <w:rFonts w:asciiTheme="minorHAnsi" w:hAnsiTheme="minorHAnsi" w:cs="Calibri"/>
                <w:color w:val="000000"/>
                <w:position w:val="3"/>
                <w:sz w:val="22"/>
                <w:szCs w:val="22"/>
              </w:rPr>
              <w:t>; the relationships between and the interconnectedness of </w:t>
            </w:r>
            <w:r w:rsidR="00C97F73" w:rsidRPr="00C97F73">
              <w:rPr>
                <w:rStyle w:val="normaltextrun"/>
                <w:rFonts w:asciiTheme="minorHAnsi" w:hAnsiTheme="minorHAnsi" w:cs="Calibri"/>
                <w:color w:val="000000"/>
                <w:position w:val="3"/>
                <w:sz w:val="22"/>
                <w:szCs w:val="22"/>
                <w:highlight w:val="yellow"/>
              </w:rPr>
              <w:t>individuals and civilizations</w:t>
            </w:r>
            <w:r w:rsidR="00C97F73" w:rsidRPr="00C97F73">
              <w:rPr>
                <w:rStyle w:val="normaltextrun"/>
                <w:rFonts w:asciiTheme="minorHAnsi" w:hAnsiTheme="minorHAnsi" w:cs="Calibri"/>
                <w:color w:val="000000"/>
                <w:position w:val="3"/>
                <w:sz w:val="22"/>
                <w:szCs w:val="22"/>
              </w:rPr>
              <w:t xml:space="preserve">, from local and global </w:t>
            </w:r>
            <w:proofErr w:type="gramStart"/>
            <w:r w:rsidR="00C97F73" w:rsidRPr="00C97F73">
              <w:rPr>
                <w:rStyle w:val="normaltextrun"/>
                <w:rFonts w:asciiTheme="minorHAnsi" w:hAnsiTheme="minorHAnsi" w:cs="Calibri"/>
                <w:color w:val="000000"/>
                <w:position w:val="3"/>
                <w:sz w:val="22"/>
                <w:szCs w:val="22"/>
              </w:rPr>
              <w:t>perspectives.</w:t>
            </w:r>
            <w:r w:rsidR="00C97F73" w:rsidRPr="00C97F73">
              <w:rPr>
                <w:rStyle w:val="eop"/>
                <w:rFonts w:asciiTheme="minorHAnsi" w:hAnsiTheme="minorHAnsi" w:cs="Calibri"/>
                <w:sz w:val="22"/>
                <w:szCs w:val="22"/>
              </w:rPr>
              <w:t>​</w:t>
            </w:r>
            <w:proofErr w:type="gramEnd"/>
          </w:p>
          <w:p w14:paraId="3D45E58B" w14:textId="77777777" w:rsidR="00C97F73" w:rsidRPr="00C97F73" w:rsidRDefault="00C97F73" w:rsidP="00C97F73">
            <w:pPr>
              <w:pStyle w:val="paragraph"/>
              <w:numPr>
                <w:ilvl w:val="0"/>
                <w:numId w:val="28"/>
              </w:numPr>
              <w:spacing w:before="0" w:beforeAutospacing="0" w:after="0" w:afterAutospacing="0"/>
              <w:ind w:left="275" w:firstLine="0"/>
              <w:textAlignment w:val="baseline"/>
              <w:rPr>
                <w:rFonts w:asciiTheme="minorHAnsi" w:hAnsiTheme="minorHAnsi" w:cs="Arial"/>
                <w:sz w:val="22"/>
                <w:szCs w:val="22"/>
              </w:rPr>
            </w:pPr>
            <w:r w:rsidRPr="00C97F73">
              <w:rPr>
                <w:rStyle w:val="normaltextrun"/>
                <w:rFonts w:asciiTheme="minorHAnsi" w:hAnsiTheme="minorHAnsi" w:cs="Calibri"/>
                <w:color w:val="000000"/>
                <w:position w:val="3"/>
                <w:sz w:val="22"/>
                <w:szCs w:val="22"/>
              </w:rPr>
              <w:t>An inquiry into orientation in place and time; personal histories; homes and journeys; the discoveries, explorations and migrations of humankind; the relationships between and the interconnectedness of individuals and civilizations, from local and global perspectives.</w:t>
            </w:r>
          </w:p>
          <w:p w14:paraId="01228FDE" w14:textId="77777777" w:rsidR="00BB6CDE" w:rsidRPr="00C97F73" w:rsidRDefault="00BB6CDE" w:rsidP="00BB6CDE">
            <w:pPr>
              <w:pStyle w:val="paragraph"/>
              <w:spacing w:before="0" w:beforeAutospacing="0" w:after="0" w:afterAutospacing="0"/>
              <w:textAlignment w:val="baseline"/>
              <w:rPr>
                <w:rStyle w:val="normaltextrun"/>
                <w:rFonts w:asciiTheme="minorHAnsi" w:hAnsiTheme="minorHAnsi" w:cstheme="majorHAnsi"/>
                <w:color w:val="000000"/>
                <w:position w:val="3"/>
                <w:sz w:val="22"/>
                <w:szCs w:val="22"/>
              </w:rPr>
            </w:pPr>
          </w:p>
          <w:p w14:paraId="4EE8C67F" w14:textId="579141C5" w:rsidR="003B05C5" w:rsidRPr="0071574E" w:rsidRDefault="003B05C5" w:rsidP="00BB6CDE">
            <w:pPr>
              <w:pStyle w:val="paragraph"/>
              <w:spacing w:before="0" w:beforeAutospacing="0" w:after="0" w:afterAutospacing="0"/>
              <w:textAlignment w:val="baseline"/>
              <w:rPr>
                <w:rFonts w:asciiTheme="minorHAnsi" w:hAnsiTheme="minorHAnsi" w:cstheme="majorHAnsi"/>
                <w:sz w:val="22"/>
                <w:szCs w:val="22"/>
              </w:rPr>
            </w:pPr>
            <w:r w:rsidRPr="00C97F73">
              <w:rPr>
                <w:rFonts w:asciiTheme="minorHAnsi" w:hAnsiTheme="minorHAnsi" w:cstheme="majorHAnsi"/>
                <w:b/>
                <w:sz w:val="22"/>
                <w:szCs w:val="22"/>
              </w:rPr>
              <w:t>Over</w:t>
            </w:r>
            <w:r w:rsidRPr="00C97F73">
              <w:rPr>
                <w:rFonts w:asciiTheme="minorHAnsi" w:hAnsiTheme="minorHAnsi" w:cstheme="majorHAnsi"/>
                <w:sz w:val="22"/>
                <w:szCs w:val="22"/>
              </w:rPr>
              <w:t xml:space="preserve"> </w:t>
            </w:r>
            <w:r w:rsidRPr="00C97F73">
              <w:rPr>
                <w:rFonts w:asciiTheme="minorHAnsi" w:hAnsiTheme="minorHAnsi" w:cstheme="majorHAnsi"/>
                <w:b/>
                <w:sz w:val="22"/>
                <w:szCs w:val="22"/>
              </w:rPr>
              <w:t>Arching Concept</w:t>
            </w:r>
            <w:r w:rsidRPr="00C97F73">
              <w:rPr>
                <w:rFonts w:asciiTheme="minorHAnsi" w:hAnsiTheme="minorHAnsi" w:cstheme="majorHAnsi"/>
                <w:sz w:val="22"/>
                <w:szCs w:val="22"/>
              </w:rPr>
              <w:t xml:space="preserve">: </w:t>
            </w:r>
            <w:r w:rsidR="00A04A8D" w:rsidRPr="00C97F73">
              <w:rPr>
                <w:rFonts w:asciiTheme="minorHAnsi" w:hAnsiTheme="minorHAnsi" w:cstheme="majorHAnsi"/>
                <w:sz w:val="22"/>
                <w:szCs w:val="22"/>
              </w:rPr>
              <w:t>Evolution</w:t>
            </w:r>
          </w:p>
        </w:tc>
      </w:tr>
      <w:tr w:rsidR="009D5E03" w:rsidRPr="0071574E" w14:paraId="552352BD" w14:textId="77777777" w:rsidTr="62E22CDB">
        <w:trPr>
          <w:trHeight w:val="20"/>
        </w:trPr>
        <w:tc>
          <w:tcPr>
            <w:tcW w:w="14030" w:type="dxa"/>
            <w:gridSpan w:val="9"/>
            <w:shd w:val="clear" w:color="auto" w:fill="00FFFF"/>
            <w:tcMar>
              <w:top w:w="100" w:type="dxa"/>
              <w:left w:w="100" w:type="dxa"/>
              <w:bottom w:w="100" w:type="dxa"/>
              <w:right w:w="100" w:type="dxa"/>
            </w:tcMar>
          </w:tcPr>
          <w:p w14:paraId="09146CBD" w14:textId="77777777" w:rsidR="009D5E03" w:rsidRPr="0071574E" w:rsidRDefault="000F66BD" w:rsidP="00CD0B76">
            <w:pPr>
              <w:widowControl w:val="0"/>
              <w:pBdr>
                <w:top w:val="nil"/>
                <w:left w:val="nil"/>
                <w:bottom w:val="nil"/>
                <w:right w:val="nil"/>
                <w:between w:val="nil"/>
              </w:pBdr>
              <w:spacing w:line="240" w:lineRule="auto"/>
              <w:jc w:val="center"/>
              <w:rPr>
                <w:rFonts w:asciiTheme="minorHAnsi" w:hAnsiTheme="minorHAnsi" w:cstheme="majorHAnsi"/>
                <w:b/>
              </w:rPr>
            </w:pPr>
            <w:r w:rsidRPr="0071574E">
              <w:rPr>
                <w:rFonts w:asciiTheme="minorHAnsi" w:hAnsiTheme="minorHAnsi" w:cstheme="majorHAnsi"/>
                <w:b/>
              </w:rPr>
              <w:t>Section 1: Overview</w:t>
            </w:r>
          </w:p>
        </w:tc>
      </w:tr>
      <w:tr w:rsidR="009D5E03" w:rsidRPr="0071574E" w14:paraId="45D5E671" w14:textId="77777777" w:rsidTr="62E22CDB">
        <w:trPr>
          <w:trHeight w:val="20"/>
        </w:trPr>
        <w:tc>
          <w:tcPr>
            <w:tcW w:w="14030" w:type="dxa"/>
            <w:gridSpan w:val="9"/>
            <w:shd w:val="clear" w:color="auto" w:fill="FFE599"/>
            <w:tcMar>
              <w:top w:w="100" w:type="dxa"/>
              <w:left w:w="100" w:type="dxa"/>
              <w:bottom w:w="100" w:type="dxa"/>
              <w:right w:w="100" w:type="dxa"/>
            </w:tcMar>
          </w:tcPr>
          <w:p w14:paraId="0AF2B557" w14:textId="7D23537D" w:rsidR="009D5E03" w:rsidRPr="0071574E" w:rsidRDefault="000F66BD" w:rsidP="00BB6CDE">
            <w:pPr>
              <w:rPr>
                <w:rFonts w:asciiTheme="minorHAnsi" w:hAnsiTheme="minorHAnsi" w:cstheme="majorHAnsi"/>
                <w:b/>
              </w:rPr>
            </w:pPr>
            <w:r w:rsidRPr="0071574E">
              <w:rPr>
                <w:rFonts w:asciiTheme="minorHAnsi" w:hAnsiTheme="minorHAnsi" w:cstheme="majorHAnsi"/>
                <w:b/>
              </w:rPr>
              <w:t xml:space="preserve"> Central Idea</w:t>
            </w:r>
            <w:r w:rsidRPr="0071574E">
              <w:rPr>
                <w:rFonts w:asciiTheme="minorHAnsi" w:hAnsiTheme="minorHAnsi" w:cstheme="majorHAnsi"/>
              </w:rPr>
              <w:t xml:space="preserve">: </w:t>
            </w:r>
            <w:r w:rsidR="00A04A8D" w:rsidRPr="0071574E">
              <w:rPr>
                <w:rStyle w:val="normaltextrun"/>
                <w:rFonts w:asciiTheme="minorHAnsi" w:eastAsia="Calibri" w:hAnsiTheme="minorHAnsi" w:cstheme="minorHAnsi"/>
                <w:color w:val="000000" w:themeColor="text1"/>
              </w:rPr>
              <w:t>The Evolution of our Past Impacts our Present and Future</w:t>
            </w:r>
            <w:r w:rsidR="00A04A8D" w:rsidRPr="0071574E">
              <w:rPr>
                <w:rStyle w:val="eop"/>
                <w:rFonts w:asciiTheme="minorHAnsi" w:eastAsia="Calibri" w:hAnsiTheme="minorHAnsi" w:cstheme="minorHAnsi"/>
                <w:color w:val="000000" w:themeColor="text1"/>
                <w:lang w:val="en-US"/>
              </w:rPr>
              <w:t> </w:t>
            </w:r>
          </w:p>
        </w:tc>
      </w:tr>
      <w:tr w:rsidR="009D5E03" w:rsidRPr="0071574E" w14:paraId="13641BBE" w14:textId="77777777" w:rsidTr="62E22CDB">
        <w:trPr>
          <w:trHeight w:val="20"/>
        </w:trPr>
        <w:tc>
          <w:tcPr>
            <w:tcW w:w="14030" w:type="dxa"/>
            <w:gridSpan w:val="9"/>
            <w:shd w:val="clear" w:color="auto" w:fill="FFE599"/>
            <w:tcMar>
              <w:top w:w="100" w:type="dxa"/>
              <w:left w:w="100" w:type="dxa"/>
              <w:bottom w:w="100" w:type="dxa"/>
              <w:right w:w="100" w:type="dxa"/>
            </w:tcMar>
          </w:tcPr>
          <w:p w14:paraId="5EC6DB43" w14:textId="6904FC96" w:rsidR="009D5E03" w:rsidRPr="0071574E" w:rsidRDefault="000F66BD" w:rsidP="00CD0B76">
            <w:pPr>
              <w:widowControl w:val="0"/>
              <w:numPr>
                <w:ilvl w:val="0"/>
                <w:numId w:val="3"/>
              </w:numPr>
              <w:pBdr>
                <w:top w:val="nil"/>
                <w:left w:val="nil"/>
                <w:bottom w:val="nil"/>
                <w:right w:val="nil"/>
                <w:between w:val="nil"/>
              </w:pBdr>
              <w:spacing w:line="240" w:lineRule="auto"/>
              <w:ind w:left="0" w:firstLine="0"/>
              <w:rPr>
                <w:rFonts w:asciiTheme="minorHAnsi" w:hAnsiTheme="minorHAnsi" w:cstheme="majorHAnsi"/>
              </w:rPr>
            </w:pPr>
            <w:r w:rsidRPr="0071574E">
              <w:rPr>
                <w:rFonts w:asciiTheme="minorHAnsi" w:hAnsiTheme="minorHAnsi" w:cstheme="majorHAnsi"/>
                <w:b/>
              </w:rPr>
              <w:t xml:space="preserve"> Guiding Related Concepts</w:t>
            </w:r>
            <w:r w:rsidRPr="0071574E">
              <w:rPr>
                <w:rFonts w:asciiTheme="minorHAnsi" w:hAnsiTheme="minorHAnsi" w:cstheme="majorHAnsi"/>
              </w:rPr>
              <w:t>:</w:t>
            </w:r>
            <w:r w:rsidR="003B05C5" w:rsidRPr="0071574E">
              <w:rPr>
                <w:rFonts w:asciiTheme="minorHAnsi" w:hAnsiTheme="minorHAnsi" w:cstheme="majorHAnsi"/>
              </w:rPr>
              <w:t xml:space="preserve"> </w:t>
            </w:r>
            <w:r w:rsidR="00C8424A" w:rsidRPr="0071574E">
              <w:rPr>
                <w:rFonts w:asciiTheme="minorHAnsi" w:hAnsiTheme="minorHAnsi" w:cstheme="majorHAnsi"/>
              </w:rPr>
              <w:t>Discovery, Journey, Time</w:t>
            </w:r>
          </w:p>
        </w:tc>
      </w:tr>
      <w:tr w:rsidR="009D5E03" w:rsidRPr="0071574E" w14:paraId="444E0AE2" w14:textId="77777777" w:rsidTr="62E22CDB">
        <w:trPr>
          <w:trHeight w:val="20"/>
        </w:trPr>
        <w:tc>
          <w:tcPr>
            <w:tcW w:w="2870" w:type="dxa"/>
            <w:gridSpan w:val="2"/>
            <w:shd w:val="clear" w:color="auto" w:fill="FFE599"/>
            <w:tcMar>
              <w:top w:w="100" w:type="dxa"/>
              <w:left w:w="100" w:type="dxa"/>
              <w:bottom w:w="100" w:type="dxa"/>
              <w:right w:w="100" w:type="dxa"/>
            </w:tcMar>
          </w:tcPr>
          <w:p w14:paraId="09A70D73" w14:textId="77777777" w:rsidR="009D5E03" w:rsidRPr="0071574E" w:rsidRDefault="000F66BD" w:rsidP="00CD0B76">
            <w:pPr>
              <w:widowControl w:val="0"/>
              <w:numPr>
                <w:ilvl w:val="0"/>
                <w:numId w:val="3"/>
              </w:numPr>
              <w:pBdr>
                <w:top w:val="nil"/>
                <w:left w:val="nil"/>
                <w:bottom w:val="nil"/>
                <w:right w:val="nil"/>
                <w:between w:val="nil"/>
              </w:pBdr>
              <w:spacing w:line="240" w:lineRule="auto"/>
              <w:ind w:left="0" w:firstLine="0"/>
              <w:rPr>
                <w:rFonts w:asciiTheme="minorHAnsi" w:hAnsiTheme="minorHAnsi" w:cstheme="majorHAnsi"/>
              </w:rPr>
            </w:pPr>
            <w:r w:rsidRPr="0071574E">
              <w:rPr>
                <w:rFonts w:asciiTheme="minorHAnsi" w:hAnsiTheme="minorHAnsi" w:cstheme="majorHAnsi"/>
              </w:rPr>
              <w:t xml:space="preserve"> </w:t>
            </w:r>
            <w:r w:rsidRPr="0071574E">
              <w:rPr>
                <w:rFonts w:asciiTheme="minorHAnsi" w:hAnsiTheme="minorHAnsi" w:cstheme="majorHAnsi"/>
                <w:b/>
              </w:rPr>
              <w:t>Key Concepts</w:t>
            </w:r>
            <w:r w:rsidRPr="0071574E">
              <w:rPr>
                <w:rFonts w:asciiTheme="minorHAnsi" w:hAnsiTheme="minorHAnsi" w:cstheme="majorHAnsi"/>
              </w:rPr>
              <w:t>:</w:t>
            </w:r>
          </w:p>
        </w:tc>
        <w:tc>
          <w:tcPr>
            <w:tcW w:w="7185" w:type="dxa"/>
            <w:gridSpan w:val="5"/>
            <w:shd w:val="clear" w:color="auto" w:fill="FFE599"/>
            <w:tcMar>
              <w:top w:w="100" w:type="dxa"/>
              <w:left w:w="100" w:type="dxa"/>
              <w:bottom w:w="100" w:type="dxa"/>
              <w:right w:w="100" w:type="dxa"/>
            </w:tcMar>
          </w:tcPr>
          <w:p w14:paraId="53EEF38D" w14:textId="77777777" w:rsidR="009D5E03" w:rsidRPr="0071574E" w:rsidRDefault="000F66BD" w:rsidP="00CD0B76">
            <w:pPr>
              <w:widowControl w:val="0"/>
              <w:numPr>
                <w:ilvl w:val="0"/>
                <w:numId w:val="3"/>
              </w:numPr>
              <w:pBdr>
                <w:top w:val="nil"/>
                <w:left w:val="nil"/>
                <w:bottom w:val="nil"/>
                <w:right w:val="nil"/>
                <w:between w:val="nil"/>
              </w:pBdr>
              <w:spacing w:line="240" w:lineRule="auto"/>
              <w:ind w:left="0" w:firstLine="0"/>
              <w:rPr>
                <w:rFonts w:asciiTheme="minorHAnsi" w:hAnsiTheme="minorHAnsi" w:cstheme="majorHAnsi"/>
              </w:rPr>
            </w:pPr>
            <w:r w:rsidRPr="0071574E">
              <w:rPr>
                <w:rFonts w:asciiTheme="minorHAnsi" w:hAnsiTheme="minorHAnsi" w:cstheme="majorHAnsi"/>
                <w:b/>
              </w:rPr>
              <w:t xml:space="preserve"> Lines of Inquiry</w:t>
            </w:r>
            <w:r w:rsidRPr="0071574E">
              <w:rPr>
                <w:rFonts w:asciiTheme="minorHAnsi" w:hAnsiTheme="minorHAnsi" w:cstheme="majorHAnsi"/>
              </w:rPr>
              <w:t>:</w:t>
            </w:r>
          </w:p>
        </w:tc>
        <w:tc>
          <w:tcPr>
            <w:tcW w:w="3975" w:type="dxa"/>
            <w:gridSpan w:val="2"/>
            <w:shd w:val="clear" w:color="auto" w:fill="FFE599"/>
            <w:tcMar>
              <w:top w:w="100" w:type="dxa"/>
              <w:left w:w="100" w:type="dxa"/>
              <w:bottom w:w="100" w:type="dxa"/>
              <w:right w:w="100" w:type="dxa"/>
            </w:tcMar>
          </w:tcPr>
          <w:p w14:paraId="06A0A854" w14:textId="77777777" w:rsidR="009D5E03" w:rsidRPr="0071574E" w:rsidRDefault="000F66BD" w:rsidP="00CD0B76">
            <w:pPr>
              <w:widowControl w:val="0"/>
              <w:numPr>
                <w:ilvl w:val="0"/>
                <w:numId w:val="3"/>
              </w:numPr>
              <w:pBdr>
                <w:top w:val="nil"/>
                <w:left w:val="nil"/>
                <w:bottom w:val="nil"/>
                <w:right w:val="nil"/>
                <w:between w:val="nil"/>
              </w:pBdr>
              <w:spacing w:line="240" w:lineRule="auto"/>
              <w:ind w:left="0" w:firstLine="0"/>
              <w:rPr>
                <w:rFonts w:asciiTheme="minorHAnsi" w:hAnsiTheme="minorHAnsi" w:cstheme="majorHAnsi"/>
              </w:rPr>
            </w:pPr>
            <w:r w:rsidRPr="0071574E">
              <w:rPr>
                <w:rFonts w:asciiTheme="minorHAnsi" w:hAnsiTheme="minorHAnsi" w:cstheme="majorHAnsi"/>
              </w:rPr>
              <w:t xml:space="preserve"> </w:t>
            </w:r>
            <w:r w:rsidRPr="0071574E">
              <w:rPr>
                <w:rFonts w:asciiTheme="minorHAnsi" w:hAnsiTheme="minorHAnsi" w:cstheme="majorHAnsi"/>
                <w:b/>
              </w:rPr>
              <w:t>Teacher Questions</w:t>
            </w:r>
            <w:r w:rsidRPr="0071574E">
              <w:rPr>
                <w:rFonts w:asciiTheme="minorHAnsi" w:hAnsiTheme="minorHAnsi" w:cstheme="majorHAnsi"/>
              </w:rPr>
              <w:t>:</w:t>
            </w:r>
          </w:p>
        </w:tc>
      </w:tr>
      <w:tr w:rsidR="000F66BD" w:rsidRPr="0071574E" w14:paraId="5DAB6C7B" w14:textId="77777777" w:rsidTr="62E22CDB">
        <w:trPr>
          <w:trHeight w:val="375"/>
        </w:trPr>
        <w:tc>
          <w:tcPr>
            <w:tcW w:w="2870" w:type="dxa"/>
            <w:gridSpan w:val="2"/>
            <w:shd w:val="clear" w:color="auto" w:fill="auto"/>
            <w:tcMar>
              <w:top w:w="100" w:type="dxa"/>
              <w:left w:w="100" w:type="dxa"/>
              <w:bottom w:w="100" w:type="dxa"/>
              <w:right w:w="100" w:type="dxa"/>
            </w:tcMar>
          </w:tcPr>
          <w:p w14:paraId="738F29A4" w14:textId="77777777" w:rsidR="000B6773" w:rsidRPr="0071574E" w:rsidRDefault="00BB6CDE"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Change</w:t>
            </w:r>
          </w:p>
          <w:p w14:paraId="5F3BE03A" w14:textId="77777777" w:rsidR="00BB6CDE" w:rsidRPr="0071574E" w:rsidRDefault="00A04A8D"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Form</w:t>
            </w:r>
          </w:p>
          <w:p w14:paraId="0E27B00A" w14:textId="78B52849" w:rsidR="00A04A8D" w:rsidRPr="0071574E" w:rsidRDefault="00A04A8D"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Function</w:t>
            </w:r>
          </w:p>
        </w:tc>
        <w:tc>
          <w:tcPr>
            <w:tcW w:w="7185" w:type="dxa"/>
            <w:gridSpan w:val="5"/>
            <w:shd w:val="clear" w:color="auto" w:fill="auto"/>
            <w:tcMar>
              <w:top w:w="100" w:type="dxa"/>
              <w:left w:w="100" w:type="dxa"/>
              <w:bottom w:w="100" w:type="dxa"/>
              <w:right w:w="100" w:type="dxa"/>
            </w:tcMar>
          </w:tcPr>
          <w:p w14:paraId="53E616F2" w14:textId="77777777" w:rsidR="00C8424A" w:rsidRPr="0071574E" w:rsidRDefault="00C8424A" w:rsidP="00C8424A">
            <w:pPr>
              <w:contextualSpacing/>
              <w:rPr>
                <w:rFonts w:asciiTheme="minorHAnsi" w:eastAsiaTheme="majorEastAsia" w:hAnsiTheme="minorHAnsi" w:cstheme="minorHAnsi"/>
                <w:color w:val="000000" w:themeColor="text1"/>
              </w:rPr>
            </w:pPr>
            <w:r w:rsidRPr="0071574E">
              <w:rPr>
                <w:rFonts w:asciiTheme="minorHAnsi" w:eastAsiaTheme="majorEastAsia" w:hAnsiTheme="minorHAnsi" w:cstheme="minorHAnsi"/>
                <w:color w:val="000000" w:themeColor="text1"/>
              </w:rPr>
              <w:t>Education has evolved. (change)</w:t>
            </w:r>
          </w:p>
          <w:p w14:paraId="3D0B2199" w14:textId="77777777" w:rsidR="00C8424A" w:rsidRPr="0071574E" w:rsidRDefault="00C8424A" w:rsidP="00C8424A">
            <w:pPr>
              <w:contextualSpacing/>
              <w:rPr>
                <w:rFonts w:asciiTheme="minorHAnsi" w:eastAsiaTheme="majorEastAsia" w:hAnsiTheme="minorHAnsi" w:cstheme="minorHAnsi"/>
                <w:color w:val="000000" w:themeColor="text1"/>
              </w:rPr>
            </w:pPr>
            <w:r w:rsidRPr="0071574E">
              <w:rPr>
                <w:rFonts w:asciiTheme="minorHAnsi" w:eastAsiaTheme="majorEastAsia" w:hAnsiTheme="minorHAnsi" w:cstheme="minorHAnsi"/>
                <w:color w:val="000000" w:themeColor="text1"/>
              </w:rPr>
              <w:t>People have traveled in various ways over time. (form)</w:t>
            </w:r>
          </w:p>
          <w:p w14:paraId="60061E4C" w14:textId="6F14C2B2" w:rsidR="003B05C5" w:rsidRPr="0071574E" w:rsidRDefault="00C8424A" w:rsidP="00C8424A">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eastAsiaTheme="majorEastAsia" w:hAnsiTheme="minorHAnsi" w:cstheme="minorHAnsi"/>
                <w:color w:val="000000" w:themeColor="text1"/>
              </w:rPr>
              <w:t>Various tools are used to communicate. (function)</w:t>
            </w:r>
          </w:p>
        </w:tc>
        <w:tc>
          <w:tcPr>
            <w:tcW w:w="3975" w:type="dxa"/>
            <w:gridSpan w:val="2"/>
            <w:vMerge w:val="restart"/>
            <w:shd w:val="clear" w:color="auto" w:fill="auto"/>
            <w:tcMar>
              <w:top w:w="100" w:type="dxa"/>
              <w:left w:w="100" w:type="dxa"/>
              <w:bottom w:w="100" w:type="dxa"/>
              <w:right w:w="100" w:type="dxa"/>
            </w:tcMar>
          </w:tcPr>
          <w:p w14:paraId="273AB3C8" w14:textId="77777777" w:rsidR="00C8424A" w:rsidRPr="0071574E" w:rsidRDefault="00C8424A" w:rsidP="00C8424A">
            <w:pPr>
              <w:widowControl w:val="0"/>
              <w:rPr>
                <w:rFonts w:asciiTheme="minorHAnsi" w:eastAsiaTheme="minorEastAsia" w:hAnsiTheme="minorHAnsi" w:cstheme="minorHAnsi"/>
              </w:rPr>
            </w:pPr>
            <w:r w:rsidRPr="0071574E">
              <w:rPr>
                <w:rFonts w:asciiTheme="minorHAnsi" w:eastAsiaTheme="minorEastAsia" w:hAnsiTheme="minorHAnsi" w:cstheme="minorHAnsi"/>
              </w:rPr>
              <w:t>How have schools changed over time? (change)</w:t>
            </w:r>
          </w:p>
          <w:p w14:paraId="120FD9F3" w14:textId="77777777" w:rsidR="00C8424A" w:rsidRPr="0071574E" w:rsidRDefault="00C8424A" w:rsidP="00C8424A">
            <w:pPr>
              <w:widowControl w:val="0"/>
              <w:rPr>
                <w:rFonts w:asciiTheme="minorHAnsi" w:eastAsiaTheme="minorEastAsia" w:hAnsiTheme="minorHAnsi" w:cstheme="minorHAnsi"/>
              </w:rPr>
            </w:pPr>
            <w:r w:rsidRPr="0071574E">
              <w:rPr>
                <w:rFonts w:asciiTheme="minorHAnsi" w:eastAsiaTheme="minorEastAsia" w:hAnsiTheme="minorHAnsi" w:cstheme="minorHAnsi"/>
              </w:rPr>
              <w:t>How have the different functions of communication changed? (function)</w:t>
            </w:r>
          </w:p>
          <w:p w14:paraId="0528EE09" w14:textId="77777777" w:rsidR="00C8424A" w:rsidRPr="0071574E" w:rsidRDefault="00C8424A" w:rsidP="00C8424A">
            <w:pPr>
              <w:widowControl w:val="0"/>
              <w:rPr>
                <w:rFonts w:asciiTheme="minorHAnsi" w:eastAsiaTheme="minorEastAsia" w:hAnsiTheme="minorHAnsi" w:cstheme="minorHAnsi"/>
              </w:rPr>
            </w:pPr>
            <w:r w:rsidRPr="0071574E">
              <w:rPr>
                <w:rFonts w:asciiTheme="minorHAnsi" w:eastAsiaTheme="minorEastAsia" w:hAnsiTheme="minorHAnsi" w:cstheme="minorHAnsi"/>
              </w:rPr>
              <w:t>How has the forms of transportation changed? (form)</w:t>
            </w:r>
          </w:p>
          <w:p w14:paraId="5257BECC" w14:textId="15AADC60" w:rsidR="000B6773" w:rsidRPr="0071574E" w:rsidRDefault="000B6773" w:rsidP="00CD0B76">
            <w:pPr>
              <w:widowControl w:val="0"/>
              <w:spacing w:line="240" w:lineRule="auto"/>
              <w:rPr>
                <w:rFonts w:asciiTheme="minorHAnsi" w:eastAsiaTheme="minorEastAsia" w:hAnsiTheme="minorHAnsi" w:cstheme="majorHAnsi"/>
                <w:color w:val="000000" w:themeColor="text1"/>
              </w:rPr>
            </w:pPr>
          </w:p>
          <w:p w14:paraId="44EAFD9C" w14:textId="77777777" w:rsidR="000F66BD" w:rsidRPr="0071574E" w:rsidRDefault="000F66BD" w:rsidP="00CD0B76">
            <w:pPr>
              <w:widowControl w:val="0"/>
              <w:pBdr>
                <w:top w:val="nil"/>
                <w:left w:val="nil"/>
                <w:bottom w:val="nil"/>
                <w:right w:val="nil"/>
                <w:between w:val="nil"/>
              </w:pBdr>
              <w:spacing w:line="240" w:lineRule="auto"/>
              <w:rPr>
                <w:rFonts w:asciiTheme="minorHAnsi" w:hAnsiTheme="minorHAnsi" w:cstheme="majorHAnsi"/>
              </w:rPr>
            </w:pPr>
          </w:p>
        </w:tc>
      </w:tr>
      <w:tr w:rsidR="000F66BD" w:rsidRPr="0071574E" w14:paraId="0490A81E" w14:textId="77777777" w:rsidTr="62E22CDB">
        <w:trPr>
          <w:trHeight w:val="20"/>
        </w:trPr>
        <w:tc>
          <w:tcPr>
            <w:tcW w:w="3950" w:type="dxa"/>
            <w:gridSpan w:val="3"/>
            <w:shd w:val="clear" w:color="auto" w:fill="FFE599"/>
            <w:tcMar>
              <w:top w:w="100" w:type="dxa"/>
              <w:left w:w="100" w:type="dxa"/>
              <w:bottom w:w="100" w:type="dxa"/>
              <w:right w:w="100" w:type="dxa"/>
            </w:tcMar>
          </w:tcPr>
          <w:p w14:paraId="6CAF2E4E" w14:textId="5F477A25" w:rsidR="000F66BD" w:rsidRPr="0071574E" w:rsidRDefault="000F66BD" w:rsidP="00CD0B76">
            <w:pPr>
              <w:widowControl w:val="0"/>
              <w:numPr>
                <w:ilvl w:val="0"/>
                <w:numId w:val="3"/>
              </w:numPr>
              <w:pBdr>
                <w:top w:val="nil"/>
                <w:left w:val="nil"/>
                <w:bottom w:val="nil"/>
                <w:right w:val="nil"/>
                <w:between w:val="nil"/>
              </w:pBdr>
              <w:spacing w:line="240" w:lineRule="auto"/>
              <w:ind w:left="0" w:firstLine="0"/>
              <w:rPr>
                <w:rFonts w:asciiTheme="minorHAnsi" w:hAnsiTheme="minorHAnsi" w:cstheme="majorHAnsi"/>
                <w:b/>
              </w:rPr>
            </w:pPr>
            <w:r w:rsidRPr="0071574E">
              <w:rPr>
                <w:rFonts w:asciiTheme="minorHAnsi" w:hAnsiTheme="minorHAnsi" w:cstheme="majorHAnsi"/>
                <w:b/>
              </w:rPr>
              <w:t xml:space="preserve"> Prior Content Knowledge</w:t>
            </w:r>
            <w:r w:rsidR="00587896" w:rsidRPr="0071574E">
              <w:rPr>
                <w:rFonts w:asciiTheme="minorHAnsi" w:hAnsiTheme="minorHAnsi" w:cstheme="majorHAnsi"/>
                <w:b/>
              </w:rPr>
              <w:t>:</w:t>
            </w:r>
          </w:p>
        </w:tc>
        <w:tc>
          <w:tcPr>
            <w:tcW w:w="6105" w:type="dxa"/>
            <w:gridSpan w:val="4"/>
            <w:shd w:val="clear" w:color="auto" w:fill="FFE599"/>
            <w:tcMar>
              <w:top w:w="100" w:type="dxa"/>
              <w:left w:w="100" w:type="dxa"/>
              <w:bottom w:w="100" w:type="dxa"/>
              <w:right w:w="100" w:type="dxa"/>
            </w:tcMar>
          </w:tcPr>
          <w:p w14:paraId="50F0E373" w14:textId="5425B3D5" w:rsidR="000F66BD" w:rsidRPr="0071574E" w:rsidRDefault="000F66BD" w:rsidP="00CD0B76">
            <w:pPr>
              <w:widowControl w:val="0"/>
              <w:numPr>
                <w:ilvl w:val="0"/>
                <w:numId w:val="3"/>
              </w:numPr>
              <w:pBdr>
                <w:top w:val="nil"/>
                <w:left w:val="nil"/>
                <w:bottom w:val="nil"/>
                <w:right w:val="nil"/>
                <w:between w:val="nil"/>
              </w:pBdr>
              <w:spacing w:line="240" w:lineRule="auto"/>
              <w:ind w:left="0" w:firstLine="0"/>
              <w:rPr>
                <w:rFonts w:asciiTheme="minorHAnsi" w:hAnsiTheme="minorHAnsi" w:cstheme="majorHAnsi"/>
                <w:b/>
              </w:rPr>
            </w:pPr>
            <w:r w:rsidRPr="0071574E">
              <w:rPr>
                <w:rFonts w:asciiTheme="minorHAnsi" w:hAnsiTheme="minorHAnsi" w:cstheme="majorHAnsi"/>
                <w:b/>
              </w:rPr>
              <w:t xml:space="preserve"> Assessing the Lines of Inquiry</w:t>
            </w:r>
            <w:r w:rsidR="00587896" w:rsidRPr="0071574E">
              <w:rPr>
                <w:rFonts w:asciiTheme="minorHAnsi" w:hAnsiTheme="minorHAnsi" w:cstheme="majorHAnsi"/>
                <w:b/>
              </w:rPr>
              <w:t>:</w:t>
            </w:r>
          </w:p>
        </w:tc>
        <w:tc>
          <w:tcPr>
            <w:tcW w:w="3975" w:type="dxa"/>
            <w:gridSpan w:val="2"/>
            <w:vMerge/>
            <w:tcMar>
              <w:top w:w="100" w:type="dxa"/>
              <w:left w:w="100" w:type="dxa"/>
              <w:bottom w:w="100" w:type="dxa"/>
              <w:right w:w="100" w:type="dxa"/>
            </w:tcMar>
          </w:tcPr>
          <w:p w14:paraId="4B94D5A5" w14:textId="77777777" w:rsidR="000F66BD" w:rsidRPr="0071574E" w:rsidRDefault="000F66BD" w:rsidP="00CD0B76">
            <w:pPr>
              <w:widowControl w:val="0"/>
              <w:numPr>
                <w:ilvl w:val="0"/>
                <w:numId w:val="3"/>
              </w:numPr>
              <w:pBdr>
                <w:top w:val="nil"/>
                <w:left w:val="nil"/>
                <w:bottom w:val="nil"/>
                <w:right w:val="nil"/>
                <w:between w:val="nil"/>
              </w:pBdr>
              <w:spacing w:line="240" w:lineRule="auto"/>
              <w:ind w:left="0" w:firstLine="0"/>
              <w:rPr>
                <w:rFonts w:asciiTheme="minorHAnsi" w:hAnsiTheme="minorHAnsi" w:cstheme="majorHAnsi"/>
              </w:rPr>
            </w:pPr>
          </w:p>
        </w:tc>
      </w:tr>
      <w:tr w:rsidR="000F66BD" w:rsidRPr="0071574E" w14:paraId="3DEEC669" w14:textId="77777777" w:rsidTr="62E22CDB">
        <w:trPr>
          <w:trHeight w:val="267"/>
        </w:trPr>
        <w:tc>
          <w:tcPr>
            <w:tcW w:w="3950" w:type="dxa"/>
            <w:gridSpan w:val="3"/>
            <w:shd w:val="clear" w:color="auto" w:fill="auto"/>
            <w:tcMar>
              <w:top w:w="100" w:type="dxa"/>
              <w:left w:w="100" w:type="dxa"/>
              <w:bottom w:w="100" w:type="dxa"/>
              <w:right w:w="100" w:type="dxa"/>
            </w:tcMar>
          </w:tcPr>
          <w:p w14:paraId="62831457" w14:textId="77777777" w:rsidR="0071574E" w:rsidRDefault="0071574E" w:rsidP="00CD0B76">
            <w:pPr>
              <w:widowControl w:val="0"/>
              <w:pBdr>
                <w:top w:val="nil"/>
                <w:left w:val="nil"/>
                <w:bottom w:val="nil"/>
                <w:right w:val="nil"/>
                <w:between w:val="nil"/>
              </w:pBdr>
              <w:spacing w:line="240" w:lineRule="auto"/>
              <w:rPr>
                <w:rFonts w:asciiTheme="minorHAnsi" w:hAnsiTheme="minorHAnsi" w:cstheme="majorHAnsi"/>
              </w:rPr>
            </w:pPr>
            <w:r>
              <w:rPr>
                <w:rFonts w:asciiTheme="minorHAnsi" w:hAnsiTheme="minorHAnsi" w:cstheme="majorHAnsi"/>
              </w:rPr>
              <w:t>They know things evolve or change, because they are changing and growing.</w:t>
            </w:r>
          </w:p>
          <w:p w14:paraId="4101652C" w14:textId="278E0CB0" w:rsidR="000F66BD" w:rsidRPr="0071574E" w:rsidRDefault="0071574E" w:rsidP="00CD0B76">
            <w:pPr>
              <w:widowControl w:val="0"/>
              <w:pBdr>
                <w:top w:val="nil"/>
                <w:left w:val="nil"/>
                <w:bottom w:val="nil"/>
                <w:right w:val="nil"/>
                <w:between w:val="nil"/>
              </w:pBdr>
              <w:spacing w:line="240" w:lineRule="auto"/>
              <w:rPr>
                <w:rFonts w:asciiTheme="minorHAnsi" w:hAnsiTheme="minorHAnsi" w:cstheme="majorHAnsi"/>
              </w:rPr>
            </w:pPr>
            <w:r>
              <w:rPr>
                <w:rFonts w:asciiTheme="minorHAnsi" w:hAnsiTheme="minorHAnsi" w:cstheme="majorHAnsi"/>
              </w:rPr>
              <w:t xml:space="preserve">Past picture ID </w:t>
            </w:r>
          </w:p>
        </w:tc>
        <w:tc>
          <w:tcPr>
            <w:tcW w:w="6105" w:type="dxa"/>
            <w:gridSpan w:val="4"/>
            <w:shd w:val="clear" w:color="auto" w:fill="auto"/>
            <w:tcMar>
              <w:top w:w="100" w:type="dxa"/>
              <w:left w:w="100" w:type="dxa"/>
              <w:bottom w:w="100" w:type="dxa"/>
              <w:right w:w="100" w:type="dxa"/>
            </w:tcMar>
          </w:tcPr>
          <w:p w14:paraId="4B99056E" w14:textId="2D320AF5" w:rsidR="00587896" w:rsidRPr="0071574E" w:rsidRDefault="66F59619" w:rsidP="3C89A476">
            <w:pPr>
              <w:widowControl w:val="0"/>
              <w:pBdr>
                <w:top w:val="nil"/>
                <w:left w:val="nil"/>
                <w:bottom w:val="nil"/>
                <w:right w:val="nil"/>
                <w:between w:val="nil"/>
              </w:pBdr>
              <w:spacing w:line="240" w:lineRule="auto"/>
              <w:rPr>
                <w:rFonts w:asciiTheme="minorHAnsi" w:hAnsiTheme="minorHAnsi" w:cstheme="majorBidi"/>
              </w:rPr>
            </w:pPr>
            <w:r w:rsidRPr="3C89A476">
              <w:rPr>
                <w:rFonts w:asciiTheme="minorHAnsi" w:hAnsiTheme="minorHAnsi" w:cstheme="majorBidi"/>
                <w:b/>
                <w:bCs/>
              </w:rPr>
              <w:t>How will you assess student’s understanding of the lines of inquiry?</w:t>
            </w:r>
            <w:r w:rsidR="0071574E" w:rsidRPr="3C89A476">
              <w:rPr>
                <w:rFonts w:asciiTheme="minorHAnsi" w:hAnsiTheme="minorHAnsi" w:cstheme="majorBidi"/>
                <w:b/>
                <w:bCs/>
              </w:rPr>
              <w:t xml:space="preserve"> </w:t>
            </w:r>
            <w:r w:rsidR="0071574E" w:rsidRPr="3C89A476">
              <w:rPr>
                <w:rFonts w:asciiTheme="minorHAnsi" w:hAnsiTheme="minorHAnsi" w:cstheme="majorBidi"/>
              </w:rPr>
              <w:t>Compare and contrast using words and pictures to show change in schools, transportation and communication</w:t>
            </w:r>
          </w:p>
        </w:tc>
        <w:tc>
          <w:tcPr>
            <w:tcW w:w="3975" w:type="dxa"/>
            <w:gridSpan w:val="2"/>
            <w:vMerge/>
            <w:tcMar>
              <w:top w:w="100" w:type="dxa"/>
              <w:left w:w="100" w:type="dxa"/>
              <w:bottom w:w="100" w:type="dxa"/>
              <w:right w:w="100" w:type="dxa"/>
            </w:tcMar>
          </w:tcPr>
          <w:p w14:paraId="1299C43A" w14:textId="77777777" w:rsidR="000F66BD" w:rsidRPr="0071574E" w:rsidRDefault="000F66BD" w:rsidP="00CD0B76">
            <w:pPr>
              <w:widowControl w:val="0"/>
              <w:pBdr>
                <w:top w:val="nil"/>
                <w:left w:val="nil"/>
                <w:bottom w:val="nil"/>
                <w:right w:val="nil"/>
                <w:between w:val="nil"/>
              </w:pBdr>
              <w:spacing w:line="240" w:lineRule="auto"/>
              <w:rPr>
                <w:rFonts w:asciiTheme="minorHAnsi" w:hAnsiTheme="minorHAnsi" w:cstheme="majorHAnsi"/>
              </w:rPr>
            </w:pPr>
          </w:p>
        </w:tc>
      </w:tr>
      <w:tr w:rsidR="009D5E03" w:rsidRPr="0071574E" w14:paraId="0CAE7B11" w14:textId="77777777" w:rsidTr="62E22CDB">
        <w:trPr>
          <w:trHeight w:val="20"/>
        </w:trPr>
        <w:tc>
          <w:tcPr>
            <w:tcW w:w="14030" w:type="dxa"/>
            <w:gridSpan w:val="9"/>
            <w:shd w:val="clear" w:color="auto" w:fill="00FFFF"/>
            <w:tcMar>
              <w:top w:w="100" w:type="dxa"/>
              <w:left w:w="100" w:type="dxa"/>
              <w:bottom w:w="100" w:type="dxa"/>
              <w:right w:w="100" w:type="dxa"/>
            </w:tcMar>
          </w:tcPr>
          <w:p w14:paraId="51B90016" w14:textId="77777777" w:rsidR="009D5E03" w:rsidRPr="0071574E" w:rsidRDefault="000F66BD" w:rsidP="00CD0B76">
            <w:pPr>
              <w:widowControl w:val="0"/>
              <w:pBdr>
                <w:top w:val="nil"/>
                <w:left w:val="nil"/>
                <w:bottom w:val="nil"/>
                <w:right w:val="nil"/>
                <w:between w:val="nil"/>
              </w:pBdr>
              <w:spacing w:line="240" w:lineRule="auto"/>
              <w:jc w:val="center"/>
              <w:rPr>
                <w:rFonts w:asciiTheme="minorHAnsi" w:hAnsiTheme="minorHAnsi" w:cstheme="majorHAnsi"/>
                <w:b/>
              </w:rPr>
            </w:pPr>
            <w:r w:rsidRPr="0071574E">
              <w:rPr>
                <w:rFonts w:asciiTheme="minorHAnsi" w:hAnsiTheme="minorHAnsi" w:cstheme="majorHAnsi"/>
                <w:b/>
              </w:rPr>
              <w:t>Section 2:  What Are Our Target Goals?</w:t>
            </w:r>
          </w:p>
        </w:tc>
      </w:tr>
      <w:tr w:rsidR="009D5E03" w:rsidRPr="0071574E" w14:paraId="6AB82577" w14:textId="77777777" w:rsidTr="62E22CDB">
        <w:trPr>
          <w:trHeight w:val="87"/>
        </w:trPr>
        <w:tc>
          <w:tcPr>
            <w:tcW w:w="4850" w:type="dxa"/>
            <w:gridSpan w:val="5"/>
            <w:shd w:val="clear" w:color="auto" w:fill="FFD966"/>
            <w:tcMar>
              <w:top w:w="100" w:type="dxa"/>
              <w:left w:w="100" w:type="dxa"/>
              <w:bottom w:w="100" w:type="dxa"/>
              <w:right w:w="100" w:type="dxa"/>
            </w:tcMar>
          </w:tcPr>
          <w:p w14:paraId="6C976A6C" w14:textId="5486E14B" w:rsidR="009D5E03" w:rsidRPr="0071574E" w:rsidRDefault="000F66BD" w:rsidP="00CD0B76">
            <w:pPr>
              <w:pStyle w:val="ListParagraph"/>
              <w:widowControl w:val="0"/>
              <w:numPr>
                <w:ilvl w:val="0"/>
                <w:numId w:val="4"/>
              </w:numPr>
              <w:ind w:left="0"/>
              <w:rPr>
                <w:rFonts w:asciiTheme="minorHAnsi" w:hAnsiTheme="minorHAnsi" w:cstheme="majorHAnsi"/>
                <w:b/>
              </w:rPr>
            </w:pPr>
            <w:r w:rsidRPr="0071574E">
              <w:rPr>
                <w:rFonts w:asciiTheme="minorHAnsi" w:hAnsiTheme="minorHAnsi" w:cstheme="majorHAnsi"/>
                <w:b/>
              </w:rPr>
              <w:t>Concept Based Summative Assessment</w:t>
            </w:r>
          </w:p>
        </w:tc>
        <w:tc>
          <w:tcPr>
            <w:tcW w:w="4860" w:type="dxa"/>
            <w:shd w:val="clear" w:color="auto" w:fill="FFD966"/>
            <w:tcMar>
              <w:top w:w="100" w:type="dxa"/>
              <w:left w:w="100" w:type="dxa"/>
              <w:bottom w:w="100" w:type="dxa"/>
              <w:right w:w="100" w:type="dxa"/>
            </w:tcMar>
          </w:tcPr>
          <w:p w14:paraId="76F1D5A1" w14:textId="77777777" w:rsidR="009D5E03" w:rsidRPr="0071574E" w:rsidRDefault="000F66BD" w:rsidP="00CD0B76">
            <w:pPr>
              <w:widowControl w:val="0"/>
              <w:numPr>
                <w:ilvl w:val="0"/>
                <w:numId w:val="4"/>
              </w:numPr>
              <w:pBdr>
                <w:top w:val="nil"/>
                <w:left w:val="nil"/>
                <w:bottom w:val="nil"/>
                <w:right w:val="nil"/>
                <w:between w:val="nil"/>
              </w:pBdr>
              <w:spacing w:line="240" w:lineRule="auto"/>
              <w:ind w:left="0" w:firstLine="0"/>
              <w:rPr>
                <w:rFonts w:asciiTheme="minorHAnsi" w:hAnsiTheme="minorHAnsi" w:cstheme="majorHAnsi"/>
                <w:b/>
              </w:rPr>
            </w:pPr>
            <w:r w:rsidRPr="0071574E">
              <w:rPr>
                <w:rFonts w:asciiTheme="minorHAnsi" w:hAnsiTheme="minorHAnsi" w:cstheme="majorHAnsi"/>
                <w:b/>
              </w:rPr>
              <w:t xml:space="preserve"> Targeted Approaches to Learning</w:t>
            </w:r>
          </w:p>
        </w:tc>
        <w:tc>
          <w:tcPr>
            <w:tcW w:w="4320" w:type="dxa"/>
            <w:gridSpan w:val="3"/>
            <w:shd w:val="clear" w:color="auto" w:fill="FFD966"/>
            <w:tcMar>
              <w:top w:w="100" w:type="dxa"/>
              <w:left w:w="100" w:type="dxa"/>
              <w:bottom w:w="100" w:type="dxa"/>
              <w:right w:w="100" w:type="dxa"/>
            </w:tcMar>
          </w:tcPr>
          <w:p w14:paraId="39E32E81" w14:textId="77777777" w:rsidR="009D5E03" w:rsidRPr="0071574E" w:rsidRDefault="000F66BD" w:rsidP="00CD0B76">
            <w:pPr>
              <w:widowControl w:val="0"/>
              <w:numPr>
                <w:ilvl w:val="0"/>
                <w:numId w:val="4"/>
              </w:numPr>
              <w:pBdr>
                <w:top w:val="nil"/>
                <w:left w:val="nil"/>
                <w:bottom w:val="nil"/>
                <w:right w:val="nil"/>
                <w:between w:val="nil"/>
              </w:pBdr>
              <w:spacing w:line="240" w:lineRule="auto"/>
              <w:ind w:left="0" w:firstLine="0"/>
              <w:rPr>
                <w:rFonts w:asciiTheme="minorHAnsi" w:hAnsiTheme="minorHAnsi" w:cstheme="majorHAnsi"/>
                <w:b/>
              </w:rPr>
            </w:pPr>
            <w:r w:rsidRPr="0071574E">
              <w:rPr>
                <w:rFonts w:asciiTheme="minorHAnsi" w:hAnsiTheme="minorHAnsi" w:cstheme="majorHAnsi"/>
                <w:b/>
              </w:rPr>
              <w:t>Targeted Learner Profile Attributes</w:t>
            </w:r>
          </w:p>
        </w:tc>
      </w:tr>
      <w:tr w:rsidR="009D5E03" w:rsidRPr="0071574E" w14:paraId="4DDBEF00" w14:textId="77777777" w:rsidTr="62E22CDB">
        <w:trPr>
          <w:trHeight w:val="708"/>
        </w:trPr>
        <w:tc>
          <w:tcPr>
            <w:tcW w:w="4850" w:type="dxa"/>
            <w:gridSpan w:val="5"/>
            <w:shd w:val="clear" w:color="auto" w:fill="auto"/>
            <w:tcMar>
              <w:top w:w="100" w:type="dxa"/>
              <w:left w:w="100" w:type="dxa"/>
              <w:bottom w:w="100" w:type="dxa"/>
              <w:right w:w="100" w:type="dxa"/>
            </w:tcMar>
          </w:tcPr>
          <w:p w14:paraId="3461D779" w14:textId="39DCF7F4" w:rsidR="00531F5D" w:rsidRPr="0071574E" w:rsidRDefault="00C8424A" w:rsidP="3C89A476">
            <w:pPr>
              <w:widowControl w:val="0"/>
              <w:pBdr>
                <w:top w:val="nil"/>
                <w:left w:val="nil"/>
                <w:bottom w:val="nil"/>
                <w:right w:val="nil"/>
                <w:between w:val="nil"/>
              </w:pBdr>
              <w:spacing w:line="240" w:lineRule="auto"/>
              <w:rPr>
                <w:rFonts w:asciiTheme="minorHAnsi" w:hAnsiTheme="minorHAnsi" w:cstheme="majorBidi"/>
              </w:rPr>
            </w:pPr>
            <w:r w:rsidRPr="3C89A476">
              <w:rPr>
                <w:rFonts w:asciiTheme="minorHAnsi" w:eastAsiaTheme="minorEastAsia" w:hAnsiTheme="minorHAnsi" w:cstheme="minorBidi"/>
              </w:rPr>
              <w:t>Timeline with five events from a child’s life.  First tooth, birth, pictures, etc. Chronological order.  Add in one thing from the future that you hope to do.</w:t>
            </w:r>
          </w:p>
        </w:tc>
        <w:tc>
          <w:tcPr>
            <w:tcW w:w="4860" w:type="dxa"/>
            <w:shd w:val="clear" w:color="auto" w:fill="auto"/>
            <w:tcMar>
              <w:top w:w="100" w:type="dxa"/>
              <w:left w:w="100" w:type="dxa"/>
              <w:bottom w:w="100" w:type="dxa"/>
              <w:right w:w="100" w:type="dxa"/>
            </w:tcMar>
          </w:tcPr>
          <w:p w14:paraId="6B699379" w14:textId="0C0807CC" w:rsidR="009D5E03" w:rsidRPr="0071574E" w:rsidRDefault="060F3D6E"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 xml:space="preserve">Approaches to Learning: Social Skills, </w:t>
            </w:r>
            <w:r w:rsidRPr="0071574E">
              <w:rPr>
                <w:rFonts w:asciiTheme="minorHAnsi" w:hAnsiTheme="minorHAnsi" w:cstheme="majorHAnsi"/>
                <w:highlight w:val="yellow"/>
              </w:rPr>
              <w:t>Research Skills</w:t>
            </w:r>
            <w:r w:rsidRPr="0071574E">
              <w:rPr>
                <w:rFonts w:asciiTheme="minorHAnsi" w:hAnsiTheme="minorHAnsi" w:cstheme="majorHAnsi"/>
              </w:rPr>
              <w:t xml:space="preserve">, </w:t>
            </w:r>
            <w:r w:rsidRPr="0071574E">
              <w:rPr>
                <w:rFonts w:asciiTheme="minorHAnsi" w:hAnsiTheme="minorHAnsi" w:cstheme="majorHAnsi"/>
                <w:highlight w:val="yellow"/>
              </w:rPr>
              <w:t>Communication Skills.</w:t>
            </w:r>
            <w:r w:rsidRPr="0071574E">
              <w:rPr>
                <w:rFonts w:asciiTheme="minorHAnsi" w:hAnsiTheme="minorHAnsi" w:cstheme="majorHAnsi"/>
              </w:rPr>
              <w:t xml:space="preserve"> </w:t>
            </w:r>
            <w:r w:rsidRPr="0071574E">
              <w:rPr>
                <w:rFonts w:asciiTheme="minorHAnsi" w:hAnsiTheme="minorHAnsi" w:cstheme="majorHAnsi"/>
                <w:highlight w:val="yellow"/>
              </w:rPr>
              <w:t xml:space="preserve">Thinking Skills, </w:t>
            </w:r>
            <w:r w:rsidR="00593BBE" w:rsidRPr="0071574E">
              <w:rPr>
                <w:rFonts w:asciiTheme="minorHAnsi" w:hAnsiTheme="minorHAnsi" w:cstheme="majorHAnsi"/>
              </w:rPr>
              <w:t>Self-Management</w:t>
            </w:r>
            <w:r w:rsidR="70042900" w:rsidRPr="0071574E">
              <w:rPr>
                <w:rFonts w:asciiTheme="minorHAnsi" w:hAnsiTheme="minorHAnsi" w:cstheme="majorHAnsi"/>
              </w:rPr>
              <w:t xml:space="preserve"> Skills </w:t>
            </w:r>
          </w:p>
        </w:tc>
        <w:tc>
          <w:tcPr>
            <w:tcW w:w="4320" w:type="dxa"/>
            <w:gridSpan w:val="3"/>
            <w:shd w:val="clear" w:color="auto" w:fill="auto"/>
            <w:tcMar>
              <w:top w:w="100" w:type="dxa"/>
              <w:left w:w="100" w:type="dxa"/>
              <w:bottom w:w="100" w:type="dxa"/>
              <w:right w:w="100" w:type="dxa"/>
            </w:tcMar>
          </w:tcPr>
          <w:p w14:paraId="3FE9F23F" w14:textId="07449E19" w:rsidR="00587896" w:rsidRPr="0071574E" w:rsidRDefault="00C8424A"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Inquirer, Thinker</w:t>
            </w:r>
          </w:p>
        </w:tc>
      </w:tr>
      <w:tr w:rsidR="009D5E03" w:rsidRPr="0071574E" w14:paraId="4696D279" w14:textId="77777777" w:rsidTr="62E22CDB">
        <w:trPr>
          <w:trHeight w:val="20"/>
        </w:trPr>
        <w:tc>
          <w:tcPr>
            <w:tcW w:w="14030" w:type="dxa"/>
            <w:gridSpan w:val="9"/>
            <w:shd w:val="clear" w:color="auto" w:fill="00FFFF"/>
            <w:tcMar>
              <w:top w:w="100" w:type="dxa"/>
              <w:left w:w="100" w:type="dxa"/>
              <w:bottom w:w="100" w:type="dxa"/>
              <w:right w:w="100" w:type="dxa"/>
            </w:tcMar>
          </w:tcPr>
          <w:p w14:paraId="0A4AF1F9" w14:textId="77777777" w:rsidR="009D5E03" w:rsidRPr="0071574E" w:rsidRDefault="000F66BD" w:rsidP="00CD0B76">
            <w:pPr>
              <w:widowControl w:val="0"/>
              <w:pBdr>
                <w:top w:val="nil"/>
                <w:left w:val="nil"/>
                <w:bottom w:val="nil"/>
                <w:right w:val="nil"/>
                <w:between w:val="nil"/>
              </w:pBdr>
              <w:spacing w:line="240" w:lineRule="auto"/>
              <w:jc w:val="center"/>
              <w:rPr>
                <w:rFonts w:asciiTheme="minorHAnsi" w:hAnsiTheme="minorHAnsi" w:cstheme="majorHAnsi"/>
                <w:b/>
              </w:rPr>
            </w:pPr>
            <w:r w:rsidRPr="0071574E">
              <w:rPr>
                <w:rFonts w:asciiTheme="minorHAnsi" w:hAnsiTheme="minorHAnsi" w:cstheme="majorHAnsi"/>
                <w:b/>
              </w:rPr>
              <w:t>Section 3:  What Assessments will be provided in this unit of inquiry?</w:t>
            </w:r>
          </w:p>
        </w:tc>
      </w:tr>
      <w:tr w:rsidR="009D5E03" w:rsidRPr="0071574E" w14:paraId="74E09F38" w14:textId="77777777" w:rsidTr="62E22CDB">
        <w:tc>
          <w:tcPr>
            <w:tcW w:w="3950" w:type="dxa"/>
            <w:gridSpan w:val="3"/>
            <w:shd w:val="clear" w:color="auto" w:fill="FFD966"/>
            <w:tcMar>
              <w:top w:w="100" w:type="dxa"/>
              <w:left w:w="100" w:type="dxa"/>
              <w:bottom w:w="100" w:type="dxa"/>
              <w:right w:w="100" w:type="dxa"/>
            </w:tcMar>
          </w:tcPr>
          <w:p w14:paraId="40FEB7CB" w14:textId="4B84F7EA" w:rsidR="009D5E03" w:rsidRPr="0071574E" w:rsidRDefault="000F66BD" w:rsidP="00CD0B76">
            <w:pPr>
              <w:widowControl w:val="0"/>
              <w:numPr>
                <w:ilvl w:val="0"/>
                <w:numId w:val="5"/>
              </w:numPr>
              <w:pBdr>
                <w:top w:val="nil"/>
                <w:left w:val="nil"/>
                <w:bottom w:val="nil"/>
                <w:right w:val="nil"/>
                <w:between w:val="nil"/>
              </w:pBdr>
              <w:spacing w:line="240" w:lineRule="auto"/>
              <w:ind w:left="0" w:firstLine="0"/>
              <w:rPr>
                <w:rFonts w:asciiTheme="minorHAnsi" w:hAnsiTheme="minorHAnsi" w:cstheme="majorHAnsi"/>
                <w:b/>
              </w:rPr>
            </w:pPr>
            <w:r w:rsidRPr="0071574E">
              <w:rPr>
                <w:rFonts w:asciiTheme="minorHAnsi" w:hAnsiTheme="minorHAnsi" w:cstheme="majorHAnsi"/>
                <w:b/>
              </w:rPr>
              <w:lastRenderedPageBreak/>
              <w:t xml:space="preserve"> Pre</w:t>
            </w:r>
            <w:r w:rsidR="00587896" w:rsidRPr="0071574E">
              <w:rPr>
                <w:rFonts w:asciiTheme="minorHAnsi" w:hAnsiTheme="minorHAnsi" w:cstheme="majorHAnsi"/>
                <w:b/>
              </w:rPr>
              <w:t>-assessments</w:t>
            </w:r>
            <w:r w:rsidRPr="0071574E">
              <w:rPr>
                <w:rFonts w:asciiTheme="minorHAnsi" w:hAnsiTheme="minorHAnsi" w:cstheme="majorHAnsi"/>
                <w:b/>
              </w:rPr>
              <w:t>:</w:t>
            </w:r>
          </w:p>
          <w:p w14:paraId="331B19D1" w14:textId="77777777"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b/>
              </w:rPr>
            </w:pPr>
            <w:r w:rsidRPr="0071574E">
              <w:rPr>
                <w:rFonts w:asciiTheme="minorHAnsi" w:hAnsiTheme="minorHAnsi" w:cstheme="majorHAnsi"/>
                <w:b/>
              </w:rPr>
              <w:t xml:space="preserve">What assessment will be given at the beginning of the unit to inform current understanding </w:t>
            </w:r>
          </w:p>
        </w:tc>
        <w:tc>
          <w:tcPr>
            <w:tcW w:w="6105" w:type="dxa"/>
            <w:gridSpan w:val="4"/>
            <w:shd w:val="clear" w:color="auto" w:fill="FFD966"/>
            <w:tcMar>
              <w:top w:w="100" w:type="dxa"/>
              <w:left w:w="100" w:type="dxa"/>
              <w:bottom w:w="100" w:type="dxa"/>
              <w:right w:w="100" w:type="dxa"/>
            </w:tcMar>
          </w:tcPr>
          <w:p w14:paraId="0ACAFF21" w14:textId="77777777" w:rsidR="009D5E03" w:rsidRPr="0071574E" w:rsidRDefault="000F66BD" w:rsidP="00CD0B76">
            <w:pPr>
              <w:widowControl w:val="0"/>
              <w:numPr>
                <w:ilvl w:val="0"/>
                <w:numId w:val="5"/>
              </w:numPr>
              <w:pBdr>
                <w:top w:val="nil"/>
                <w:left w:val="nil"/>
                <w:bottom w:val="nil"/>
                <w:right w:val="nil"/>
                <w:between w:val="nil"/>
              </w:pBdr>
              <w:spacing w:line="240" w:lineRule="auto"/>
              <w:ind w:left="0" w:firstLine="0"/>
              <w:rPr>
                <w:rFonts w:asciiTheme="minorHAnsi" w:hAnsiTheme="minorHAnsi" w:cstheme="majorHAnsi"/>
                <w:b/>
              </w:rPr>
            </w:pPr>
            <w:r w:rsidRPr="0071574E">
              <w:rPr>
                <w:rFonts w:asciiTheme="minorHAnsi" w:hAnsiTheme="minorHAnsi" w:cstheme="majorHAnsi"/>
                <w:b/>
              </w:rPr>
              <w:t xml:space="preserve"> Formative Content Based Assessments:  </w:t>
            </w:r>
          </w:p>
          <w:p w14:paraId="18CD4349" w14:textId="77777777"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b/>
              </w:rPr>
            </w:pPr>
            <w:r w:rsidRPr="0071574E">
              <w:rPr>
                <w:rFonts w:asciiTheme="minorHAnsi" w:hAnsiTheme="minorHAnsi" w:cstheme="majorHAnsi"/>
                <w:b/>
              </w:rPr>
              <w:t>What assessments will be given to monitor student learning of content?</w:t>
            </w:r>
          </w:p>
        </w:tc>
        <w:tc>
          <w:tcPr>
            <w:tcW w:w="3975" w:type="dxa"/>
            <w:gridSpan w:val="2"/>
            <w:shd w:val="clear" w:color="auto" w:fill="FFD966"/>
            <w:tcMar>
              <w:top w:w="100" w:type="dxa"/>
              <w:left w:w="100" w:type="dxa"/>
              <w:bottom w:w="100" w:type="dxa"/>
              <w:right w:w="100" w:type="dxa"/>
            </w:tcMar>
          </w:tcPr>
          <w:p w14:paraId="09EFBC1A" w14:textId="77777777" w:rsidR="009D5E03" w:rsidRPr="0071574E" w:rsidRDefault="000F66BD" w:rsidP="00CD0B76">
            <w:pPr>
              <w:widowControl w:val="0"/>
              <w:numPr>
                <w:ilvl w:val="0"/>
                <w:numId w:val="5"/>
              </w:numPr>
              <w:pBdr>
                <w:top w:val="nil"/>
                <w:left w:val="nil"/>
                <w:bottom w:val="nil"/>
                <w:right w:val="nil"/>
                <w:between w:val="nil"/>
              </w:pBdr>
              <w:spacing w:line="240" w:lineRule="auto"/>
              <w:ind w:left="0" w:firstLine="0"/>
              <w:rPr>
                <w:rFonts w:asciiTheme="minorHAnsi" w:hAnsiTheme="minorHAnsi" w:cstheme="majorHAnsi"/>
                <w:b/>
              </w:rPr>
            </w:pPr>
            <w:r w:rsidRPr="0071574E">
              <w:rPr>
                <w:rFonts w:asciiTheme="minorHAnsi" w:hAnsiTheme="minorHAnsi" w:cstheme="majorHAnsi"/>
                <w:b/>
              </w:rPr>
              <w:t xml:space="preserve"> Summative Content Based Assessments</w:t>
            </w:r>
          </w:p>
          <w:p w14:paraId="0AE10D5A" w14:textId="77777777"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b/>
              </w:rPr>
            </w:pPr>
            <w:r w:rsidRPr="0071574E">
              <w:rPr>
                <w:rFonts w:asciiTheme="minorHAnsi" w:hAnsiTheme="minorHAnsi" w:cstheme="majorHAnsi"/>
                <w:b/>
              </w:rPr>
              <w:t>What assessments will be given for students to show mastery of unit content?</w:t>
            </w:r>
          </w:p>
        </w:tc>
      </w:tr>
      <w:tr w:rsidR="009D5E03" w:rsidRPr="0071574E" w14:paraId="1F72F646" w14:textId="77777777" w:rsidTr="62E22CDB">
        <w:trPr>
          <w:trHeight w:val="618"/>
        </w:trPr>
        <w:tc>
          <w:tcPr>
            <w:tcW w:w="3950" w:type="dxa"/>
            <w:gridSpan w:val="3"/>
            <w:shd w:val="clear" w:color="auto" w:fill="auto"/>
            <w:tcMar>
              <w:top w:w="100" w:type="dxa"/>
              <w:left w:w="100" w:type="dxa"/>
              <w:bottom w:w="100" w:type="dxa"/>
              <w:right w:w="100" w:type="dxa"/>
            </w:tcMar>
          </w:tcPr>
          <w:p w14:paraId="5043CB0F" w14:textId="1D5E8AA6" w:rsidR="009D5E03" w:rsidRPr="0071574E" w:rsidRDefault="00587896"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 xml:space="preserve">Share </w:t>
            </w:r>
            <w:r w:rsidR="004F182B" w:rsidRPr="0071574E">
              <w:rPr>
                <w:rFonts w:asciiTheme="minorHAnsi" w:hAnsiTheme="minorHAnsi" w:cstheme="majorHAnsi"/>
              </w:rPr>
              <w:t xml:space="preserve">prior knowledge of </w:t>
            </w:r>
          </w:p>
          <w:p w14:paraId="447045F8" w14:textId="034201C3" w:rsidR="00587896" w:rsidRPr="0071574E" w:rsidRDefault="00587896"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Letter</w:t>
            </w:r>
            <w:r w:rsidR="0071574E">
              <w:rPr>
                <w:rFonts w:asciiTheme="minorHAnsi" w:hAnsiTheme="minorHAnsi" w:cstheme="majorHAnsi"/>
              </w:rPr>
              <w:t>/Sound</w:t>
            </w:r>
            <w:r w:rsidRPr="0071574E">
              <w:rPr>
                <w:rFonts w:asciiTheme="minorHAnsi" w:hAnsiTheme="minorHAnsi" w:cstheme="majorHAnsi"/>
              </w:rPr>
              <w:t xml:space="preserve"> Identification</w:t>
            </w:r>
          </w:p>
          <w:p w14:paraId="6DFB9E20" w14:textId="3FCC75C7" w:rsidR="009D5E03" w:rsidRPr="0071574E" w:rsidRDefault="00587896"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Name Writing/ID</w:t>
            </w:r>
          </w:p>
          <w:p w14:paraId="41B22DF0" w14:textId="164A4426" w:rsidR="00531F5D" w:rsidRDefault="00587896"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Number ID and Counting</w:t>
            </w:r>
          </w:p>
          <w:p w14:paraId="3A252306" w14:textId="63BC1612" w:rsidR="0071574E" w:rsidRDefault="0071574E" w:rsidP="00CD0B76">
            <w:pPr>
              <w:widowControl w:val="0"/>
              <w:pBdr>
                <w:top w:val="nil"/>
                <w:left w:val="nil"/>
                <w:bottom w:val="nil"/>
                <w:right w:val="nil"/>
                <w:between w:val="nil"/>
              </w:pBdr>
              <w:spacing w:line="240" w:lineRule="auto"/>
              <w:rPr>
                <w:rFonts w:asciiTheme="minorHAnsi" w:hAnsiTheme="minorHAnsi" w:cstheme="majorHAnsi"/>
              </w:rPr>
            </w:pPr>
            <w:r>
              <w:rPr>
                <w:rFonts w:asciiTheme="minorHAnsi" w:hAnsiTheme="minorHAnsi" w:cstheme="majorHAnsi"/>
              </w:rPr>
              <w:t>Measurement</w:t>
            </w:r>
          </w:p>
          <w:p w14:paraId="70DF9E56" w14:textId="711F6D77" w:rsidR="00A961BA" w:rsidRPr="0071574E" w:rsidRDefault="0071574E" w:rsidP="0071574E">
            <w:pPr>
              <w:widowControl w:val="0"/>
              <w:pBdr>
                <w:top w:val="nil"/>
                <w:left w:val="nil"/>
                <w:bottom w:val="nil"/>
                <w:right w:val="nil"/>
                <w:between w:val="nil"/>
              </w:pBdr>
              <w:spacing w:line="240" w:lineRule="auto"/>
              <w:rPr>
                <w:rFonts w:asciiTheme="minorHAnsi" w:hAnsiTheme="minorHAnsi" w:cstheme="majorHAnsi"/>
              </w:rPr>
            </w:pPr>
            <w:r>
              <w:rPr>
                <w:rFonts w:asciiTheme="minorHAnsi" w:hAnsiTheme="minorHAnsi" w:cstheme="majorHAnsi"/>
              </w:rPr>
              <w:t>Sight Words</w:t>
            </w:r>
          </w:p>
        </w:tc>
        <w:tc>
          <w:tcPr>
            <w:tcW w:w="6105" w:type="dxa"/>
            <w:gridSpan w:val="4"/>
            <w:shd w:val="clear" w:color="auto" w:fill="auto"/>
            <w:tcMar>
              <w:top w:w="100" w:type="dxa"/>
              <w:left w:w="100" w:type="dxa"/>
              <w:bottom w:w="100" w:type="dxa"/>
              <w:right w:w="100" w:type="dxa"/>
            </w:tcMar>
          </w:tcPr>
          <w:p w14:paraId="01DB99F1" w14:textId="210DB594" w:rsidR="009D5E03" w:rsidRPr="0071574E" w:rsidRDefault="00587896" w:rsidP="3C89A476">
            <w:pPr>
              <w:widowControl w:val="0"/>
              <w:pBdr>
                <w:top w:val="nil"/>
                <w:left w:val="nil"/>
                <w:bottom w:val="nil"/>
                <w:right w:val="nil"/>
                <w:between w:val="nil"/>
              </w:pBdr>
              <w:spacing w:line="240" w:lineRule="auto"/>
              <w:rPr>
                <w:rFonts w:asciiTheme="minorHAnsi" w:hAnsiTheme="minorHAnsi" w:cstheme="majorBidi"/>
              </w:rPr>
            </w:pPr>
            <w:r w:rsidRPr="3C89A476">
              <w:rPr>
                <w:rFonts w:asciiTheme="minorHAnsi" w:hAnsiTheme="minorHAnsi" w:cstheme="majorBidi"/>
              </w:rPr>
              <w:t>Letter</w:t>
            </w:r>
            <w:r w:rsidR="0071574E" w:rsidRPr="3C89A476">
              <w:rPr>
                <w:rFonts w:asciiTheme="minorHAnsi" w:hAnsiTheme="minorHAnsi" w:cstheme="majorBidi"/>
              </w:rPr>
              <w:t>/</w:t>
            </w:r>
            <w:proofErr w:type="gramStart"/>
            <w:r w:rsidR="0071574E" w:rsidRPr="3C89A476">
              <w:rPr>
                <w:rFonts w:asciiTheme="minorHAnsi" w:hAnsiTheme="minorHAnsi" w:cstheme="majorBidi"/>
              </w:rPr>
              <w:t xml:space="preserve">Sound </w:t>
            </w:r>
            <w:r w:rsidRPr="3C89A476">
              <w:rPr>
                <w:rFonts w:asciiTheme="minorHAnsi" w:hAnsiTheme="minorHAnsi" w:cstheme="majorBidi"/>
              </w:rPr>
              <w:t xml:space="preserve"> ID</w:t>
            </w:r>
            <w:proofErr w:type="gramEnd"/>
            <w:r w:rsidRPr="3C89A476">
              <w:rPr>
                <w:rFonts w:asciiTheme="minorHAnsi" w:hAnsiTheme="minorHAnsi" w:cstheme="majorBidi"/>
              </w:rPr>
              <w:t xml:space="preserve"> Check</w:t>
            </w:r>
          </w:p>
          <w:p w14:paraId="6B398AB5" w14:textId="77777777" w:rsidR="00587896" w:rsidRPr="0071574E" w:rsidRDefault="00587896"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Name Writing/ID</w:t>
            </w:r>
          </w:p>
          <w:p w14:paraId="7395F3DF" w14:textId="77777777" w:rsidR="00587896" w:rsidRPr="0071574E" w:rsidRDefault="00587896"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 xml:space="preserve">Number ID and Counting check </w:t>
            </w:r>
          </w:p>
          <w:p w14:paraId="443AF749" w14:textId="77777777" w:rsidR="00E4220C" w:rsidRDefault="00E4220C"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 xml:space="preserve">ID and explain </w:t>
            </w:r>
            <w:r w:rsidR="004F182B" w:rsidRPr="0071574E">
              <w:rPr>
                <w:rFonts w:asciiTheme="minorHAnsi" w:hAnsiTheme="minorHAnsi" w:cstheme="majorHAnsi"/>
              </w:rPr>
              <w:t xml:space="preserve">various </w:t>
            </w:r>
          </w:p>
          <w:p w14:paraId="44E871BC" w14:textId="727122ED" w:rsidR="0071574E" w:rsidRPr="0071574E" w:rsidRDefault="0071574E" w:rsidP="3C89A476">
            <w:pPr>
              <w:widowControl w:val="0"/>
              <w:pBdr>
                <w:top w:val="nil"/>
                <w:left w:val="nil"/>
                <w:bottom w:val="nil"/>
                <w:right w:val="nil"/>
                <w:between w:val="nil"/>
              </w:pBdr>
              <w:spacing w:line="240" w:lineRule="auto"/>
              <w:rPr>
                <w:rFonts w:asciiTheme="minorHAnsi" w:hAnsiTheme="minorHAnsi" w:cstheme="majorBidi"/>
              </w:rPr>
            </w:pPr>
            <w:r w:rsidRPr="3C89A476">
              <w:rPr>
                <w:rFonts w:asciiTheme="minorHAnsi" w:hAnsiTheme="minorHAnsi" w:cstheme="majorBidi"/>
              </w:rPr>
              <w:t>Sight Words</w:t>
            </w:r>
          </w:p>
        </w:tc>
        <w:tc>
          <w:tcPr>
            <w:tcW w:w="3975" w:type="dxa"/>
            <w:gridSpan w:val="2"/>
            <w:shd w:val="clear" w:color="auto" w:fill="auto"/>
            <w:tcMar>
              <w:top w:w="100" w:type="dxa"/>
              <w:left w:w="100" w:type="dxa"/>
              <w:bottom w:w="100" w:type="dxa"/>
              <w:right w:w="100" w:type="dxa"/>
            </w:tcMar>
          </w:tcPr>
          <w:p w14:paraId="0E9552A1" w14:textId="4CCBD3FF" w:rsidR="00A961BA" w:rsidRPr="0071574E" w:rsidRDefault="00A961BA"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Write/draw/</w:t>
            </w:r>
            <w:r w:rsidR="008C366D" w:rsidRPr="0071574E">
              <w:rPr>
                <w:rFonts w:asciiTheme="minorHAnsi" w:hAnsiTheme="minorHAnsi" w:cstheme="majorHAnsi"/>
              </w:rPr>
              <w:t>dictate</w:t>
            </w:r>
            <w:r w:rsidRPr="0071574E">
              <w:rPr>
                <w:rFonts w:asciiTheme="minorHAnsi" w:hAnsiTheme="minorHAnsi" w:cstheme="majorHAnsi"/>
              </w:rPr>
              <w:t xml:space="preserve"> about </w:t>
            </w:r>
            <w:r w:rsidR="0071574E">
              <w:rPr>
                <w:rFonts w:asciiTheme="minorHAnsi" w:hAnsiTheme="minorHAnsi" w:cstheme="majorHAnsi"/>
              </w:rPr>
              <w:t>changes over time</w:t>
            </w:r>
          </w:p>
          <w:p w14:paraId="144A5D23" w14:textId="0ED9F933" w:rsidR="004F182B" w:rsidRPr="0071574E" w:rsidRDefault="004F182B"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Letter</w:t>
            </w:r>
            <w:r w:rsidR="00A961BA" w:rsidRPr="0071574E">
              <w:rPr>
                <w:rFonts w:asciiTheme="minorHAnsi" w:hAnsiTheme="minorHAnsi" w:cstheme="majorHAnsi"/>
              </w:rPr>
              <w:t xml:space="preserve"> Name/Sound</w:t>
            </w:r>
            <w:r w:rsidRPr="0071574E">
              <w:rPr>
                <w:rFonts w:asciiTheme="minorHAnsi" w:hAnsiTheme="minorHAnsi" w:cstheme="majorHAnsi"/>
              </w:rPr>
              <w:t xml:space="preserve"> and Number Write/ID</w:t>
            </w:r>
          </w:p>
        </w:tc>
      </w:tr>
      <w:tr w:rsidR="009D5E03" w:rsidRPr="0071574E" w14:paraId="4A3C69F2" w14:textId="77777777" w:rsidTr="62E22CDB">
        <w:trPr>
          <w:trHeight w:val="20"/>
        </w:trPr>
        <w:tc>
          <w:tcPr>
            <w:tcW w:w="14030" w:type="dxa"/>
            <w:gridSpan w:val="9"/>
            <w:shd w:val="clear" w:color="auto" w:fill="00FFFF"/>
            <w:tcMar>
              <w:top w:w="100" w:type="dxa"/>
              <w:left w:w="100" w:type="dxa"/>
              <w:bottom w:w="100" w:type="dxa"/>
              <w:right w:w="100" w:type="dxa"/>
            </w:tcMar>
          </w:tcPr>
          <w:p w14:paraId="1A61C5CF" w14:textId="77777777" w:rsidR="009D5E03" w:rsidRPr="0071574E" w:rsidRDefault="000F66BD" w:rsidP="00CD0B76">
            <w:pPr>
              <w:widowControl w:val="0"/>
              <w:pBdr>
                <w:top w:val="nil"/>
                <w:left w:val="nil"/>
                <w:bottom w:val="nil"/>
                <w:right w:val="nil"/>
                <w:between w:val="nil"/>
              </w:pBdr>
              <w:spacing w:line="240" w:lineRule="auto"/>
              <w:jc w:val="center"/>
              <w:rPr>
                <w:rFonts w:asciiTheme="minorHAnsi" w:hAnsiTheme="minorHAnsi" w:cstheme="majorHAnsi"/>
                <w:b/>
              </w:rPr>
            </w:pPr>
            <w:r w:rsidRPr="0071574E">
              <w:rPr>
                <w:rFonts w:asciiTheme="minorHAnsi" w:hAnsiTheme="minorHAnsi" w:cstheme="majorHAnsi"/>
                <w:b/>
              </w:rPr>
              <w:t>Section 4:  How will we Facilitate Learning?</w:t>
            </w:r>
          </w:p>
        </w:tc>
      </w:tr>
      <w:tr w:rsidR="009D5E03" w:rsidRPr="0071574E" w14:paraId="1E0A3A8A" w14:textId="77777777" w:rsidTr="62E22CDB">
        <w:tc>
          <w:tcPr>
            <w:tcW w:w="1970" w:type="dxa"/>
            <w:shd w:val="clear" w:color="auto" w:fill="FFD966"/>
            <w:tcMar>
              <w:top w:w="100" w:type="dxa"/>
              <w:left w:w="100" w:type="dxa"/>
              <w:bottom w:w="100" w:type="dxa"/>
              <w:right w:w="100" w:type="dxa"/>
            </w:tcMar>
          </w:tcPr>
          <w:p w14:paraId="4FF5FAD3" w14:textId="082F0D64" w:rsidR="009D5E03" w:rsidRPr="0071574E" w:rsidRDefault="004F182B" w:rsidP="00CD0B76">
            <w:pPr>
              <w:widowControl w:val="0"/>
              <w:pBdr>
                <w:top w:val="nil"/>
                <w:left w:val="nil"/>
                <w:bottom w:val="nil"/>
                <w:right w:val="nil"/>
                <w:between w:val="nil"/>
              </w:pBdr>
              <w:spacing w:line="240" w:lineRule="auto"/>
              <w:rPr>
                <w:rFonts w:asciiTheme="minorHAnsi" w:hAnsiTheme="minorHAnsi" w:cstheme="majorHAnsi"/>
                <w:b/>
              </w:rPr>
            </w:pPr>
            <w:r w:rsidRPr="0071574E">
              <w:rPr>
                <w:rFonts w:asciiTheme="minorHAnsi" w:hAnsiTheme="minorHAnsi" w:cstheme="majorHAnsi"/>
                <w:b/>
              </w:rPr>
              <w:t xml:space="preserve">1. </w:t>
            </w:r>
            <w:r w:rsidR="000F66BD" w:rsidRPr="0071574E">
              <w:rPr>
                <w:rFonts w:asciiTheme="minorHAnsi" w:hAnsiTheme="minorHAnsi" w:cstheme="majorHAnsi"/>
                <w:b/>
              </w:rPr>
              <w:t>Provocation:</w:t>
            </w:r>
          </w:p>
          <w:p w14:paraId="00B976B6" w14:textId="77777777"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How will interest into this unit be sparked?</w:t>
            </w:r>
          </w:p>
        </w:tc>
        <w:tc>
          <w:tcPr>
            <w:tcW w:w="9270" w:type="dxa"/>
            <w:gridSpan w:val="7"/>
            <w:shd w:val="clear" w:color="auto" w:fill="FFD966"/>
            <w:tcMar>
              <w:top w:w="100" w:type="dxa"/>
              <w:left w:w="100" w:type="dxa"/>
              <w:bottom w:w="100" w:type="dxa"/>
              <w:right w:w="100" w:type="dxa"/>
            </w:tcMar>
          </w:tcPr>
          <w:p w14:paraId="0C63B278" w14:textId="637EF575" w:rsidR="009D5E03" w:rsidRPr="0071574E" w:rsidRDefault="004F182B" w:rsidP="00CD0B76">
            <w:pPr>
              <w:widowControl w:val="0"/>
              <w:pBdr>
                <w:top w:val="nil"/>
                <w:left w:val="nil"/>
                <w:bottom w:val="nil"/>
                <w:right w:val="nil"/>
                <w:between w:val="nil"/>
              </w:pBdr>
              <w:spacing w:line="240" w:lineRule="auto"/>
              <w:rPr>
                <w:rFonts w:asciiTheme="minorHAnsi" w:hAnsiTheme="minorHAnsi" w:cstheme="majorHAnsi"/>
                <w:b/>
              </w:rPr>
            </w:pPr>
            <w:r w:rsidRPr="0071574E">
              <w:rPr>
                <w:rFonts w:asciiTheme="minorHAnsi" w:hAnsiTheme="minorHAnsi" w:cstheme="majorHAnsi"/>
                <w:b/>
              </w:rPr>
              <w:t xml:space="preserve">2. </w:t>
            </w:r>
            <w:r w:rsidR="000F66BD" w:rsidRPr="0071574E">
              <w:rPr>
                <w:rFonts w:asciiTheme="minorHAnsi" w:hAnsiTheme="minorHAnsi" w:cstheme="majorHAnsi"/>
                <w:b/>
              </w:rPr>
              <w:t xml:space="preserve"> Learning Experiences:</w:t>
            </w:r>
          </w:p>
          <w:p w14:paraId="68663399" w14:textId="77777777"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What activities/experiences will help facilitate the learning?</w:t>
            </w:r>
          </w:p>
        </w:tc>
        <w:tc>
          <w:tcPr>
            <w:tcW w:w="2790" w:type="dxa"/>
            <w:shd w:val="clear" w:color="auto" w:fill="FFD966"/>
            <w:tcMar>
              <w:top w:w="100" w:type="dxa"/>
              <w:left w:w="100" w:type="dxa"/>
              <w:bottom w:w="100" w:type="dxa"/>
              <w:right w:w="100" w:type="dxa"/>
            </w:tcMar>
          </w:tcPr>
          <w:p w14:paraId="49A5093A" w14:textId="62080555" w:rsidR="009D5E03" w:rsidRPr="0071574E" w:rsidRDefault="004F182B" w:rsidP="00CD0B76">
            <w:pPr>
              <w:widowControl w:val="0"/>
              <w:spacing w:line="240" w:lineRule="auto"/>
              <w:rPr>
                <w:rFonts w:asciiTheme="minorHAnsi" w:hAnsiTheme="minorHAnsi" w:cstheme="majorHAnsi"/>
                <w:b/>
              </w:rPr>
            </w:pPr>
            <w:r w:rsidRPr="0071574E">
              <w:rPr>
                <w:rFonts w:asciiTheme="minorHAnsi" w:hAnsiTheme="minorHAnsi" w:cstheme="majorHAnsi"/>
                <w:b/>
              </w:rPr>
              <w:t xml:space="preserve">3. </w:t>
            </w:r>
            <w:r w:rsidR="000F66BD" w:rsidRPr="0071574E">
              <w:rPr>
                <w:rFonts w:asciiTheme="minorHAnsi" w:hAnsiTheme="minorHAnsi" w:cstheme="majorHAnsi"/>
                <w:b/>
              </w:rPr>
              <w:t>Evidence of Differentiation:</w:t>
            </w:r>
          </w:p>
          <w:p w14:paraId="3C427778" w14:textId="77777777"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hAnsiTheme="minorHAnsi" w:cstheme="majorHAnsi"/>
              </w:rPr>
              <w:t>How will the learning experiences be adjusted to different learning styles/abilities?</w:t>
            </w:r>
          </w:p>
        </w:tc>
      </w:tr>
      <w:tr w:rsidR="009D5E03" w:rsidRPr="0071574E" w14:paraId="738610EB" w14:textId="77777777" w:rsidTr="62E22CDB">
        <w:tc>
          <w:tcPr>
            <w:tcW w:w="1970" w:type="dxa"/>
            <w:shd w:val="clear" w:color="auto" w:fill="auto"/>
            <w:tcMar>
              <w:top w:w="100" w:type="dxa"/>
              <w:left w:w="100" w:type="dxa"/>
              <w:bottom w:w="100" w:type="dxa"/>
              <w:right w:w="100" w:type="dxa"/>
            </w:tcMar>
          </w:tcPr>
          <w:p w14:paraId="238601FE" w14:textId="04481F19" w:rsidR="009D5E03" w:rsidRPr="0071574E" w:rsidRDefault="0071574E" w:rsidP="00CD0B76">
            <w:pPr>
              <w:widowControl w:val="0"/>
              <w:pBdr>
                <w:top w:val="nil"/>
                <w:left w:val="nil"/>
                <w:bottom w:val="nil"/>
                <w:right w:val="nil"/>
                <w:between w:val="nil"/>
              </w:pBdr>
              <w:spacing w:line="240" w:lineRule="auto"/>
              <w:rPr>
                <w:rFonts w:asciiTheme="minorHAnsi" w:hAnsiTheme="minorHAnsi" w:cstheme="majorHAnsi"/>
              </w:rPr>
            </w:pPr>
            <w:r w:rsidRPr="0071574E">
              <w:rPr>
                <w:rFonts w:asciiTheme="minorHAnsi" w:eastAsiaTheme="minorEastAsia" w:hAnsiTheme="minorHAnsi" w:cstheme="minorHAnsi"/>
              </w:rPr>
              <w:t>No Technology Day, play games (jacks, checkers, marbles, red rover, jump rope, etc.) Picnic outside, outhouse, writing with feather and ink,</w:t>
            </w:r>
          </w:p>
        </w:tc>
        <w:tc>
          <w:tcPr>
            <w:tcW w:w="9270" w:type="dxa"/>
            <w:gridSpan w:val="7"/>
            <w:shd w:val="clear" w:color="auto" w:fill="auto"/>
            <w:tcMar>
              <w:top w:w="100" w:type="dxa"/>
              <w:left w:w="100" w:type="dxa"/>
              <w:bottom w:w="100" w:type="dxa"/>
              <w:right w:w="100" w:type="dxa"/>
            </w:tcMar>
          </w:tcPr>
          <w:p w14:paraId="67FFEB7F" w14:textId="77777777" w:rsidR="0071574E" w:rsidRPr="006D0A7B" w:rsidRDefault="0071574E" w:rsidP="3C89A476">
            <w:pPr>
              <w:rPr>
                <w:rFonts w:asciiTheme="minorHAnsi" w:eastAsiaTheme="minorEastAsia" w:hAnsiTheme="minorHAnsi" w:cstheme="minorBidi"/>
              </w:rPr>
            </w:pPr>
            <w:r w:rsidRPr="3C89A476">
              <w:rPr>
                <w:rFonts w:asciiTheme="minorHAnsi" w:eastAsiaTheme="minorEastAsia" w:hAnsiTheme="minorHAnsi" w:cstheme="minorBidi"/>
                <w:b/>
                <w:bCs/>
                <w:u w:val="single"/>
              </w:rPr>
              <w:t>Tuning In</w:t>
            </w:r>
            <w:r w:rsidRPr="3C89A476">
              <w:rPr>
                <w:rFonts w:asciiTheme="minorHAnsi" w:eastAsiaTheme="minorEastAsia" w:hAnsiTheme="minorHAnsi" w:cstheme="minorBidi"/>
                <w:b/>
                <w:bCs/>
              </w:rPr>
              <w:t>:</w:t>
            </w:r>
          </w:p>
          <w:p w14:paraId="5FFA6623" w14:textId="77777777" w:rsidR="0071574E" w:rsidRPr="006D0A7B" w:rsidRDefault="0071574E" w:rsidP="0071574E">
            <w:pPr>
              <w:pStyle w:val="ListParagraph"/>
              <w:numPr>
                <w:ilvl w:val="0"/>
                <w:numId w:val="27"/>
              </w:numPr>
              <w:ind w:left="0"/>
              <w:rPr>
                <w:rFonts w:asciiTheme="minorHAnsi" w:eastAsiaTheme="minorEastAsia" w:hAnsiTheme="minorHAnsi" w:cstheme="minorHAnsi"/>
                <w:color w:val="000000" w:themeColor="text1"/>
              </w:rPr>
            </w:pPr>
            <w:r w:rsidRPr="006D0A7B">
              <w:rPr>
                <w:rFonts w:asciiTheme="minorHAnsi" w:eastAsiaTheme="minorEastAsia" w:hAnsiTheme="minorHAnsi" w:cstheme="minorHAnsi"/>
              </w:rPr>
              <w:t>In the past day: What it was like having no technology, outhouse, playing old fashion games (jacks, red rover, ring around the Rosie, marbles, slinky, writing on slates, lanterns, eating outside, no stations, writing with feathers, etc.)</w:t>
            </w:r>
          </w:p>
          <w:p w14:paraId="242D4859" w14:textId="77777777" w:rsidR="0071574E" w:rsidRPr="006D0A7B" w:rsidRDefault="0071574E" w:rsidP="0071574E">
            <w:pPr>
              <w:rPr>
                <w:rFonts w:asciiTheme="minorHAnsi" w:eastAsiaTheme="minorEastAsia" w:hAnsiTheme="minorHAnsi" w:cstheme="minorHAnsi"/>
                <w:lang w:val="en-US"/>
              </w:rPr>
            </w:pPr>
            <w:r w:rsidRPr="006D0A7B">
              <w:rPr>
                <w:rFonts w:asciiTheme="minorHAnsi" w:eastAsiaTheme="minorEastAsia" w:hAnsiTheme="minorHAnsi" w:cstheme="minorHAnsi"/>
                <w:b/>
                <w:bCs/>
                <w:u w:val="single"/>
              </w:rPr>
              <w:t>Finding Out/Sorting Out</w:t>
            </w:r>
            <w:r w:rsidRPr="006D0A7B">
              <w:rPr>
                <w:rFonts w:asciiTheme="minorHAnsi" w:eastAsiaTheme="minorEastAsia" w:hAnsiTheme="minorHAnsi" w:cstheme="minorHAnsi"/>
                <w:b/>
                <w:bCs/>
              </w:rPr>
              <w:t xml:space="preserve">: </w:t>
            </w:r>
          </w:p>
          <w:p w14:paraId="783D4CEE" w14:textId="77777777" w:rsidR="0071574E" w:rsidRPr="006D0A7B" w:rsidRDefault="0071574E" w:rsidP="0071574E">
            <w:pPr>
              <w:pStyle w:val="ListParagraph"/>
              <w:numPr>
                <w:ilvl w:val="0"/>
                <w:numId w:val="26"/>
              </w:numPr>
              <w:ind w:left="0"/>
              <w:rPr>
                <w:rFonts w:asciiTheme="minorHAnsi" w:eastAsiaTheme="minorEastAsia" w:hAnsiTheme="minorHAnsi" w:cstheme="minorHAnsi"/>
                <w:color w:val="000000" w:themeColor="text1"/>
              </w:rPr>
            </w:pPr>
            <w:r w:rsidRPr="006D0A7B">
              <w:rPr>
                <w:rFonts w:asciiTheme="minorHAnsi" w:eastAsiaTheme="minorEastAsia" w:hAnsiTheme="minorHAnsi" w:cstheme="minorHAnsi"/>
              </w:rPr>
              <w:t xml:space="preserve">Students view a scene from Little House on the Prairie showing what school, houses, and communication were like so students can learn how these things have evolved. </w:t>
            </w:r>
          </w:p>
          <w:p w14:paraId="62BD350E" w14:textId="77777777" w:rsidR="0071574E" w:rsidRPr="006D0A7B" w:rsidRDefault="0071574E" w:rsidP="0071574E">
            <w:pPr>
              <w:pStyle w:val="ListParagraph"/>
              <w:numPr>
                <w:ilvl w:val="0"/>
                <w:numId w:val="26"/>
              </w:numPr>
              <w:ind w:left="0"/>
              <w:rPr>
                <w:rFonts w:asciiTheme="minorHAnsi" w:eastAsiaTheme="minorEastAsia" w:hAnsiTheme="minorHAnsi" w:cstheme="minorHAnsi"/>
                <w:color w:val="000000" w:themeColor="text1"/>
              </w:rPr>
            </w:pPr>
            <w:r w:rsidRPr="006D0A7B">
              <w:rPr>
                <w:rFonts w:asciiTheme="minorHAnsi" w:eastAsiaTheme="minorEastAsia" w:hAnsiTheme="minorHAnsi" w:cstheme="minorHAnsi"/>
              </w:rPr>
              <w:t>Students interview parents and grandparents about their experiences in school, and how their houses and communication were different to show then and now.</w:t>
            </w:r>
          </w:p>
          <w:p w14:paraId="0FA937D3" w14:textId="77777777" w:rsidR="0071574E" w:rsidRPr="006D0A7B" w:rsidRDefault="0071574E" w:rsidP="0071574E">
            <w:pPr>
              <w:pStyle w:val="ListParagraph"/>
              <w:numPr>
                <w:ilvl w:val="0"/>
                <w:numId w:val="26"/>
              </w:numPr>
              <w:ind w:left="0"/>
              <w:rPr>
                <w:rFonts w:asciiTheme="minorHAnsi" w:eastAsiaTheme="minorEastAsia" w:hAnsiTheme="minorHAnsi" w:cstheme="minorHAnsi"/>
                <w:color w:val="000000" w:themeColor="text1"/>
              </w:rPr>
            </w:pPr>
            <w:r w:rsidRPr="006D0A7B">
              <w:rPr>
                <w:rFonts w:asciiTheme="minorHAnsi" w:eastAsiaTheme="minorEastAsia" w:hAnsiTheme="minorHAnsi" w:cstheme="minorHAnsi"/>
              </w:rPr>
              <w:t>Students will view a video about transportation around the world to show then and now.</w:t>
            </w:r>
          </w:p>
          <w:p w14:paraId="69CF560B" w14:textId="77777777" w:rsidR="0071574E" w:rsidRPr="006D0A7B" w:rsidRDefault="0071574E" w:rsidP="0071574E">
            <w:pPr>
              <w:rPr>
                <w:rFonts w:asciiTheme="minorHAnsi" w:eastAsiaTheme="minorEastAsia" w:hAnsiTheme="minorHAnsi" w:cstheme="minorHAnsi"/>
                <w:lang w:val="en-US"/>
              </w:rPr>
            </w:pPr>
            <w:r w:rsidRPr="006D0A7B">
              <w:rPr>
                <w:rFonts w:asciiTheme="minorHAnsi" w:eastAsiaTheme="minorEastAsia" w:hAnsiTheme="minorHAnsi" w:cstheme="minorHAnsi"/>
                <w:b/>
                <w:bCs/>
                <w:u w:val="single"/>
              </w:rPr>
              <w:t>Going Further:</w:t>
            </w:r>
            <w:r w:rsidRPr="006D0A7B">
              <w:rPr>
                <w:rFonts w:asciiTheme="minorHAnsi" w:eastAsiaTheme="minorEastAsia" w:hAnsiTheme="minorHAnsi" w:cstheme="minorHAnsi"/>
              </w:rPr>
              <w:t xml:space="preserve"> </w:t>
            </w:r>
          </w:p>
          <w:p w14:paraId="5224CD45" w14:textId="77777777" w:rsidR="0071574E" w:rsidRPr="006D0A7B" w:rsidRDefault="0071574E" w:rsidP="0071574E">
            <w:pPr>
              <w:pStyle w:val="ListParagraph"/>
              <w:numPr>
                <w:ilvl w:val="0"/>
                <w:numId w:val="25"/>
              </w:numPr>
              <w:ind w:left="0"/>
              <w:rPr>
                <w:rFonts w:asciiTheme="minorHAnsi" w:eastAsiaTheme="minorEastAsia" w:hAnsiTheme="minorHAnsi" w:cstheme="minorHAnsi"/>
                <w:color w:val="000000" w:themeColor="text1"/>
              </w:rPr>
            </w:pPr>
            <w:r w:rsidRPr="006D0A7B">
              <w:rPr>
                <w:rFonts w:asciiTheme="minorHAnsi" w:eastAsiaTheme="minorEastAsia" w:hAnsiTheme="minorHAnsi" w:cstheme="minorHAnsi"/>
              </w:rPr>
              <w:t>Changes through the years and around the world: houses, transportation (trains, planes, boats, cars/horses, etc.), clothing (washboards), schools (desks, furniture, etc.), communication (telegraphs, pony express, carrier pigeon, telephones) to show how things have evolved.</w:t>
            </w:r>
          </w:p>
          <w:p w14:paraId="68E3B1C5" w14:textId="77777777" w:rsidR="0071574E" w:rsidRPr="006D0A7B" w:rsidRDefault="0071574E" w:rsidP="0071574E">
            <w:pPr>
              <w:pStyle w:val="ListParagraph"/>
              <w:numPr>
                <w:ilvl w:val="0"/>
                <w:numId w:val="25"/>
              </w:numPr>
              <w:ind w:left="0"/>
              <w:rPr>
                <w:rFonts w:asciiTheme="minorHAnsi" w:eastAsiaTheme="minorEastAsia" w:hAnsiTheme="minorHAnsi" w:cstheme="minorHAnsi"/>
                <w:color w:val="000000" w:themeColor="text1"/>
              </w:rPr>
            </w:pPr>
            <w:r w:rsidRPr="006D0A7B">
              <w:rPr>
                <w:rFonts w:asciiTheme="minorHAnsi" w:eastAsiaTheme="minorEastAsia" w:hAnsiTheme="minorHAnsi" w:cstheme="minorHAnsi"/>
              </w:rPr>
              <w:t>Compare Cambodia transportation (Tuk-tuk) /U.S.A. (Uber etc.) to show alike/difference and appreciation.</w:t>
            </w:r>
          </w:p>
          <w:p w14:paraId="0227CD61" w14:textId="77777777" w:rsidR="0071574E" w:rsidRPr="006D0A7B" w:rsidRDefault="0071574E" w:rsidP="0071574E">
            <w:pPr>
              <w:rPr>
                <w:rFonts w:asciiTheme="minorHAnsi" w:eastAsiaTheme="minorEastAsia" w:hAnsiTheme="minorHAnsi" w:cstheme="minorHAnsi"/>
                <w:lang w:val="en-US"/>
              </w:rPr>
            </w:pPr>
            <w:r w:rsidRPr="006D0A7B">
              <w:rPr>
                <w:rFonts w:asciiTheme="minorHAnsi" w:eastAsiaTheme="minorEastAsia" w:hAnsiTheme="minorHAnsi" w:cstheme="minorHAnsi"/>
                <w:b/>
                <w:bCs/>
                <w:u w:val="single"/>
              </w:rPr>
              <w:t>Drawing Conclusions/Reflecting and Acting:</w:t>
            </w:r>
          </w:p>
          <w:p w14:paraId="0F3CABC7" w14:textId="1738E663" w:rsidR="009D5E03" w:rsidRPr="0071574E" w:rsidRDefault="0071574E" w:rsidP="3C89A476">
            <w:pPr>
              <w:pStyle w:val="ListParagraph"/>
              <w:numPr>
                <w:ilvl w:val="0"/>
                <w:numId w:val="24"/>
              </w:numPr>
              <w:ind w:left="0"/>
              <w:rPr>
                <w:rFonts w:asciiTheme="minorHAnsi" w:eastAsiaTheme="minorEastAsia" w:hAnsiTheme="minorHAnsi" w:cstheme="minorBidi"/>
                <w:b/>
                <w:bCs/>
                <w:color w:val="000000" w:themeColor="text1"/>
              </w:rPr>
            </w:pPr>
            <w:r w:rsidRPr="3C89A476">
              <w:rPr>
                <w:rFonts w:asciiTheme="minorHAnsi" w:eastAsiaTheme="minorEastAsia" w:hAnsiTheme="minorHAnsi" w:cstheme="minorBidi"/>
              </w:rPr>
              <w:lastRenderedPageBreak/>
              <w:t>Circle time: students discussed what they have learned and what they like best about how things have evolved around the world.</w:t>
            </w:r>
          </w:p>
        </w:tc>
        <w:tc>
          <w:tcPr>
            <w:tcW w:w="2790" w:type="dxa"/>
            <w:shd w:val="clear" w:color="auto" w:fill="auto"/>
            <w:tcMar>
              <w:top w:w="100" w:type="dxa"/>
              <w:left w:w="100" w:type="dxa"/>
              <w:bottom w:w="100" w:type="dxa"/>
              <w:right w:w="100" w:type="dxa"/>
            </w:tcMar>
          </w:tcPr>
          <w:p w14:paraId="3FA62545" w14:textId="77777777" w:rsidR="00603BD9" w:rsidRDefault="00266B48" w:rsidP="3C89A476">
            <w:pPr>
              <w:widowControl w:val="0"/>
              <w:pBdr>
                <w:top w:val="nil"/>
                <w:left w:val="nil"/>
                <w:bottom w:val="nil"/>
                <w:right w:val="nil"/>
                <w:between w:val="nil"/>
              </w:pBdr>
              <w:spacing w:line="240" w:lineRule="auto"/>
              <w:rPr>
                <w:rFonts w:asciiTheme="minorHAnsi" w:hAnsiTheme="minorHAnsi" w:cstheme="majorBidi"/>
              </w:rPr>
            </w:pPr>
            <w:r w:rsidRPr="3C89A476">
              <w:rPr>
                <w:rFonts w:asciiTheme="minorHAnsi" w:hAnsiTheme="minorHAnsi" w:cstheme="majorBidi"/>
              </w:rPr>
              <w:lastRenderedPageBreak/>
              <w:t>Since this is so new to all of our kids</w:t>
            </w:r>
          </w:p>
          <w:p w14:paraId="40F0FE91" w14:textId="77777777" w:rsidR="00266B48" w:rsidRDefault="00266B48" w:rsidP="3C89A476">
            <w:pPr>
              <w:widowControl w:val="0"/>
              <w:pBdr>
                <w:top w:val="nil"/>
                <w:left w:val="nil"/>
                <w:bottom w:val="nil"/>
                <w:right w:val="nil"/>
                <w:between w:val="nil"/>
              </w:pBdr>
              <w:spacing w:line="240" w:lineRule="auto"/>
              <w:rPr>
                <w:rFonts w:asciiTheme="minorHAnsi" w:hAnsiTheme="minorHAnsi" w:cstheme="majorBidi"/>
              </w:rPr>
            </w:pPr>
            <w:r w:rsidRPr="3C89A476">
              <w:rPr>
                <w:rFonts w:asciiTheme="minorHAnsi" w:hAnsiTheme="minorHAnsi" w:cstheme="majorBidi"/>
              </w:rPr>
              <w:t xml:space="preserve">Differentiation won’t be as significant </w:t>
            </w:r>
          </w:p>
          <w:p w14:paraId="5B08B5D1" w14:textId="78857A00" w:rsidR="00266B48" w:rsidRPr="0071574E" w:rsidRDefault="00266B48" w:rsidP="00CD0B76">
            <w:pPr>
              <w:widowControl w:val="0"/>
              <w:pBdr>
                <w:top w:val="nil"/>
                <w:left w:val="nil"/>
                <w:bottom w:val="nil"/>
                <w:right w:val="nil"/>
                <w:between w:val="nil"/>
              </w:pBdr>
              <w:spacing w:line="240" w:lineRule="auto"/>
              <w:rPr>
                <w:rFonts w:asciiTheme="minorHAnsi" w:hAnsiTheme="minorHAnsi" w:cstheme="majorHAnsi"/>
              </w:rPr>
            </w:pPr>
            <w:r>
              <w:rPr>
                <w:rFonts w:asciiTheme="minorHAnsi" w:hAnsiTheme="minorHAnsi" w:cstheme="majorHAnsi"/>
              </w:rPr>
              <w:t xml:space="preserve">Students will be able to explore, learn, role play and grow at their own rate. </w:t>
            </w:r>
          </w:p>
        </w:tc>
      </w:tr>
      <w:tr w:rsidR="009D5E03" w:rsidRPr="0071574E" w14:paraId="39AAC289" w14:textId="77777777" w:rsidTr="62E22CDB">
        <w:tc>
          <w:tcPr>
            <w:tcW w:w="3950" w:type="dxa"/>
            <w:gridSpan w:val="3"/>
            <w:shd w:val="clear" w:color="auto" w:fill="FFD966"/>
            <w:tcMar>
              <w:top w:w="100" w:type="dxa"/>
              <w:left w:w="100" w:type="dxa"/>
              <w:bottom w:w="100" w:type="dxa"/>
              <w:right w:w="100" w:type="dxa"/>
            </w:tcMar>
          </w:tcPr>
          <w:p w14:paraId="43758E3B" w14:textId="77777777" w:rsidR="009D5E03" w:rsidRPr="0071574E" w:rsidRDefault="000F66BD" w:rsidP="00CD0B76">
            <w:pPr>
              <w:widowControl w:val="0"/>
              <w:numPr>
                <w:ilvl w:val="0"/>
                <w:numId w:val="16"/>
              </w:numPr>
              <w:pBdr>
                <w:top w:val="nil"/>
                <w:left w:val="nil"/>
                <w:bottom w:val="nil"/>
                <w:right w:val="nil"/>
                <w:between w:val="nil"/>
              </w:pBdr>
              <w:spacing w:line="240" w:lineRule="auto"/>
              <w:ind w:left="0" w:hanging="255"/>
              <w:rPr>
                <w:rFonts w:asciiTheme="minorHAnsi" w:hAnsiTheme="minorHAnsi" w:cstheme="majorHAnsi"/>
                <w:b/>
              </w:rPr>
            </w:pPr>
            <w:r w:rsidRPr="0071574E">
              <w:rPr>
                <w:rFonts w:asciiTheme="minorHAnsi" w:hAnsiTheme="minorHAnsi" w:cstheme="majorHAnsi"/>
                <w:b/>
              </w:rPr>
              <w:t xml:space="preserve"> Learning Experiences in Specials</w:t>
            </w:r>
          </w:p>
          <w:p w14:paraId="717F54B0" w14:textId="77777777"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b/>
              </w:rPr>
            </w:pPr>
            <w:r w:rsidRPr="0071574E">
              <w:rPr>
                <w:rFonts w:asciiTheme="minorHAnsi" w:hAnsiTheme="minorHAnsi" w:cstheme="majorHAnsi"/>
                <w:b/>
              </w:rPr>
              <w:t>How are Specials Courses able to connect to this unit?</w:t>
            </w:r>
          </w:p>
        </w:tc>
        <w:tc>
          <w:tcPr>
            <w:tcW w:w="6105" w:type="dxa"/>
            <w:gridSpan w:val="4"/>
            <w:shd w:val="clear" w:color="auto" w:fill="FFD966"/>
            <w:tcMar>
              <w:top w:w="100" w:type="dxa"/>
              <w:left w:w="100" w:type="dxa"/>
              <w:bottom w:w="100" w:type="dxa"/>
              <w:right w:w="100" w:type="dxa"/>
            </w:tcMar>
          </w:tcPr>
          <w:p w14:paraId="1569C6AB" w14:textId="77777777" w:rsidR="009D5E03" w:rsidRPr="0071574E" w:rsidRDefault="000F66BD" w:rsidP="00CD0B76">
            <w:pPr>
              <w:widowControl w:val="0"/>
              <w:numPr>
                <w:ilvl w:val="0"/>
                <w:numId w:val="16"/>
              </w:numPr>
              <w:pBdr>
                <w:top w:val="nil"/>
                <w:left w:val="nil"/>
                <w:bottom w:val="nil"/>
                <w:right w:val="nil"/>
                <w:between w:val="nil"/>
              </w:pBdr>
              <w:spacing w:line="240" w:lineRule="auto"/>
              <w:ind w:left="0" w:hanging="166"/>
              <w:rPr>
                <w:rFonts w:asciiTheme="minorHAnsi" w:hAnsiTheme="minorHAnsi" w:cstheme="majorHAnsi"/>
                <w:b/>
              </w:rPr>
            </w:pPr>
            <w:r w:rsidRPr="0071574E">
              <w:rPr>
                <w:rFonts w:asciiTheme="minorHAnsi" w:hAnsiTheme="minorHAnsi" w:cstheme="majorHAnsi"/>
                <w:b/>
              </w:rPr>
              <w:t xml:space="preserve"> Local/National/Global Connections:</w:t>
            </w:r>
          </w:p>
          <w:p w14:paraId="23FDD76F" w14:textId="77777777"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b/>
              </w:rPr>
            </w:pPr>
            <w:r w:rsidRPr="0071574E">
              <w:rPr>
                <w:rFonts w:asciiTheme="minorHAnsi" w:hAnsiTheme="minorHAnsi" w:cstheme="majorHAnsi"/>
                <w:b/>
              </w:rPr>
              <w:t>How can we connect the content to local/national/global issues?</w:t>
            </w:r>
          </w:p>
        </w:tc>
        <w:tc>
          <w:tcPr>
            <w:tcW w:w="3975" w:type="dxa"/>
            <w:gridSpan w:val="2"/>
            <w:shd w:val="clear" w:color="auto" w:fill="FFD966"/>
            <w:tcMar>
              <w:top w:w="100" w:type="dxa"/>
              <w:left w:w="100" w:type="dxa"/>
              <w:bottom w:w="100" w:type="dxa"/>
              <w:right w:w="100" w:type="dxa"/>
            </w:tcMar>
          </w:tcPr>
          <w:p w14:paraId="4C91FA6B" w14:textId="77777777" w:rsidR="009D5E03" w:rsidRPr="0071574E" w:rsidRDefault="000F66BD" w:rsidP="00CD0B76">
            <w:pPr>
              <w:widowControl w:val="0"/>
              <w:numPr>
                <w:ilvl w:val="0"/>
                <w:numId w:val="16"/>
              </w:numPr>
              <w:pBdr>
                <w:top w:val="nil"/>
                <w:left w:val="nil"/>
                <w:bottom w:val="nil"/>
                <w:right w:val="nil"/>
                <w:between w:val="nil"/>
              </w:pBdr>
              <w:spacing w:line="240" w:lineRule="auto"/>
              <w:ind w:left="0" w:hanging="166"/>
              <w:rPr>
                <w:rFonts w:asciiTheme="minorHAnsi" w:hAnsiTheme="minorHAnsi" w:cstheme="majorHAnsi"/>
                <w:b/>
              </w:rPr>
            </w:pPr>
            <w:r w:rsidRPr="0071574E">
              <w:rPr>
                <w:rFonts w:asciiTheme="minorHAnsi" w:hAnsiTheme="minorHAnsi" w:cstheme="majorHAnsi"/>
                <w:b/>
              </w:rPr>
              <w:t xml:space="preserve"> Student Action:</w:t>
            </w:r>
          </w:p>
          <w:p w14:paraId="632DA4C2" w14:textId="3504CEEC"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b/>
              </w:rPr>
            </w:pPr>
            <w:r w:rsidRPr="0071574E">
              <w:rPr>
                <w:rFonts w:asciiTheme="minorHAnsi" w:hAnsiTheme="minorHAnsi" w:cstheme="majorHAnsi"/>
                <w:b/>
              </w:rPr>
              <w:t xml:space="preserve">What learning experiences support potential </w:t>
            </w:r>
            <w:r w:rsidR="00593BBE" w:rsidRPr="0071574E">
              <w:rPr>
                <w:rFonts w:asciiTheme="minorHAnsi" w:hAnsiTheme="minorHAnsi" w:cstheme="majorHAnsi"/>
                <w:b/>
              </w:rPr>
              <w:t>student-initiated</w:t>
            </w:r>
            <w:r w:rsidRPr="0071574E">
              <w:rPr>
                <w:rFonts w:asciiTheme="minorHAnsi" w:hAnsiTheme="minorHAnsi" w:cstheme="majorHAnsi"/>
                <w:b/>
              </w:rPr>
              <w:t xml:space="preserve"> action?</w:t>
            </w:r>
          </w:p>
        </w:tc>
      </w:tr>
      <w:tr w:rsidR="009D5E03" w:rsidRPr="0071574E" w14:paraId="16DEB4AB" w14:textId="77777777" w:rsidTr="62E22CDB">
        <w:tc>
          <w:tcPr>
            <w:tcW w:w="3950" w:type="dxa"/>
            <w:gridSpan w:val="3"/>
            <w:shd w:val="clear" w:color="auto" w:fill="auto"/>
            <w:tcMar>
              <w:top w:w="100" w:type="dxa"/>
              <w:left w:w="100" w:type="dxa"/>
              <w:bottom w:w="100" w:type="dxa"/>
              <w:right w:w="100" w:type="dxa"/>
            </w:tcMar>
          </w:tcPr>
          <w:p w14:paraId="664355AD" w14:textId="44BE2835" w:rsidR="009D5E03" w:rsidRPr="0071574E" w:rsidRDefault="2BFE5BBB" w:rsidP="54B24B04">
            <w:pPr>
              <w:widowControl w:val="0"/>
              <w:pBdr>
                <w:top w:val="nil"/>
                <w:left w:val="nil"/>
                <w:bottom w:val="nil"/>
                <w:right w:val="nil"/>
                <w:between w:val="nil"/>
              </w:pBdr>
              <w:spacing w:line="240" w:lineRule="auto"/>
              <w:rPr>
                <w:rFonts w:asciiTheme="minorHAnsi" w:hAnsiTheme="minorHAnsi" w:cstheme="majorBidi"/>
              </w:rPr>
            </w:pPr>
            <w:r w:rsidRPr="54B24B04">
              <w:rPr>
                <w:rFonts w:asciiTheme="minorHAnsi" w:hAnsiTheme="minorHAnsi" w:cstheme="majorBidi"/>
              </w:rPr>
              <w:t>We will focus on Spanish vocabulary about different ways of transportation.</w:t>
            </w:r>
          </w:p>
          <w:p w14:paraId="7DF4E37C" w14:textId="77777777" w:rsidR="009D5E03" w:rsidRPr="0071574E" w:rsidRDefault="009D5E03" w:rsidP="00CD0B76">
            <w:pPr>
              <w:widowControl w:val="0"/>
              <w:pBdr>
                <w:top w:val="nil"/>
                <w:left w:val="nil"/>
                <w:bottom w:val="nil"/>
                <w:right w:val="nil"/>
                <w:between w:val="nil"/>
              </w:pBdr>
              <w:spacing w:line="240" w:lineRule="auto"/>
              <w:rPr>
                <w:rFonts w:asciiTheme="minorHAnsi" w:hAnsiTheme="minorHAnsi" w:cstheme="majorHAnsi"/>
              </w:rPr>
            </w:pPr>
          </w:p>
        </w:tc>
        <w:tc>
          <w:tcPr>
            <w:tcW w:w="6105" w:type="dxa"/>
            <w:gridSpan w:val="4"/>
            <w:shd w:val="clear" w:color="auto" w:fill="auto"/>
            <w:tcMar>
              <w:top w:w="100" w:type="dxa"/>
              <w:left w:w="100" w:type="dxa"/>
              <w:bottom w:w="100" w:type="dxa"/>
              <w:right w:w="100" w:type="dxa"/>
            </w:tcMar>
          </w:tcPr>
          <w:p w14:paraId="44FB30F8" w14:textId="2B750E1D" w:rsidR="008C366D" w:rsidRPr="0071574E" w:rsidRDefault="0071574E" w:rsidP="3C89A476">
            <w:pPr>
              <w:widowControl w:val="0"/>
              <w:pBdr>
                <w:top w:val="nil"/>
                <w:left w:val="nil"/>
                <w:bottom w:val="nil"/>
                <w:right w:val="nil"/>
                <w:between w:val="nil"/>
              </w:pBdr>
              <w:spacing w:line="240" w:lineRule="auto"/>
              <w:rPr>
                <w:rFonts w:asciiTheme="minorHAnsi" w:hAnsiTheme="minorHAnsi" w:cstheme="majorBidi"/>
              </w:rPr>
            </w:pPr>
            <w:r w:rsidRPr="3C89A476">
              <w:rPr>
                <w:rFonts w:asciiTheme="minorHAnsi" w:hAnsiTheme="minorHAnsi" w:cstheme="majorBidi"/>
              </w:rPr>
              <w:t>Pictures from countries around the world.</w:t>
            </w:r>
          </w:p>
        </w:tc>
        <w:tc>
          <w:tcPr>
            <w:tcW w:w="3975" w:type="dxa"/>
            <w:gridSpan w:val="2"/>
            <w:shd w:val="clear" w:color="auto" w:fill="auto"/>
            <w:tcMar>
              <w:top w:w="100" w:type="dxa"/>
              <w:left w:w="100" w:type="dxa"/>
              <w:bottom w:w="100" w:type="dxa"/>
              <w:right w:w="100" w:type="dxa"/>
            </w:tcMar>
          </w:tcPr>
          <w:p w14:paraId="1DA6542E" w14:textId="7A04D721" w:rsidR="008C366D" w:rsidRPr="0071574E" w:rsidRDefault="0071574E" w:rsidP="3C89A476">
            <w:pPr>
              <w:widowControl w:val="0"/>
              <w:pBdr>
                <w:top w:val="nil"/>
                <w:left w:val="nil"/>
                <w:bottom w:val="nil"/>
                <w:right w:val="nil"/>
                <w:between w:val="nil"/>
              </w:pBdr>
              <w:spacing w:line="240" w:lineRule="auto"/>
              <w:rPr>
                <w:rFonts w:asciiTheme="minorHAnsi" w:hAnsiTheme="minorHAnsi" w:cstheme="majorBidi"/>
              </w:rPr>
            </w:pPr>
            <w:r w:rsidRPr="3C89A476">
              <w:rPr>
                <w:rFonts w:asciiTheme="minorHAnsi" w:hAnsiTheme="minorHAnsi" w:cstheme="majorBidi"/>
              </w:rPr>
              <w:t>NO TECH DAY (replay possible)</w:t>
            </w:r>
          </w:p>
        </w:tc>
      </w:tr>
      <w:tr w:rsidR="009D5E03" w:rsidRPr="0071574E" w14:paraId="6AC85FE5" w14:textId="77777777" w:rsidTr="62E22CDB">
        <w:trPr>
          <w:trHeight w:val="420"/>
        </w:trPr>
        <w:tc>
          <w:tcPr>
            <w:tcW w:w="10055" w:type="dxa"/>
            <w:gridSpan w:val="7"/>
            <w:shd w:val="clear" w:color="auto" w:fill="FFD966"/>
            <w:tcMar>
              <w:top w:w="100" w:type="dxa"/>
              <w:left w:w="100" w:type="dxa"/>
              <w:bottom w:w="100" w:type="dxa"/>
              <w:right w:w="100" w:type="dxa"/>
            </w:tcMar>
          </w:tcPr>
          <w:p w14:paraId="76EC88F2" w14:textId="77777777" w:rsidR="009D5E03" w:rsidRPr="0071574E" w:rsidRDefault="000F66BD" w:rsidP="00CD0B76">
            <w:pPr>
              <w:widowControl w:val="0"/>
              <w:numPr>
                <w:ilvl w:val="0"/>
                <w:numId w:val="16"/>
              </w:numPr>
              <w:pBdr>
                <w:top w:val="nil"/>
                <w:left w:val="nil"/>
                <w:bottom w:val="nil"/>
                <w:right w:val="nil"/>
                <w:between w:val="nil"/>
              </w:pBdr>
              <w:spacing w:line="240" w:lineRule="auto"/>
              <w:ind w:left="0" w:hanging="180"/>
              <w:rPr>
                <w:rFonts w:asciiTheme="minorHAnsi" w:hAnsiTheme="minorHAnsi" w:cstheme="majorHAnsi"/>
                <w:b/>
              </w:rPr>
            </w:pPr>
            <w:r w:rsidRPr="0071574E">
              <w:rPr>
                <w:rFonts w:asciiTheme="minorHAnsi" w:hAnsiTheme="minorHAnsi" w:cstheme="majorHAnsi"/>
                <w:b/>
              </w:rPr>
              <w:t xml:space="preserve"> Student Agency and Play:</w:t>
            </w:r>
          </w:p>
          <w:p w14:paraId="0D021798" w14:textId="0CA2782D"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b/>
              </w:rPr>
            </w:pPr>
            <w:r w:rsidRPr="0071574E">
              <w:rPr>
                <w:rFonts w:asciiTheme="minorHAnsi" w:hAnsiTheme="minorHAnsi" w:cstheme="majorHAnsi"/>
                <w:b/>
              </w:rPr>
              <w:t>What learning experiences provide students with voice, choice and ownership? What p</w:t>
            </w:r>
            <w:r w:rsidR="00E4220C" w:rsidRPr="0071574E">
              <w:rPr>
                <w:rFonts w:asciiTheme="minorHAnsi" w:hAnsiTheme="minorHAnsi" w:cstheme="majorHAnsi"/>
                <w:b/>
              </w:rPr>
              <w:t>l</w:t>
            </w:r>
            <w:r w:rsidRPr="0071574E">
              <w:rPr>
                <w:rFonts w:asciiTheme="minorHAnsi" w:hAnsiTheme="minorHAnsi" w:cstheme="majorHAnsi"/>
                <w:b/>
              </w:rPr>
              <w:t>ay opportunities will be provided by Kindergarten/</w:t>
            </w:r>
            <w:r w:rsidR="00593BBE" w:rsidRPr="0071574E">
              <w:rPr>
                <w:rFonts w:asciiTheme="minorHAnsi" w:hAnsiTheme="minorHAnsi" w:cstheme="majorHAnsi"/>
                <w:b/>
              </w:rPr>
              <w:t>Pre-K</w:t>
            </w:r>
            <w:r w:rsidRPr="0071574E">
              <w:rPr>
                <w:rFonts w:asciiTheme="minorHAnsi" w:hAnsiTheme="minorHAnsi" w:cstheme="majorHAnsi"/>
                <w:b/>
              </w:rPr>
              <w:t>?</w:t>
            </w:r>
          </w:p>
        </w:tc>
        <w:tc>
          <w:tcPr>
            <w:tcW w:w="3975" w:type="dxa"/>
            <w:gridSpan w:val="2"/>
            <w:shd w:val="clear" w:color="auto" w:fill="FFD966"/>
            <w:tcMar>
              <w:top w:w="100" w:type="dxa"/>
              <w:left w:w="100" w:type="dxa"/>
              <w:bottom w:w="100" w:type="dxa"/>
              <w:right w:w="100" w:type="dxa"/>
            </w:tcMar>
          </w:tcPr>
          <w:p w14:paraId="55B8D5DA" w14:textId="77777777" w:rsidR="009D5E03" w:rsidRPr="0071574E" w:rsidRDefault="000F66BD" w:rsidP="00CD0B76">
            <w:pPr>
              <w:widowControl w:val="0"/>
              <w:numPr>
                <w:ilvl w:val="0"/>
                <w:numId w:val="16"/>
              </w:numPr>
              <w:pBdr>
                <w:top w:val="nil"/>
                <w:left w:val="nil"/>
                <w:bottom w:val="nil"/>
                <w:right w:val="nil"/>
                <w:between w:val="nil"/>
              </w:pBdr>
              <w:spacing w:line="240" w:lineRule="auto"/>
              <w:ind w:left="0" w:hanging="166"/>
              <w:rPr>
                <w:rFonts w:asciiTheme="minorHAnsi" w:hAnsiTheme="minorHAnsi" w:cstheme="majorHAnsi"/>
                <w:b/>
              </w:rPr>
            </w:pPr>
            <w:r w:rsidRPr="0071574E">
              <w:rPr>
                <w:rFonts w:asciiTheme="minorHAnsi" w:hAnsiTheme="minorHAnsi" w:cstheme="majorHAnsi"/>
                <w:b/>
              </w:rPr>
              <w:t xml:space="preserve"> Resources:</w:t>
            </w:r>
          </w:p>
          <w:p w14:paraId="21944629" w14:textId="77777777" w:rsidR="009D5E03" w:rsidRPr="0071574E" w:rsidRDefault="000F66BD" w:rsidP="00CD0B76">
            <w:pPr>
              <w:widowControl w:val="0"/>
              <w:pBdr>
                <w:top w:val="nil"/>
                <w:left w:val="nil"/>
                <w:bottom w:val="nil"/>
                <w:right w:val="nil"/>
                <w:between w:val="nil"/>
              </w:pBdr>
              <w:spacing w:line="240" w:lineRule="auto"/>
              <w:rPr>
                <w:rFonts w:asciiTheme="minorHAnsi" w:hAnsiTheme="minorHAnsi" w:cstheme="majorHAnsi"/>
                <w:b/>
              </w:rPr>
            </w:pPr>
            <w:r w:rsidRPr="0071574E">
              <w:rPr>
                <w:rFonts w:asciiTheme="minorHAnsi" w:hAnsiTheme="minorHAnsi" w:cstheme="majorHAnsi"/>
                <w:b/>
              </w:rPr>
              <w:t xml:space="preserve">Which resources will you and the students use?  This may include people, places, technologies, learning spaces and physical materials.  </w:t>
            </w:r>
          </w:p>
        </w:tc>
      </w:tr>
      <w:tr w:rsidR="009D5E03" w:rsidRPr="0071574E" w14:paraId="3041E394" w14:textId="77777777" w:rsidTr="62E22CDB">
        <w:trPr>
          <w:trHeight w:val="420"/>
        </w:trPr>
        <w:tc>
          <w:tcPr>
            <w:tcW w:w="10055" w:type="dxa"/>
            <w:gridSpan w:val="7"/>
            <w:shd w:val="clear" w:color="auto" w:fill="auto"/>
            <w:tcMar>
              <w:top w:w="100" w:type="dxa"/>
              <w:left w:w="100" w:type="dxa"/>
              <w:bottom w:w="100" w:type="dxa"/>
              <w:right w:w="100" w:type="dxa"/>
            </w:tcMar>
          </w:tcPr>
          <w:p w14:paraId="6F8F856E" w14:textId="77777777" w:rsidR="009D5E03" w:rsidRDefault="0071574E" w:rsidP="3C89A476">
            <w:pPr>
              <w:widowControl w:val="0"/>
              <w:pBdr>
                <w:top w:val="nil"/>
                <w:left w:val="nil"/>
                <w:bottom w:val="nil"/>
                <w:right w:val="nil"/>
                <w:between w:val="nil"/>
              </w:pBdr>
              <w:spacing w:line="240" w:lineRule="auto"/>
              <w:rPr>
                <w:rFonts w:asciiTheme="minorHAnsi" w:hAnsiTheme="minorHAnsi" w:cstheme="majorBidi"/>
              </w:rPr>
            </w:pPr>
            <w:r w:rsidRPr="3C89A476">
              <w:rPr>
                <w:rFonts w:asciiTheme="minorHAnsi" w:hAnsiTheme="minorHAnsi" w:cstheme="majorBidi"/>
              </w:rPr>
              <w:t xml:space="preserve">Act out different tools from the past.  Role Play. </w:t>
            </w:r>
          </w:p>
          <w:p w14:paraId="34B3F2EB" w14:textId="048ABBA2" w:rsidR="0071574E" w:rsidRPr="0071574E" w:rsidRDefault="0071574E" w:rsidP="3C89A476">
            <w:pPr>
              <w:widowControl w:val="0"/>
              <w:pBdr>
                <w:top w:val="nil"/>
                <w:left w:val="nil"/>
                <w:bottom w:val="nil"/>
                <w:right w:val="nil"/>
                <w:between w:val="nil"/>
              </w:pBdr>
              <w:spacing w:line="240" w:lineRule="auto"/>
              <w:rPr>
                <w:rFonts w:asciiTheme="minorHAnsi" w:hAnsiTheme="minorHAnsi" w:cstheme="majorBidi"/>
              </w:rPr>
            </w:pPr>
            <w:r w:rsidRPr="3C89A476">
              <w:rPr>
                <w:rFonts w:asciiTheme="minorHAnsi" w:hAnsiTheme="minorHAnsi" w:cstheme="majorBidi"/>
              </w:rPr>
              <w:t xml:space="preserve">Old desk, type writer, record player, wash board, phone, </w:t>
            </w:r>
            <w:r w:rsidR="00266B48" w:rsidRPr="3C89A476">
              <w:rPr>
                <w:rFonts w:asciiTheme="minorHAnsi" w:hAnsiTheme="minorHAnsi" w:cstheme="majorBidi"/>
              </w:rPr>
              <w:t xml:space="preserve">glasses, lantern, </w:t>
            </w:r>
            <w:proofErr w:type="spellStart"/>
            <w:r w:rsidR="00266B48" w:rsidRPr="3C89A476">
              <w:rPr>
                <w:rFonts w:asciiTheme="minorHAnsi" w:hAnsiTheme="minorHAnsi" w:cstheme="majorBidi"/>
              </w:rPr>
              <w:t>etc</w:t>
            </w:r>
            <w:proofErr w:type="spellEnd"/>
          </w:p>
        </w:tc>
        <w:tc>
          <w:tcPr>
            <w:tcW w:w="3975" w:type="dxa"/>
            <w:gridSpan w:val="2"/>
            <w:shd w:val="clear" w:color="auto" w:fill="auto"/>
            <w:tcMar>
              <w:top w:w="100" w:type="dxa"/>
              <w:left w:w="100" w:type="dxa"/>
              <w:bottom w:w="100" w:type="dxa"/>
              <w:right w:w="100" w:type="dxa"/>
            </w:tcMar>
          </w:tcPr>
          <w:p w14:paraId="2B4AEB1A" w14:textId="09B1D15D" w:rsidR="00E4220C" w:rsidRPr="0071574E" w:rsidRDefault="008C366D" w:rsidP="62E22CDB">
            <w:pPr>
              <w:widowControl w:val="0"/>
              <w:pBdr>
                <w:top w:val="nil"/>
                <w:left w:val="nil"/>
                <w:bottom w:val="nil"/>
                <w:right w:val="nil"/>
                <w:between w:val="nil"/>
              </w:pBdr>
              <w:spacing w:line="240" w:lineRule="auto"/>
              <w:rPr>
                <w:rFonts w:asciiTheme="minorHAnsi" w:hAnsiTheme="minorHAnsi" w:cstheme="majorBidi"/>
              </w:rPr>
            </w:pPr>
            <w:r w:rsidRPr="62E22CDB">
              <w:rPr>
                <w:rFonts w:asciiTheme="minorHAnsi" w:hAnsiTheme="minorHAnsi" w:cstheme="majorBidi"/>
              </w:rPr>
              <w:t xml:space="preserve">Books, technology, music, arts and crafts materials </w:t>
            </w:r>
          </w:p>
          <w:p w14:paraId="7D34F5C7" w14:textId="1D25FCF0" w:rsidR="00E4220C" w:rsidRPr="0071574E" w:rsidRDefault="62E22CDB" w:rsidP="62E22CDB">
            <w:pPr>
              <w:widowControl w:val="0"/>
              <w:pBdr>
                <w:top w:val="nil"/>
                <w:left w:val="nil"/>
                <w:bottom w:val="nil"/>
                <w:right w:val="nil"/>
                <w:between w:val="nil"/>
              </w:pBdr>
              <w:spacing w:line="240" w:lineRule="auto"/>
              <w:rPr>
                <w:rFonts w:asciiTheme="minorHAnsi" w:hAnsiTheme="minorHAnsi" w:cstheme="majorBidi"/>
              </w:rPr>
            </w:pPr>
            <w:r w:rsidRPr="62E22CDB">
              <w:rPr>
                <w:rFonts w:asciiTheme="minorHAnsi" w:hAnsiTheme="minorHAnsi" w:cstheme="majorBidi"/>
              </w:rPr>
              <w:t>Old desk, lantern, jacks, checker board, marbles, playing games such as “red light, green light” and duck, duck, duck goose.  Chalk and chalk boards</w:t>
            </w:r>
          </w:p>
        </w:tc>
      </w:tr>
      <w:tr w:rsidR="009D5E03" w:rsidRPr="0071574E" w14:paraId="5E173DA2" w14:textId="77777777" w:rsidTr="62E22CDB">
        <w:trPr>
          <w:trHeight w:val="20"/>
        </w:trPr>
        <w:tc>
          <w:tcPr>
            <w:tcW w:w="14030" w:type="dxa"/>
            <w:gridSpan w:val="9"/>
            <w:shd w:val="clear" w:color="auto" w:fill="00FFFF"/>
            <w:tcMar>
              <w:top w:w="100" w:type="dxa"/>
              <w:left w:w="100" w:type="dxa"/>
              <w:bottom w:w="100" w:type="dxa"/>
              <w:right w:w="100" w:type="dxa"/>
            </w:tcMar>
          </w:tcPr>
          <w:p w14:paraId="50D600F2" w14:textId="77777777" w:rsidR="009D5E03" w:rsidRPr="0071574E" w:rsidRDefault="000F66BD" w:rsidP="00CD0B76">
            <w:pPr>
              <w:widowControl w:val="0"/>
              <w:pBdr>
                <w:top w:val="nil"/>
                <w:left w:val="nil"/>
                <w:bottom w:val="nil"/>
                <w:right w:val="nil"/>
                <w:between w:val="nil"/>
              </w:pBdr>
              <w:spacing w:line="240" w:lineRule="auto"/>
              <w:jc w:val="center"/>
              <w:rPr>
                <w:rFonts w:asciiTheme="minorHAnsi" w:hAnsiTheme="minorHAnsi" w:cstheme="majorHAnsi"/>
                <w:b/>
              </w:rPr>
            </w:pPr>
            <w:r w:rsidRPr="0071574E">
              <w:rPr>
                <w:rFonts w:asciiTheme="minorHAnsi" w:hAnsiTheme="minorHAnsi" w:cstheme="majorHAnsi"/>
                <w:b/>
              </w:rPr>
              <w:t>Section 5:  Reflection</w:t>
            </w:r>
          </w:p>
        </w:tc>
      </w:tr>
      <w:tr w:rsidR="009D5E03" w:rsidRPr="0071574E" w14:paraId="1862F643" w14:textId="77777777" w:rsidTr="62E22CDB">
        <w:trPr>
          <w:trHeight w:val="20"/>
        </w:trPr>
        <w:tc>
          <w:tcPr>
            <w:tcW w:w="14030" w:type="dxa"/>
            <w:gridSpan w:val="9"/>
            <w:shd w:val="clear" w:color="auto" w:fill="FFD966"/>
            <w:tcMar>
              <w:top w:w="100" w:type="dxa"/>
              <w:left w:w="100" w:type="dxa"/>
              <w:bottom w:w="100" w:type="dxa"/>
              <w:right w:w="100" w:type="dxa"/>
            </w:tcMar>
          </w:tcPr>
          <w:p w14:paraId="41C79E57" w14:textId="6318DBB0" w:rsidR="000F66BD" w:rsidRPr="0071574E" w:rsidRDefault="004F182B" w:rsidP="00CD0B76">
            <w:pPr>
              <w:widowControl w:val="0"/>
              <w:pBdr>
                <w:top w:val="nil"/>
                <w:left w:val="nil"/>
                <w:bottom w:val="nil"/>
                <w:right w:val="nil"/>
                <w:between w:val="nil"/>
              </w:pBdr>
              <w:spacing w:line="240" w:lineRule="auto"/>
              <w:rPr>
                <w:rFonts w:asciiTheme="minorHAnsi" w:hAnsiTheme="minorHAnsi" w:cstheme="majorHAnsi"/>
                <w:b/>
                <w:bCs/>
              </w:rPr>
            </w:pPr>
            <w:r w:rsidRPr="0071574E">
              <w:rPr>
                <w:rFonts w:asciiTheme="minorHAnsi" w:hAnsiTheme="minorHAnsi" w:cstheme="majorHAnsi"/>
                <w:b/>
                <w:bCs/>
              </w:rPr>
              <w:t xml:space="preserve">1. </w:t>
            </w:r>
            <w:r w:rsidR="000F66BD" w:rsidRPr="0071574E">
              <w:rPr>
                <w:rFonts w:asciiTheme="minorHAnsi" w:hAnsiTheme="minorHAnsi" w:cstheme="majorHAnsi"/>
                <w:b/>
                <w:bCs/>
              </w:rPr>
              <w:t xml:space="preserve"> Reflect on learning experiences </w:t>
            </w:r>
          </w:p>
        </w:tc>
      </w:tr>
      <w:tr w:rsidR="5B05C58E" w:rsidRPr="0071574E" w14:paraId="7601522E" w14:textId="77777777" w:rsidTr="62E22CDB">
        <w:trPr>
          <w:trHeight w:val="420"/>
        </w:trPr>
        <w:tc>
          <w:tcPr>
            <w:tcW w:w="14030" w:type="dxa"/>
            <w:gridSpan w:val="9"/>
            <w:shd w:val="clear" w:color="auto" w:fill="FFFFFF" w:themeFill="background1"/>
            <w:tcMar>
              <w:top w:w="100" w:type="dxa"/>
              <w:left w:w="100" w:type="dxa"/>
              <w:bottom w:w="100" w:type="dxa"/>
              <w:right w:w="100" w:type="dxa"/>
            </w:tcMar>
          </w:tcPr>
          <w:p w14:paraId="71E6C495" w14:textId="2BFCE9EA"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rPr>
            </w:pPr>
            <w:r w:rsidRPr="62E22CDB">
              <w:rPr>
                <w:rFonts w:asciiTheme="minorHAnsi" w:hAnsiTheme="minorHAnsi" w:cstheme="majorBidi"/>
                <w:color w:val="002060"/>
              </w:rPr>
              <w:t>Ellison- My students enjoyed the read aloud, videos, and gallery walk that outlined the past versus the present. My students really enjoyed me sharing about a past trip I have taken to Africa.</w:t>
            </w:r>
          </w:p>
          <w:p w14:paraId="3D107959" w14:textId="18E8B3BF"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FF0000"/>
              </w:rPr>
            </w:pPr>
            <w:r w:rsidRPr="62E22CDB">
              <w:rPr>
                <w:rFonts w:asciiTheme="minorHAnsi" w:hAnsiTheme="minorHAnsi" w:cstheme="majorBidi"/>
                <w:color w:val="FF0000"/>
              </w:rPr>
              <w:t>Spikes- The students enjoyed the gallery walk and seeing things from the past they were amazed that things used to be so different in the past.</w:t>
            </w:r>
          </w:p>
          <w:p w14:paraId="3C0C107E" w14:textId="718B02D3"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00B050"/>
              </w:rPr>
            </w:pPr>
            <w:r w:rsidRPr="62E22CDB">
              <w:rPr>
                <w:rFonts w:asciiTheme="minorHAnsi" w:hAnsiTheme="minorHAnsi" w:cstheme="majorBidi"/>
                <w:color w:val="00B050"/>
              </w:rPr>
              <w:t xml:space="preserve">Bussey- Students to appreciate technology from </w:t>
            </w:r>
            <w:proofErr w:type="gramStart"/>
            <w:r w:rsidRPr="62E22CDB">
              <w:rPr>
                <w:rFonts w:asciiTheme="minorHAnsi" w:hAnsiTheme="minorHAnsi" w:cstheme="majorBidi"/>
                <w:color w:val="00B050"/>
              </w:rPr>
              <w:t>the  “</w:t>
            </w:r>
            <w:proofErr w:type="gramEnd"/>
            <w:r w:rsidRPr="62E22CDB">
              <w:rPr>
                <w:rFonts w:asciiTheme="minorHAnsi" w:hAnsiTheme="minorHAnsi" w:cstheme="majorBidi"/>
                <w:color w:val="00B050"/>
              </w:rPr>
              <w:t xml:space="preserve">No Tech Day” activity.  The gallery walks of transportation, </w:t>
            </w:r>
            <w:proofErr w:type="gramStart"/>
            <w:r w:rsidRPr="62E22CDB">
              <w:rPr>
                <w:rFonts w:asciiTheme="minorHAnsi" w:hAnsiTheme="minorHAnsi" w:cstheme="majorBidi"/>
                <w:color w:val="00B050"/>
              </w:rPr>
              <w:t>schools</w:t>
            </w:r>
            <w:proofErr w:type="gramEnd"/>
            <w:r w:rsidRPr="62E22CDB">
              <w:rPr>
                <w:rFonts w:asciiTheme="minorHAnsi" w:hAnsiTheme="minorHAnsi" w:cstheme="majorBidi"/>
                <w:color w:val="00B050"/>
              </w:rPr>
              <w:t xml:space="preserve"> technology and homes from the past helped them make connections by having something concrete to refer to.</w:t>
            </w:r>
          </w:p>
          <w:p w14:paraId="77F65985" w14:textId="1F97F46A" w:rsidR="67D9D93A" w:rsidRPr="0071574E" w:rsidRDefault="004F182B" w:rsidP="62E22CDB">
            <w:pPr>
              <w:spacing w:line="240" w:lineRule="auto"/>
              <w:rPr>
                <w:rFonts w:asciiTheme="minorHAnsi" w:eastAsia="Times New Roman" w:hAnsiTheme="minorHAnsi" w:cstheme="majorBidi"/>
                <w:color w:val="000000" w:themeColor="text1"/>
              </w:rPr>
            </w:pPr>
            <w:proofErr w:type="spellStart"/>
            <w:r w:rsidRPr="62E22CDB">
              <w:rPr>
                <w:rFonts w:asciiTheme="minorHAnsi" w:hAnsiTheme="minorHAnsi" w:cstheme="majorBidi"/>
                <w:color w:val="7030A0"/>
              </w:rPr>
              <w:t>Heise</w:t>
            </w:r>
            <w:proofErr w:type="spellEnd"/>
            <w:r w:rsidRPr="62E22CDB">
              <w:rPr>
                <w:rFonts w:asciiTheme="minorHAnsi" w:hAnsiTheme="minorHAnsi" w:cstheme="majorBidi"/>
                <w:color w:val="7030A0"/>
              </w:rPr>
              <w:t>- As with all year, I feel like I could have done more with my students.  They loved “no tech day” but they did not have the stamina to make it very long in the “</w:t>
            </w:r>
            <w:proofErr w:type="gramStart"/>
            <w:r w:rsidRPr="62E22CDB">
              <w:rPr>
                <w:rFonts w:asciiTheme="minorHAnsi" w:hAnsiTheme="minorHAnsi" w:cstheme="majorBidi"/>
                <w:color w:val="7030A0"/>
              </w:rPr>
              <w:t>past”  I</w:t>
            </w:r>
            <w:proofErr w:type="gramEnd"/>
            <w:r w:rsidRPr="62E22CDB">
              <w:rPr>
                <w:rFonts w:asciiTheme="minorHAnsi" w:hAnsiTheme="minorHAnsi" w:cstheme="majorBidi"/>
                <w:color w:val="7030A0"/>
              </w:rPr>
              <w:t xml:space="preserve"> would love to include more hands on. </w:t>
            </w:r>
          </w:p>
        </w:tc>
      </w:tr>
      <w:tr w:rsidR="009D5E03" w:rsidRPr="0071574E" w14:paraId="423B5AEF" w14:textId="77777777" w:rsidTr="62E22CDB">
        <w:trPr>
          <w:trHeight w:val="20"/>
        </w:trPr>
        <w:tc>
          <w:tcPr>
            <w:tcW w:w="10055" w:type="dxa"/>
            <w:gridSpan w:val="7"/>
            <w:shd w:val="clear" w:color="auto" w:fill="FFD966"/>
            <w:tcMar>
              <w:top w:w="100" w:type="dxa"/>
              <w:left w:w="100" w:type="dxa"/>
              <w:bottom w:w="100" w:type="dxa"/>
              <w:right w:w="100" w:type="dxa"/>
            </w:tcMar>
          </w:tcPr>
          <w:p w14:paraId="70AD0B40" w14:textId="65F8D9B9" w:rsidR="009D5E03" w:rsidRPr="0071574E" w:rsidRDefault="004F182B" w:rsidP="00CD0B76">
            <w:pPr>
              <w:widowControl w:val="0"/>
              <w:pBdr>
                <w:top w:val="nil"/>
                <w:left w:val="nil"/>
                <w:bottom w:val="nil"/>
                <w:right w:val="nil"/>
                <w:between w:val="nil"/>
              </w:pBdr>
              <w:spacing w:line="240" w:lineRule="auto"/>
              <w:rPr>
                <w:rFonts w:asciiTheme="minorHAnsi" w:hAnsiTheme="minorHAnsi" w:cstheme="majorHAnsi"/>
                <w:b/>
                <w:bCs/>
              </w:rPr>
            </w:pPr>
            <w:r w:rsidRPr="0071574E">
              <w:rPr>
                <w:rFonts w:asciiTheme="minorHAnsi" w:hAnsiTheme="minorHAnsi" w:cstheme="majorHAnsi"/>
                <w:b/>
                <w:bCs/>
              </w:rPr>
              <w:t>2.</w:t>
            </w:r>
            <w:r w:rsidR="000F66BD" w:rsidRPr="0071574E">
              <w:rPr>
                <w:rFonts w:asciiTheme="minorHAnsi" w:hAnsiTheme="minorHAnsi" w:cstheme="majorHAnsi"/>
                <w:b/>
                <w:bCs/>
              </w:rPr>
              <w:t xml:space="preserve"> How were the tasks differentiated to meet different learning styles?</w:t>
            </w:r>
            <w:r w:rsidR="54055D1B" w:rsidRPr="0071574E">
              <w:rPr>
                <w:rFonts w:asciiTheme="minorHAnsi" w:hAnsiTheme="minorHAnsi" w:cstheme="majorHAnsi"/>
                <w:b/>
                <w:bCs/>
              </w:rPr>
              <w:t xml:space="preserve"> </w:t>
            </w:r>
          </w:p>
        </w:tc>
        <w:tc>
          <w:tcPr>
            <w:tcW w:w="3975" w:type="dxa"/>
            <w:gridSpan w:val="2"/>
            <w:shd w:val="clear" w:color="auto" w:fill="FFD966"/>
            <w:tcMar>
              <w:top w:w="100" w:type="dxa"/>
              <w:left w:w="100" w:type="dxa"/>
              <w:bottom w:w="100" w:type="dxa"/>
              <w:right w:w="100" w:type="dxa"/>
            </w:tcMar>
          </w:tcPr>
          <w:p w14:paraId="231A42B2" w14:textId="6E5DB177" w:rsidR="009D5E03" w:rsidRPr="0071574E" w:rsidRDefault="004F182B" w:rsidP="00CD0B76">
            <w:pPr>
              <w:widowControl w:val="0"/>
              <w:pBdr>
                <w:top w:val="nil"/>
                <w:left w:val="nil"/>
                <w:bottom w:val="nil"/>
                <w:right w:val="nil"/>
                <w:between w:val="nil"/>
              </w:pBdr>
              <w:spacing w:line="240" w:lineRule="auto"/>
              <w:rPr>
                <w:rFonts w:asciiTheme="minorHAnsi" w:hAnsiTheme="minorHAnsi" w:cstheme="majorHAnsi"/>
                <w:b/>
                <w:bCs/>
              </w:rPr>
            </w:pPr>
            <w:r w:rsidRPr="0071574E">
              <w:rPr>
                <w:rFonts w:asciiTheme="minorHAnsi" w:hAnsiTheme="minorHAnsi" w:cstheme="majorHAnsi"/>
                <w:b/>
                <w:bCs/>
              </w:rPr>
              <w:t xml:space="preserve">3. </w:t>
            </w:r>
            <w:r w:rsidR="000F66BD" w:rsidRPr="0071574E">
              <w:rPr>
                <w:rFonts w:asciiTheme="minorHAnsi" w:hAnsiTheme="minorHAnsi" w:cstheme="majorHAnsi"/>
                <w:b/>
                <w:bCs/>
              </w:rPr>
              <w:t xml:space="preserve"> How did the learning experiences and strategies we used throughout the unit help to develop and show students understanding of the central idea?</w:t>
            </w:r>
            <w:r w:rsidR="5F628D53" w:rsidRPr="0071574E">
              <w:rPr>
                <w:rFonts w:asciiTheme="minorHAnsi" w:hAnsiTheme="minorHAnsi" w:cstheme="majorHAnsi"/>
                <w:b/>
                <w:bCs/>
              </w:rPr>
              <w:t xml:space="preserve"> </w:t>
            </w:r>
          </w:p>
        </w:tc>
      </w:tr>
      <w:tr w:rsidR="009D5E03" w:rsidRPr="0071574E" w14:paraId="0B4020A7" w14:textId="77777777" w:rsidTr="62E22CDB">
        <w:trPr>
          <w:trHeight w:val="420"/>
        </w:trPr>
        <w:tc>
          <w:tcPr>
            <w:tcW w:w="10055" w:type="dxa"/>
            <w:gridSpan w:val="7"/>
            <w:shd w:val="clear" w:color="auto" w:fill="auto"/>
            <w:tcMar>
              <w:top w:w="100" w:type="dxa"/>
              <w:left w:w="100" w:type="dxa"/>
              <w:bottom w:w="100" w:type="dxa"/>
              <w:right w:w="100" w:type="dxa"/>
            </w:tcMar>
          </w:tcPr>
          <w:p w14:paraId="02953BFC" w14:textId="5270B848"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rPr>
            </w:pPr>
            <w:r w:rsidRPr="62E22CDB">
              <w:rPr>
                <w:rFonts w:asciiTheme="minorHAnsi" w:hAnsiTheme="minorHAnsi" w:cstheme="majorBidi"/>
                <w:color w:val="002060"/>
              </w:rPr>
              <w:lastRenderedPageBreak/>
              <w:t xml:space="preserve">Ellison- Students were about to work on their ability level in groups where they shared similar learning styles. </w:t>
            </w:r>
          </w:p>
          <w:p w14:paraId="322ADBFC" w14:textId="6F6CB3FD"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FF0000"/>
              </w:rPr>
            </w:pPr>
            <w:r w:rsidRPr="62E22CDB">
              <w:rPr>
                <w:rFonts w:asciiTheme="minorHAnsi" w:hAnsiTheme="minorHAnsi" w:cstheme="majorBidi"/>
                <w:color w:val="FF0000"/>
              </w:rPr>
              <w:t>Spikes</w:t>
            </w:r>
            <w:proofErr w:type="gramStart"/>
            <w:r w:rsidRPr="62E22CDB">
              <w:rPr>
                <w:rFonts w:asciiTheme="minorHAnsi" w:hAnsiTheme="minorHAnsi" w:cstheme="majorBidi"/>
                <w:color w:val="FF0000"/>
              </w:rPr>
              <w:t>-  They</w:t>
            </w:r>
            <w:proofErr w:type="gramEnd"/>
            <w:r w:rsidRPr="62E22CDB">
              <w:rPr>
                <w:rFonts w:asciiTheme="minorHAnsi" w:hAnsiTheme="minorHAnsi" w:cstheme="majorBidi"/>
                <w:color w:val="FF0000"/>
              </w:rPr>
              <w:t xml:space="preserve"> were able to work on activities according to what they liked when completing the writing assignments.</w:t>
            </w:r>
          </w:p>
          <w:p w14:paraId="3146172F" w14:textId="462B3B45"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00B050"/>
              </w:rPr>
            </w:pPr>
            <w:r w:rsidRPr="62E22CDB">
              <w:rPr>
                <w:rFonts w:asciiTheme="minorHAnsi" w:hAnsiTheme="minorHAnsi" w:cstheme="majorBidi"/>
                <w:color w:val="00B050"/>
              </w:rPr>
              <w:t xml:space="preserve">Bussey- The task </w:t>
            </w:r>
            <w:proofErr w:type="gramStart"/>
            <w:r w:rsidRPr="62E22CDB">
              <w:rPr>
                <w:rFonts w:asciiTheme="minorHAnsi" w:hAnsiTheme="minorHAnsi" w:cstheme="majorBidi"/>
                <w:color w:val="00B050"/>
              </w:rPr>
              <w:t>were</w:t>
            </w:r>
            <w:proofErr w:type="gramEnd"/>
            <w:r w:rsidRPr="62E22CDB">
              <w:rPr>
                <w:rFonts w:asciiTheme="minorHAnsi" w:hAnsiTheme="minorHAnsi" w:cstheme="majorBidi"/>
                <w:color w:val="00B050"/>
              </w:rPr>
              <w:t xml:space="preserve"> differentiated by their learning levels and the various groups based on data through observations and assessments.</w:t>
            </w:r>
          </w:p>
          <w:p w14:paraId="2908EB2C" w14:textId="6673CDB0" w:rsidR="009D5E03" w:rsidRPr="0071574E" w:rsidRDefault="004F182B" w:rsidP="62E22CDB">
            <w:pPr>
              <w:widowControl w:val="0"/>
              <w:pBdr>
                <w:top w:val="nil"/>
                <w:left w:val="nil"/>
                <w:bottom w:val="nil"/>
                <w:right w:val="nil"/>
                <w:between w:val="nil"/>
              </w:pBdr>
              <w:spacing w:line="240" w:lineRule="auto"/>
              <w:rPr>
                <w:rFonts w:asciiTheme="minorHAnsi" w:hAnsiTheme="minorHAnsi" w:cstheme="majorBidi"/>
              </w:rPr>
            </w:pPr>
            <w:proofErr w:type="spellStart"/>
            <w:r w:rsidRPr="62E22CDB">
              <w:rPr>
                <w:rFonts w:asciiTheme="minorHAnsi" w:hAnsiTheme="minorHAnsi" w:cstheme="majorBidi"/>
                <w:color w:val="7030A0"/>
              </w:rPr>
              <w:t>Heise</w:t>
            </w:r>
            <w:proofErr w:type="spellEnd"/>
            <w:r w:rsidRPr="62E22CDB">
              <w:rPr>
                <w:rFonts w:asciiTheme="minorHAnsi" w:hAnsiTheme="minorHAnsi" w:cstheme="majorBidi"/>
                <w:color w:val="7030A0"/>
              </w:rPr>
              <w:t xml:space="preserve">- Kids are able to work at their speed.  Focusing on what they need and their interests. </w:t>
            </w:r>
          </w:p>
        </w:tc>
        <w:tc>
          <w:tcPr>
            <w:tcW w:w="3975" w:type="dxa"/>
            <w:gridSpan w:val="2"/>
            <w:shd w:val="clear" w:color="auto" w:fill="auto"/>
            <w:tcMar>
              <w:top w:w="100" w:type="dxa"/>
              <w:left w:w="100" w:type="dxa"/>
              <w:bottom w:w="100" w:type="dxa"/>
              <w:right w:w="100" w:type="dxa"/>
            </w:tcMar>
          </w:tcPr>
          <w:p w14:paraId="06F3075F" w14:textId="2B6AC973"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rPr>
            </w:pPr>
            <w:r w:rsidRPr="62E22CDB">
              <w:rPr>
                <w:rFonts w:asciiTheme="minorHAnsi" w:hAnsiTheme="minorHAnsi" w:cstheme="majorBidi"/>
                <w:color w:val="002060"/>
              </w:rPr>
              <w:t xml:space="preserve">Ellison- My students enjoyed seeing my pictures </w:t>
            </w:r>
            <w:proofErr w:type="gramStart"/>
            <w:r w:rsidRPr="62E22CDB">
              <w:rPr>
                <w:rFonts w:asciiTheme="minorHAnsi" w:hAnsiTheme="minorHAnsi" w:cstheme="majorBidi"/>
                <w:color w:val="002060"/>
              </w:rPr>
              <w:t>of  my</w:t>
            </w:r>
            <w:proofErr w:type="gramEnd"/>
            <w:r w:rsidRPr="62E22CDB">
              <w:rPr>
                <w:rFonts w:asciiTheme="minorHAnsi" w:hAnsiTheme="minorHAnsi" w:cstheme="majorBidi"/>
                <w:color w:val="002060"/>
              </w:rPr>
              <w:t xml:space="preserve"> trip to Ghana (that was in 2010) and exploring the new modes of transportation I used to get there. </w:t>
            </w:r>
          </w:p>
          <w:p w14:paraId="346E816F" w14:textId="14A36A8E"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FF0000"/>
              </w:rPr>
            </w:pPr>
            <w:r w:rsidRPr="62E22CDB">
              <w:rPr>
                <w:rFonts w:asciiTheme="minorHAnsi" w:hAnsiTheme="minorHAnsi" w:cstheme="majorBidi"/>
                <w:color w:val="FF0000"/>
              </w:rPr>
              <w:t>Spikes</w:t>
            </w:r>
            <w:proofErr w:type="gramStart"/>
            <w:r w:rsidRPr="62E22CDB">
              <w:rPr>
                <w:rFonts w:asciiTheme="minorHAnsi" w:hAnsiTheme="minorHAnsi" w:cstheme="majorBidi"/>
                <w:color w:val="FF0000"/>
              </w:rPr>
              <w:t>-  They</w:t>
            </w:r>
            <w:proofErr w:type="gramEnd"/>
            <w:r w:rsidRPr="62E22CDB">
              <w:rPr>
                <w:rFonts w:asciiTheme="minorHAnsi" w:hAnsiTheme="minorHAnsi" w:cstheme="majorBidi"/>
                <w:color w:val="FF0000"/>
              </w:rPr>
              <w:t xml:space="preserve"> liked to see the old stuff from  the past, the videos, and completing the different IB charts that we do to help them understand the past from the present. </w:t>
            </w:r>
          </w:p>
          <w:p w14:paraId="0E684277" w14:textId="516DD767"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00B050"/>
              </w:rPr>
            </w:pPr>
            <w:r w:rsidRPr="62E22CDB">
              <w:rPr>
                <w:rFonts w:asciiTheme="minorHAnsi" w:hAnsiTheme="minorHAnsi" w:cstheme="majorBidi"/>
                <w:color w:val="00B050"/>
              </w:rPr>
              <w:t>Bussey- The students were able to make connections to the central idea by completing activities from past vs. Present, such as completing gallery walks, viewing videos and listening to read aloud</w:t>
            </w:r>
          </w:p>
          <w:p w14:paraId="121FD38A" w14:textId="77434465" w:rsidR="009D5E03"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00B050"/>
              </w:rPr>
            </w:pPr>
            <w:proofErr w:type="spellStart"/>
            <w:r w:rsidRPr="62E22CDB">
              <w:rPr>
                <w:rFonts w:asciiTheme="minorHAnsi" w:hAnsiTheme="minorHAnsi" w:cstheme="majorBidi"/>
                <w:color w:val="7030A0"/>
              </w:rPr>
              <w:t>Heise</w:t>
            </w:r>
            <w:proofErr w:type="spellEnd"/>
            <w:r w:rsidRPr="62E22CDB">
              <w:rPr>
                <w:rFonts w:asciiTheme="minorHAnsi" w:hAnsiTheme="minorHAnsi" w:cstheme="majorBidi"/>
                <w:color w:val="7030A0"/>
              </w:rPr>
              <w:t xml:space="preserve">- The kids loved seeing the “old” desk, lantern, wash board, and other “old” things from the past.  it made the connection stronger. </w:t>
            </w:r>
          </w:p>
        </w:tc>
      </w:tr>
      <w:tr w:rsidR="009D5E03" w:rsidRPr="0071574E" w14:paraId="59DEE016" w14:textId="77777777" w:rsidTr="62E22CDB">
        <w:trPr>
          <w:trHeight w:val="420"/>
        </w:trPr>
        <w:tc>
          <w:tcPr>
            <w:tcW w:w="10055" w:type="dxa"/>
            <w:gridSpan w:val="7"/>
            <w:shd w:val="clear" w:color="auto" w:fill="FFD966"/>
            <w:tcMar>
              <w:top w:w="100" w:type="dxa"/>
              <w:left w:w="100" w:type="dxa"/>
              <w:bottom w:w="100" w:type="dxa"/>
              <w:right w:w="100" w:type="dxa"/>
            </w:tcMar>
          </w:tcPr>
          <w:p w14:paraId="2A282776" w14:textId="44D9499E" w:rsidR="009D5E03" w:rsidRPr="0071574E" w:rsidRDefault="004F182B" w:rsidP="00CD0B76">
            <w:pPr>
              <w:widowControl w:val="0"/>
              <w:pBdr>
                <w:top w:val="nil"/>
                <w:left w:val="nil"/>
                <w:bottom w:val="nil"/>
                <w:right w:val="nil"/>
                <w:between w:val="nil"/>
              </w:pBdr>
              <w:spacing w:line="240" w:lineRule="auto"/>
              <w:rPr>
                <w:rFonts w:asciiTheme="minorHAnsi" w:hAnsiTheme="minorHAnsi" w:cstheme="majorHAnsi"/>
                <w:b/>
                <w:bCs/>
              </w:rPr>
            </w:pPr>
            <w:r w:rsidRPr="0071574E">
              <w:rPr>
                <w:rFonts w:asciiTheme="minorHAnsi" w:hAnsiTheme="minorHAnsi" w:cstheme="majorHAnsi"/>
                <w:b/>
                <w:bCs/>
              </w:rPr>
              <w:t>4.</w:t>
            </w:r>
            <w:r w:rsidR="000F66BD" w:rsidRPr="0071574E">
              <w:rPr>
                <w:rFonts w:asciiTheme="minorHAnsi" w:hAnsiTheme="minorHAnsi" w:cstheme="majorHAnsi"/>
                <w:b/>
                <w:bCs/>
              </w:rPr>
              <w:t xml:space="preserve"> What learning experiences best supported students’ development and demonstration of the attributes of the learner profile and approaches to learning?</w:t>
            </w:r>
          </w:p>
        </w:tc>
        <w:tc>
          <w:tcPr>
            <w:tcW w:w="3975" w:type="dxa"/>
            <w:gridSpan w:val="2"/>
            <w:shd w:val="clear" w:color="auto" w:fill="FFD966"/>
            <w:tcMar>
              <w:top w:w="100" w:type="dxa"/>
              <w:left w:w="100" w:type="dxa"/>
              <w:bottom w:w="100" w:type="dxa"/>
              <w:right w:w="100" w:type="dxa"/>
            </w:tcMar>
          </w:tcPr>
          <w:p w14:paraId="40F59C8C" w14:textId="5235253B" w:rsidR="009D5E03" w:rsidRPr="0071574E" w:rsidRDefault="004F182B" w:rsidP="00CD0B76">
            <w:pPr>
              <w:widowControl w:val="0"/>
              <w:pBdr>
                <w:top w:val="nil"/>
                <w:left w:val="nil"/>
                <w:bottom w:val="nil"/>
                <w:right w:val="nil"/>
                <w:between w:val="nil"/>
              </w:pBdr>
              <w:spacing w:line="240" w:lineRule="auto"/>
              <w:rPr>
                <w:rFonts w:asciiTheme="minorHAnsi" w:hAnsiTheme="minorHAnsi" w:cstheme="majorHAnsi"/>
                <w:b/>
                <w:bCs/>
              </w:rPr>
            </w:pPr>
            <w:r w:rsidRPr="0071574E">
              <w:rPr>
                <w:rFonts w:asciiTheme="minorHAnsi" w:hAnsiTheme="minorHAnsi" w:cstheme="majorHAnsi"/>
                <w:b/>
                <w:bCs/>
              </w:rPr>
              <w:t>5.</w:t>
            </w:r>
            <w:r w:rsidR="000F66BD" w:rsidRPr="0071574E">
              <w:rPr>
                <w:rFonts w:asciiTheme="minorHAnsi" w:hAnsiTheme="minorHAnsi" w:cstheme="majorHAnsi"/>
                <w:b/>
                <w:bCs/>
              </w:rPr>
              <w:t xml:space="preserve"> How effective were the summative assessments in measuring student learning?  W</w:t>
            </w:r>
            <w:r w:rsidR="55D79570" w:rsidRPr="0071574E">
              <w:rPr>
                <w:rFonts w:asciiTheme="minorHAnsi" w:hAnsiTheme="minorHAnsi" w:cstheme="majorHAnsi"/>
                <w:b/>
                <w:bCs/>
              </w:rPr>
              <w:t>h</w:t>
            </w:r>
            <w:r w:rsidR="000F66BD" w:rsidRPr="0071574E">
              <w:rPr>
                <w:rFonts w:asciiTheme="minorHAnsi" w:hAnsiTheme="minorHAnsi" w:cstheme="majorHAnsi"/>
                <w:b/>
                <w:bCs/>
              </w:rPr>
              <w:t>at, if any, changes need to be made to the assessments?</w:t>
            </w:r>
            <w:r w:rsidR="1C638004" w:rsidRPr="0071574E">
              <w:rPr>
                <w:rFonts w:asciiTheme="minorHAnsi" w:hAnsiTheme="minorHAnsi" w:cstheme="majorHAnsi"/>
                <w:b/>
                <w:bCs/>
              </w:rPr>
              <w:t xml:space="preserve"> </w:t>
            </w:r>
          </w:p>
        </w:tc>
      </w:tr>
      <w:tr w:rsidR="009D5E03" w:rsidRPr="0071574E" w14:paraId="1FE2DD96" w14:textId="77777777" w:rsidTr="62E22CDB">
        <w:trPr>
          <w:trHeight w:val="420"/>
        </w:trPr>
        <w:tc>
          <w:tcPr>
            <w:tcW w:w="10055" w:type="dxa"/>
            <w:gridSpan w:val="7"/>
            <w:shd w:val="clear" w:color="auto" w:fill="auto"/>
            <w:tcMar>
              <w:top w:w="100" w:type="dxa"/>
              <w:left w:w="100" w:type="dxa"/>
              <w:bottom w:w="100" w:type="dxa"/>
              <w:right w:w="100" w:type="dxa"/>
            </w:tcMar>
          </w:tcPr>
          <w:p w14:paraId="322FF66C" w14:textId="06F1B034"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rPr>
            </w:pPr>
            <w:r w:rsidRPr="62E22CDB">
              <w:rPr>
                <w:rFonts w:asciiTheme="minorHAnsi" w:hAnsiTheme="minorHAnsi" w:cstheme="majorBidi"/>
                <w:color w:val="002060"/>
              </w:rPr>
              <w:t xml:space="preserve">Ellison- Students were able to compare and contrast items from the past and present through gallery walks, videos, and read aloud. </w:t>
            </w:r>
          </w:p>
          <w:p w14:paraId="750D4EB8" w14:textId="5FD500A6"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FF0000"/>
              </w:rPr>
            </w:pPr>
            <w:r w:rsidRPr="62E22CDB">
              <w:rPr>
                <w:rFonts w:asciiTheme="minorHAnsi" w:hAnsiTheme="minorHAnsi" w:cstheme="majorBidi"/>
                <w:color w:val="FF0000"/>
              </w:rPr>
              <w:t>Spikes</w:t>
            </w:r>
            <w:proofErr w:type="gramStart"/>
            <w:r w:rsidRPr="62E22CDB">
              <w:rPr>
                <w:rFonts w:asciiTheme="minorHAnsi" w:hAnsiTheme="minorHAnsi" w:cstheme="majorBidi"/>
                <w:color w:val="FF0000"/>
              </w:rPr>
              <w:t>-  They</w:t>
            </w:r>
            <w:proofErr w:type="gramEnd"/>
            <w:r w:rsidRPr="62E22CDB">
              <w:rPr>
                <w:rFonts w:asciiTheme="minorHAnsi" w:hAnsiTheme="minorHAnsi" w:cstheme="majorBidi"/>
                <w:color w:val="FF0000"/>
              </w:rPr>
              <w:t xml:space="preserve"> were able to see and touch items that are from the past and present.</w:t>
            </w:r>
          </w:p>
          <w:p w14:paraId="1A91DF9C" w14:textId="4F859F13"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00B050"/>
              </w:rPr>
            </w:pPr>
            <w:r w:rsidRPr="62E22CDB">
              <w:rPr>
                <w:rFonts w:asciiTheme="minorHAnsi" w:hAnsiTheme="minorHAnsi" w:cstheme="majorBidi"/>
                <w:color w:val="00B050"/>
              </w:rPr>
              <w:t>Bussey- Students were able to role play, participate in gallery walks, assist with creating graphic organizers and creating artifacts from the past using various manipulatives to show that they were thinkers and have communication skill.</w:t>
            </w:r>
          </w:p>
          <w:p w14:paraId="3382A365" w14:textId="7AE044C2" w:rsidR="009D5E03" w:rsidRPr="0071574E" w:rsidRDefault="004F182B" w:rsidP="62E22CDB">
            <w:pPr>
              <w:widowControl w:val="0"/>
              <w:pBdr>
                <w:top w:val="nil"/>
                <w:left w:val="nil"/>
                <w:bottom w:val="nil"/>
                <w:right w:val="nil"/>
                <w:between w:val="nil"/>
              </w:pBdr>
              <w:spacing w:line="240" w:lineRule="auto"/>
              <w:rPr>
                <w:rFonts w:asciiTheme="minorHAnsi" w:hAnsiTheme="minorHAnsi" w:cstheme="majorBidi"/>
              </w:rPr>
            </w:pPr>
            <w:proofErr w:type="spellStart"/>
            <w:r w:rsidRPr="62E22CDB">
              <w:rPr>
                <w:rFonts w:asciiTheme="minorHAnsi" w:hAnsiTheme="minorHAnsi" w:cstheme="majorBidi"/>
                <w:color w:val="7030A0"/>
              </w:rPr>
              <w:t>Heise</w:t>
            </w:r>
            <w:proofErr w:type="spellEnd"/>
            <w:r w:rsidRPr="62E22CDB">
              <w:rPr>
                <w:rFonts w:asciiTheme="minorHAnsi" w:hAnsiTheme="minorHAnsi" w:cstheme="majorBidi"/>
                <w:color w:val="7030A0"/>
              </w:rPr>
              <w:t>- students were able to put their hands on “old” items.  they got to really examine how to play marbles and read with a lantern.  They loved writing with chalk on the chalkboards</w:t>
            </w:r>
          </w:p>
        </w:tc>
        <w:tc>
          <w:tcPr>
            <w:tcW w:w="3975" w:type="dxa"/>
            <w:gridSpan w:val="2"/>
            <w:shd w:val="clear" w:color="auto" w:fill="auto"/>
            <w:tcMar>
              <w:top w:w="100" w:type="dxa"/>
              <w:left w:w="100" w:type="dxa"/>
              <w:bottom w:w="100" w:type="dxa"/>
              <w:right w:w="100" w:type="dxa"/>
            </w:tcMar>
          </w:tcPr>
          <w:p w14:paraId="4CB3192D" w14:textId="6CF9F0D2"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rPr>
            </w:pPr>
            <w:r w:rsidRPr="62E22CDB">
              <w:rPr>
                <w:rFonts w:asciiTheme="minorHAnsi" w:hAnsiTheme="minorHAnsi" w:cstheme="majorBidi"/>
                <w:color w:val="002060"/>
              </w:rPr>
              <w:t>Ellison- The summative assessment was effective and students were able to categorize pictures.</w:t>
            </w:r>
          </w:p>
          <w:p w14:paraId="0DD9B535" w14:textId="05F5264D"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FF0000"/>
              </w:rPr>
            </w:pPr>
            <w:r w:rsidRPr="62E22CDB">
              <w:rPr>
                <w:rFonts w:asciiTheme="minorHAnsi" w:hAnsiTheme="minorHAnsi" w:cstheme="majorBidi"/>
                <w:color w:val="FF0000"/>
              </w:rPr>
              <w:t>Spikes- They were able to tell things that were from the past and the present and they could tell what things were doing from the past and the present.</w:t>
            </w:r>
          </w:p>
          <w:p w14:paraId="74096E45" w14:textId="41BC9165"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00B050"/>
              </w:rPr>
            </w:pPr>
            <w:r w:rsidRPr="62E22CDB">
              <w:rPr>
                <w:rFonts w:asciiTheme="minorHAnsi" w:hAnsiTheme="minorHAnsi" w:cstheme="majorBidi"/>
                <w:color w:val="00B050"/>
              </w:rPr>
              <w:t>Bussey- The summative was effective. Students were able to sort out pictures of things from the past, present and future in their correct categories.</w:t>
            </w:r>
          </w:p>
          <w:p w14:paraId="5C71F136" w14:textId="00DBD033" w:rsidR="009D5E03"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7030A0"/>
              </w:rPr>
            </w:pPr>
            <w:proofErr w:type="spellStart"/>
            <w:r w:rsidRPr="62E22CDB">
              <w:rPr>
                <w:rFonts w:asciiTheme="minorHAnsi" w:hAnsiTheme="minorHAnsi" w:cstheme="majorBidi"/>
                <w:color w:val="7030A0"/>
              </w:rPr>
              <w:t>Heise</w:t>
            </w:r>
            <w:proofErr w:type="spellEnd"/>
            <w:r w:rsidRPr="62E22CDB">
              <w:rPr>
                <w:rFonts w:asciiTheme="minorHAnsi" w:hAnsiTheme="minorHAnsi" w:cstheme="majorBidi"/>
                <w:color w:val="7030A0"/>
              </w:rPr>
              <w:t xml:space="preserve">-Students were really able to organize things by when they happened. </w:t>
            </w:r>
          </w:p>
        </w:tc>
      </w:tr>
      <w:tr w:rsidR="009D5E03" w:rsidRPr="0071574E" w14:paraId="2AFAFBEA" w14:textId="77777777" w:rsidTr="62E22CDB">
        <w:trPr>
          <w:trHeight w:val="78"/>
        </w:trPr>
        <w:tc>
          <w:tcPr>
            <w:tcW w:w="10055" w:type="dxa"/>
            <w:gridSpan w:val="7"/>
            <w:shd w:val="clear" w:color="auto" w:fill="FFD966"/>
            <w:tcMar>
              <w:top w:w="100" w:type="dxa"/>
              <w:left w:w="100" w:type="dxa"/>
              <w:bottom w:w="100" w:type="dxa"/>
              <w:right w:w="100" w:type="dxa"/>
            </w:tcMar>
          </w:tcPr>
          <w:p w14:paraId="5865C60C" w14:textId="3C64633D" w:rsidR="009D5E03" w:rsidRPr="0071574E" w:rsidRDefault="000F66BD" w:rsidP="00CD0B76">
            <w:pPr>
              <w:pStyle w:val="ListParagraph"/>
              <w:widowControl w:val="0"/>
              <w:numPr>
                <w:ilvl w:val="0"/>
                <w:numId w:val="18"/>
              </w:numPr>
              <w:ind w:left="0"/>
              <w:rPr>
                <w:rFonts w:asciiTheme="minorHAnsi" w:hAnsiTheme="minorHAnsi" w:cstheme="majorHAnsi"/>
                <w:b/>
                <w:bCs/>
              </w:rPr>
            </w:pPr>
            <w:r w:rsidRPr="0071574E">
              <w:rPr>
                <w:rFonts w:asciiTheme="minorHAnsi" w:hAnsiTheme="minorHAnsi" w:cstheme="majorHAnsi"/>
                <w:b/>
                <w:bCs/>
              </w:rPr>
              <w:t xml:space="preserve">What </w:t>
            </w:r>
            <w:r w:rsidR="004F182B" w:rsidRPr="0071574E">
              <w:rPr>
                <w:rFonts w:asciiTheme="minorHAnsi" w:hAnsiTheme="minorHAnsi" w:cstheme="majorHAnsi"/>
                <w:b/>
                <w:bCs/>
              </w:rPr>
              <w:t>student-initiated</w:t>
            </w:r>
            <w:r w:rsidRPr="0071574E">
              <w:rPr>
                <w:rFonts w:asciiTheme="minorHAnsi" w:hAnsiTheme="minorHAnsi" w:cstheme="majorHAnsi"/>
                <w:b/>
                <w:bCs/>
              </w:rPr>
              <w:t xml:space="preserve"> inquiries (questions) arose from this unit of inquiry?</w:t>
            </w:r>
            <w:r w:rsidR="697E9901" w:rsidRPr="0071574E">
              <w:rPr>
                <w:rFonts w:asciiTheme="minorHAnsi" w:hAnsiTheme="minorHAnsi" w:cstheme="majorHAnsi"/>
                <w:b/>
                <w:bCs/>
              </w:rPr>
              <w:t xml:space="preserve"> </w:t>
            </w:r>
          </w:p>
        </w:tc>
        <w:tc>
          <w:tcPr>
            <w:tcW w:w="3975" w:type="dxa"/>
            <w:gridSpan w:val="2"/>
            <w:shd w:val="clear" w:color="auto" w:fill="FFD966"/>
            <w:tcMar>
              <w:top w:w="100" w:type="dxa"/>
              <w:left w:w="100" w:type="dxa"/>
              <w:bottom w:w="100" w:type="dxa"/>
              <w:right w:w="100" w:type="dxa"/>
            </w:tcMar>
          </w:tcPr>
          <w:p w14:paraId="79895970" w14:textId="3468022A" w:rsidR="009D5E03" w:rsidRPr="0071574E" w:rsidRDefault="004F182B" w:rsidP="00CD0B76">
            <w:pPr>
              <w:widowControl w:val="0"/>
              <w:pBdr>
                <w:top w:val="nil"/>
                <w:left w:val="nil"/>
                <w:bottom w:val="nil"/>
                <w:right w:val="nil"/>
                <w:between w:val="nil"/>
              </w:pBdr>
              <w:spacing w:line="240" w:lineRule="auto"/>
              <w:rPr>
                <w:rFonts w:asciiTheme="minorHAnsi" w:hAnsiTheme="minorHAnsi" w:cstheme="majorHAnsi"/>
                <w:b/>
                <w:bCs/>
              </w:rPr>
            </w:pPr>
            <w:r w:rsidRPr="0071574E">
              <w:rPr>
                <w:rFonts w:asciiTheme="minorHAnsi" w:hAnsiTheme="minorHAnsi" w:cstheme="majorHAnsi"/>
                <w:b/>
                <w:bCs/>
              </w:rPr>
              <w:t xml:space="preserve">7. </w:t>
            </w:r>
            <w:r w:rsidR="000F66BD" w:rsidRPr="0071574E">
              <w:rPr>
                <w:rFonts w:asciiTheme="minorHAnsi" w:hAnsiTheme="minorHAnsi" w:cstheme="majorHAnsi"/>
                <w:b/>
                <w:bCs/>
              </w:rPr>
              <w:t xml:space="preserve"> What student action arose from </w:t>
            </w:r>
            <w:r w:rsidR="000F66BD" w:rsidRPr="0071574E">
              <w:rPr>
                <w:rFonts w:asciiTheme="minorHAnsi" w:hAnsiTheme="minorHAnsi" w:cstheme="majorHAnsi"/>
                <w:b/>
                <w:bCs/>
              </w:rPr>
              <w:lastRenderedPageBreak/>
              <w:t>this unit of inquiry?</w:t>
            </w:r>
            <w:r w:rsidR="5C61BDC6" w:rsidRPr="0071574E">
              <w:rPr>
                <w:rFonts w:asciiTheme="minorHAnsi" w:hAnsiTheme="minorHAnsi" w:cstheme="majorHAnsi"/>
                <w:b/>
                <w:bCs/>
              </w:rPr>
              <w:t xml:space="preserve"> </w:t>
            </w:r>
          </w:p>
        </w:tc>
      </w:tr>
      <w:tr w:rsidR="009D5E03" w:rsidRPr="0071574E" w14:paraId="62199465" w14:textId="77777777" w:rsidTr="62E22CDB">
        <w:trPr>
          <w:trHeight w:val="420"/>
        </w:trPr>
        <w:tc>
          <w:tcPr>
            <w:tcW w:w="10055" w:type="dxa"/>
            <w:gridSpan w:val="7"/>
            <w:shd w:val="clear" w:color="auto" w:fill="auto"/>
            <w:tcMar>
              <w:top w:w="100" w:type="dxa"/>
              <w:left w:w="100" w:type="dxa"/>
              <w:bottom w:w="100" w:type="dxa"/>
              <w:right w:w="100" w:type="dxa"/>
            </w:tcMar>
          </w:tcPr>
          <w:p w14:paraId="0C08B47C" w14:textId="06566805"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rPr>
            </w:pPr>
            <w:r w:rsidRPr="62E22CDB">
              <w:rPr>
                <w:rFonts w:asciiTheme="minorHAnsi" w:hAnsiTheme="minorHAnsi" w:cstheme="majorBidi"/>
                <w:color w:val="002060"/>
              </w:rPr>
              <w:lastRenderedPageBreak/>
              <w:t>Ellison- Students wanted to know how people felt traveling by horse and riding in old fashioned cars.</w:t>
            </w:r>
          </w:p>
          <w:p w14:paraId="4500BB35" w14:textId="4987FA6F"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FF0000"/>
              </w:rPr>
            </w:pPr>
            <w:r w:rsidRPr="62E22CDB">
              <w:rPr>
                <w:rFonts w:asciiTheme="minorHAnsi" w:hAnsiTheme="minorHAnsi" w:cstheme="majorBidi"/>
                <w:color w:val="FF0000"/>
              </w:rPr>
              <w:t>Spikes- They wanted to know how the planes were different and about the outhouse they thought it was nasty... lol</w:t>
            </w:r>
          </w:p>
          <w:p w14:paraId="481AC901" w14:textId="2A741DE6"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00B050"/>
              </w:rPr>
            </w:pPr>
            <w:r w:rsidRPr="62E22CDB">
              <w:rPr>
                <w:rFonts w:asciiTheme="minorHAnsi" w:hAnsiTheme="minorHAnsi" w:cstheme="majorBidi"/>
                <w:color w:val="00B050"/>
              </w:rPr>
              <w:t>Bussey</w:t>
            </w:r>
            <w:proofErr w:type="gramStart"/>
            <w:r w:rsidRPr="62E22CDB">
              <w:rPr>
                <w:rFonts w:asciiTheme="minorHAnsi" w:hAnsiTheme="minorHAnsi" w:cstheme="majorBidi"/>
                <w:color w:val="00B050"/>
              </w:rPr>
              <w:t>-  Students</w:t>
            </w:r>
            <w:proofErr w:type="gramEnd"/>
            <w:r w:rsidRPr="62E22CDB">
              <w:rPr>
                <w:rFonts w:asciiTheme="minorHAnsi" w:hAnsiTheme="minorHAnsi" w:cstheme="majorBidi"/>
                <w:color w:val="00B050"/>
              </w:rPr>
              <w:t xml:space="preserve"> wondered how did people in the past learn in 1 room schools and could they learn in that type of environment.</w:t>
            </w:r>
          </w:p>
          <w:p w14:paraId="1A939487" w14:textId="30F3B15F" w:rsidR="009D5E03" w:rsidRPr="0071574E" w:rsidRDefault="004F182B" w:rsidP="62E22CDB">
            <w:pPr>
              <w:widowControl w:val="0"/>
              <w:pBdr>
                <w:top w:val="nil"/>
                <w:left w:val="nil"/>
                <w:bottom w:val="nil"/>
                <w:right w:val="nil"/>
                <w:between w:val="nil"/>
              </w:pBdr>
              <w:spacing w:line="240" w:lineRule="auto"/>
              <w:rPr>
                <w:rFonts w:asciiTheme="minorHAnsi" w:hAnsiTheme="minorHAnsi" w:cstheme="majorBidi"/>
              </w:rPr>
            </w:pPr>
            <w:proofErr w:type="spellStart"/>
            <w:r w:rsidRPr="62E22CDB">
              <w:rPr>
                <w:rFonts w:asciiTheme="minorHAnsi" w:hAnsiTheme="minorHAnsi" w:cstheme="majorBidi"/>
                <w:color w:val="7030A0"/>
              </w:rPr>
              <w:t>Heise</w:t>
            </w:r>
            <w:proofErr w:type="spellEnd"/>
            <w:r w:rsidRPr="62E22CDB">
              <w:rPr>
                <w:rFonts w:asciiTheme="minorHAnsi" w:hAnsiTheme="minorHAnsi" w:cstheme="majorBidi"/>
                <w:color w:val="7030A0"/>
              </w:rPr>
              <w:t xml:space="preserve">- a LOT of Whys? And how did that work? </w:t>
            </w:r>
          </w:p>
        </w:tc>
        <w:tc>
          <w:tcPr>
            <w:tcW w:w="3975" w:type="dxa"/>
            <w:gridSpan w:val="2"/>
            <w:shd w:val="clear" w:color="auto" w:fill="auto"/>
            <w:tcMar>
              <w:top w:w="100" w:type="dxa"/>
              <w:left w:w="100" w:type="dxa"/>
              <w:bottom w:w="100" w:type="dxa"/>
              <w:right w:w="100" w:type="dxa"/>
            </w:tcMar>
          </w:tcPr>
          <w:p w14:paraId="31134612" w14:textId="1A343D77"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rPr>
            </w:pPr>
            <w:r w:rsidRPr="62E22CDB">
              <w:rPr>
                <w:rFonts w:asciiTheme="minorHAnsi" w:hAnsiTheme="minorHAnsi" w:cstheme="majorBidi"/>
                <w:color w:val="002060"/>
              </w:rPr>
              <w:t>Ellison- Students engaged in collaboration with their peers.</w:t>
            </w:r>
          </w:p>
          <w:p w14:paraId="4B73FB21" w14:textId="71B1888D"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FF0000"/>
              </w:rPr>
            </w:pPr>
            <w:r w:rsidRPr="62E22CDB">
              <w:rPr>
                <w:rFonts w:asciiTheme="minorHAnsi" w:hAnsiTheme="minorHAnsi" w:cstheme="majorBidi"/>
                <w:color w:val="FF0000"/>
              </w:rPr>
              <w:t xml:space="preserve">Spikes- They enjoyed discussing what they were going to draw to go with their sentence on what we're talking about for the week and </w:t>
            </w:r>
            <w:proofErr w:type="spellStart"/>
            <w:r w:rsidRPr="62E22CDB">
              <w:rPr>
                <w:rFonts w:asciiTheme="minorHAnsi" w:hAnsiTheme="minorHAnsi" w:cstheme="majorBidi"/>
                <w:color w:val="FF0000"/>
              </w:rPr>
              <w:t>enteracting</w:t>
            </w:r>
            <w:proofErr w:type="spellEnd"/>
            <w:r w:rsidRPr="62E22CDB">
              <w:rPr>
                <w:rFonts w:asciiTheme="minorHAnsi" w:hAnsiTheme="minorHAnsi" w:cstheme="majorBidi"/>
                <w:color w:val="FF0000"/>
              </w:rPr>
              <w:t xml:space="preserve"> with their peers as well. </w:t>
            </w:r>
          </w:p>
          <w:p w14:paraId="3B75EB9E" w14:textId="419345F7"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00B050"/>
              </w:rPr>
            </w:pPr>
            <w:r w:rsidRPr="62E22CDB">
              <w:rPr>
                <w:rFonts w:asciiTheme="minorHAnsi" w:hAnsiTheme="minorHAnsi" w:cstheme="majorBidi"/>
                <w:color w:val="00B050"/>
              </w:rPr>
              <w:t>Bussey</w:t>
            </w:r>
            <w:proofErr w:type="gramStart"/>
            <w:r w:rsidRPr="62E22CDB">
              <w:rPr>
                <w:rFonts w:asciiTheme="minorHAnsi" w:hAnsiTheme="minorHAnsi" w:cstheme="majorBidi"/>
                <w:color w:val="00B050"/>
              </w:rPr>
              <w:t>-  Students</w:t>
            </w:r>
            <w:proofErr w:type="gramEnd"/>
            <w:r w:rsidRPr="62E22CDB">
              <w:rPr>
                <w:rFonts w:asciiTheme="minorHAnsi" w:hAnsiTheme="minorHAnsi" w:cstheme="majorBidi"/>
                <w:color w:val="00B050"/>
              </w:rPr>
              <w:t xml:space="preserve"> were able to teach their peers and others about the past vs. present.</w:t>
            </w:r>
          </w:p>
          <w:p w14:paraId="6AA258D8" w14:textId="48AB086B" w:rsidR="009D5E03"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7030A0"/>
              </w:rPr>
            </w:pPr>
            <w:proofErr w:type="spellStart"/>
            <w:r w:rsidRPr="62E22CDB">
              <w:rPr>
                <w:rFonts w:asciiTheme="minorHAnsi" w:hAnsiTheme="minorHAnsi" w:cstheme="majorBidi"/>
                <w:color w:val="7030A0"/>
              </w:rPr>
              <w:t>Heise</w:t>
            </w:r>
            <w:proofErr w:type="spellEnd"/>
            <w:r w:rsidRPr="62E22CDB">
              <w:rPr>
                <w:rFonts w:asciiTheme="minorHAnsi" w:hAnsiTheme="minorHAnsi" w:cstheme="majorBidi"/>
                <w:color w:val="7030A0"/>
              </w:rPr>
              <w:t xml:space="preserve">- Peer teaching!!! </w:t>
            </w:r>
          </w:p>
        </w:tc>
      </w:tr>
      <w:tr w:rsidR="009D5E03" w:rsidRPr="0071574E" w14:paraId="4A27077D" w14:textId="77777777" w:rsidTr="62E22CDB">
        <w:trPr>
          <w:trHeight w:val="20"/>
        </w:trPr>
        <w:tc>
          <w:tcPr>
            <w:tcW w:w="14030" w:type="dxa"/>
            <w:gridSpan w:val="9"/>
            <w:shd w:val="clear" w:color="auto" w:fill="FFD966"/>
            <w:tcMar>
              <w:top w:w="100" w:type="dxa"/>
              <w:left w:w="100" w:type="dxa"/>
              <w:bottom w:w="100" w:type="dxa"/>
              <w:right w:w="100" w:type="dxa"/>
            </w:tcMar>
          </w:tcPr>
          <w:p w14:paraId="00E29A9B" w14:textId="715FBC72" w:rsidR="009D5E03" w:rsidRPr="0071574E" w:rsidRDefault="004F182B" w:rsidP="00CD0B76">
            <w:pPr>
              <w:widowControl w:val="0"/>
              <w:pBdr>
                <w:top w:val="nil"/>
                <w:left w:val="nil"/>
                <w:bottom w:val="nil"/>
                <w:right w:val="nil"/>
                <w:between w:val="nil"/>
              </w:pBdr>
              <w:spacing w:line="240" w:lineRule="auto"/>
              <w:rPr>
                <w:rFonts w:asciiTheme="minorHAnsi" w:hAnsiTheme="minorHAnsi" w:cstheme="majorHAnsi"/>
                <w:b/>
                <w:bCs/>
              </w:rPr>
            </w:pPr>
            <w:r w:rsidRPr="0071574E">
              <w:rPr>
                <w:rFonts w:asciiTheme="minorHAnsi" w:hAnsiTheme="minorHAnsi" w:cstheme="majorHAnsi"/>
                <w:b/>
                <w:bCs/>
              </w:rPr>
              <w:t xml:space="preserve">8. </w:t>
            </w:r>
            <w:r w:rsidR="000F66BD" w:rsidRPr="0071574E">
              <w:rPr>
                <w:rFonts w:asciiTheme="minorHAnsi" w:hAnsiTheme="minorHAnsi" w:cstheme="majorHAnsi"/>
                <w:b/>
                <w:bCs/>
              </w:rPr>
              <w:t>Any additional notes or changes that need to be considered next year?</w:t>
            </w:r>
          </w:p>
        </w:tc>
      </w:tr>
      <w:tr w:rsidR="009D5E03" w:rsidRPr="0071574E" w14:paraId="6FFBD3EC" w14:textId="77777777" w:rsidTr="62E22CDB">
        <w:trPr>
          <w:trHeight w:val="420"/>
        </w:trPr>
        <w:tc>
          <w:tcPr>
            <w:tcW w:w="14030" w:type="dxa"/>
            <w:gridSpan w:val="9"/>
            <w:shd w:val="clear" w:color="auto" w:fill="auto"/>
            <w:tcMar>
              <w:top w:w="100" w:type="dxa"/>
              <w:left w:w="100" w:type="dxa"/>
              <w:bottom w:w="100" w:type="dxa"/>
              <w:right w:w="100" w:type="dxa"/>
            </w:tcMar>
          </w:tcPr>
          <w:p w14:paraId="418E8C90" w14:textId="0CCDCA8F"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002060"/>
              </w:rPr>
            </w:pPr>
            <w:r w:rsidRPr="62E22CDB">
              <w:rPr>
                <w:rFonts w:asciiTheme="minorHAnsi" w:hAnsiTheme="minorHAnsi" w:cstheme="majorBidi"/>
                <w:color w:val="002060"/>
              </w:rPr>
              <w:t xml:space="preserve">Ellison- A field trip to the museum would be awesome so that the concept of past v. present, is bought to life. </w:t>
            </w:r>
          </w:p>
          <w:p w14:paraId="14B33EEA" w14:textId="028245E8"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FF0000"/>
              </w:rPr>
            </w:pPr>
            <w:r w:rsidRPr="62E22CDB">
              <w:rPr>
                <w:rFonts w:asciiTheme="minorHAnsi" w:hAnsiTheme="minorHAnsi" w:cstheme="majorBidi"/>
                <w:color w:val="FF0000"/>
              </w:rPr>
              <w:t xml:space="preserve">Spikes- I wish I did a virtual field trip to the museum this year and talk to people who grew up in different eras and see what things they could bring to show and tell to the students to go along with the theme. It’s fun to have visitors as well. </w:t>
            </w:r>
          </w:p>
          <w:p w14:paraId="3B815F3D" w14:textId="34220144" w:rsidR="004F182B" w:rsidRPr="0071574E" w:rsidRDefault="004F182B" w:rsidP="62E22CDB">
            <w:pPr>
              <w:widowControl w:val="0"/>
              <w:pBdr>
                <w:top w:val="nil"/>
                <w:left w:val="nil"/>
                <w:bottom w:val="nil"/>
                <w:right w:val="nil"/>
                <w:between w:val="nil"/>
              </w:pBdr>
              <w:spacing w:line="240" w:lineRule="auto"/>
              <w:rPr>
                <w:rFonts w:asciiTheme="minorHAnsi" w:hAnsiTheme="minorHAnsi" w:cstheme="majorBidi"/>
                <w:color w:val="00B050"/>
              </w:rPr>
            </w:pPr>
            <w:r w:rsidRPr="62E22CDB">
              <w:rPr>
                <w:rFonts w:asciiTheme="minorHAnsi" w:hAnsiTheme="minorHAnsi" w:cstheme="majorBidi"/>
                <w:color w:val="00B050"/>
              </w:rPr>
              <w:t>Bussey- I would love to have the students take a field trip to the museum so that they can experience things from the past in person.</w:t>
            </w:r>
          </w:p>
          <w:p w14:paraId="30DCCCAD" w14:textId="30F523EE" w:rsidR="009D5E03" w:rsidRPr="0071574E" w:rsidRDefault="004F182B" w:rsidP="62E22CDB">
            <w:pPr>
              <w:widowControl w:val="0"/>
              <w:pBdr>
                <w:top w:val="nil"/>
                <w:left w:val="nil"/>
                <w:bottom w:val="nil"/>
                <w:right w:val="nil"/>
                <w:between w:val="nil"/>
              </w:pBdr>
              <w:spacing w:line="240" w:lineRule="auto"/>
              <w:rPr>
                <w:rFonts w:asciiTheme="minorHAnsi" w:hAnsiTheme="minorHAnsi" w:cstheme="majorBidi"/>
              </w:rPr>
            </w:pPr>
            <w:proofErr w:type="spellStart"/>
            <w:r w:rsidRPr="62E22CDB">
              <w:rPr>
                <w:rFonts w:asciiTheme="minorHAnsi" w:hAnsiTheme="minorHAnsi" w:cstheme="majorBidi"/>
                <w:color w:val="7030A0"/>
              </w:rPr>
              <w:t>Heise</w:t>
            </w:r>
            <w:proofErr w:type="spellEnd"/>
            <w:r w:rsidRPr="62E22CDB">
              <w:rPr>
                <w:rFonts w:asciiTheme="minorHAnsi" w:hAnsiTheme="minorHAnsi" w:cstheme="majorBidi"/>
                <w:color w:val="7030A0"/>
              </w:rPr>
              <w:t xml:space="preserve">-I can’t wait to do the museum again. </w:t>
            </w:r>
          </w:p>
        </w:tc>
      </w:tr>
      <w:tr w:rsidR="009D5E03" w:rsidRPr="0071574E" w14:paraId="2B41438F" w14:textId="77777777" w:rsidTr="62E22CDB">
        <w:trPr>
          <w:trHeight w:val="20"/>
        </w:trPr>
        <w:tc>
          <w:tcPr>
            <w:tcW w:w="14030" w:type="dxa"/>
            <w:gridSpan w:val="9"/>
            <w:shd w:val="clear" w:color="auto" w:fill="00FFFF"/>
            <w:tcMar>
              <w:top w:w="100" w:type="dxa"/>
              <w:left w:w="100" w:type="dxa"/>
              <w:bottom w:w="100" w:type="dxa"/>
              <w:right w:w="100" w:type="dxa"/>
            </w:tcMar>
          </w:tcPr>
          <w:p w14:paraId="28D15CA6" w14:textId="77777777" w:rsidR="009D5E03" w:rsidRPr="0071574E" w:rsidRDefault="000F66BD" w:rsidP="00CD0B76">
            <w:pPr>
              <w:widowControl w:val="0"/>
              <w:pBdr>
                <w:top w:val="nil"/>
                <w:left w:val="nil"/>
                <w:bottom w:val="nil"/>
                <w:right w:val="nil"/>
                <w:between w:val="nil"/>
              </w:pBdr>
              <w:spacing w:line="240" w:lineRule="auto"/>
              <w:jc w:val="center"/>
              <w:rPr>
                <w:rFonts w:asciiTheme="minorHAnsi" w:hAnsiTheme="minorHAnsi" w:cstheme="majorHAnsi"/>
                <w:b/>
              </w:rPr>
            </w:pPr>
            <w:r w:rsidRPr="0071574E">
              <w:rPr>
                <w:rFonts w:asciiTheme="minorHAnsi" w:hAnsiTheme="minorHAnsi" w:cstheme="majorHAnsi"/>
                <w:b/>
              </w:rPr>
              <w:t>Section 6:  Picture Evidence</w:t>
            </w:r>
          </w:p>
        </w:tc>
      </w:tr>
      <w:tr w:rsidR="009D5E03" w:rsidRPr="0071574E" w14:paraId="36AF6883" w14:textId="77777777" w:rsidTr="62E22CDB">
        <w:trPr>
          <w:trHeight w:val="420"/>
        </w:trPr>
        <w:tc>
          <w:tcPr>
            <w:tcW w:w="14030" w:type="dxa"/>
            <w:gridSpan w:val="9"/>
            <w:shd w:val="clear" w:color="auto" w:fill="auto"/>
            <w:tcMar>
              <w:top w:w="100" w:type="dxa"/>
              <w:left w:w="100" w:type="dxa"/>
              <w:bottom w:w="100" w:type="dxa"/>
              <w:right w:w="100" w:type="dxa"/>
            </w:tcMar>
          </w:tcPr>
          <w:p w14:paraId="54C529ED" w14:textId="77777777" w:rsidR="009D5E03" w:rsidRPr="0071574E" w:rsidRDefault="009D5E03" w:rsidP="00CD0B76">
            <w:pPr>
              <w:widowControl w:val="0"/>
              <w:pBdr>
                <w:top w:val="nil"/>
                <w:left w:val="nil"/>
                <w:bottom w:val="nil"/>
                <w:right w:val="nil"/>
                <w:between w:val="nil"/>
              </w:pBdr>
              <w:spacing w:line="240" w:lineRule="auto"/>
              <w:rPr>
                <w:rFonts w:asciiTheme="minorHAnsi" w:hAnsiTheme="minorHAnsi" w:cstheme="majorHAnsi"/>
              </w:rPr>
            </w:pPr>
          </w:p>
          <w:p w14:paraId="69E2BB2B" w14:textId="77777777" w:rsidR="009D5E03" w:rsidRPr="0071574E" w:rsidRDefault="009D5E03" w:rsidP="00CD0B76">
            <w:pPr>
              <w:widowControl w:val="0"/>
              <w:pBdr>
                <w:top w:val="nil"/>
                <w:left w:val="nil"/>
                <w:bottom w:val="nil"/>
                <w:right w:val="nil"/>
                <w:between w:val="nil"/>
              </w:pBdr>
              <w:spacing w:line="240" w:lineRule="auto"/>
              <w:rPr>
                <w:rFonts w:asciiTheme="minorHAnsi" w:hAnsiTheme="minorHAnsi" w:cstheme="majorHAnsi"/>
              </w:rPr>
            </w:pPr>
          </w:p>
        </w:tc>
      </w:tr>
    </w:tbl>
    <w:p w14:paraId="57C0D796" w14:textId="25C8FBA5" w:rsidR="009D5E03" w:rsidRDefault="009D5E03" w:rsidP="00CD0B76">
      <w:pPr>
        <w:spacing w:line="240" w:lineRule="auto"/>
        <w:rPr>
          <w:rFonts w:asciiTheme="minorHAnsi" w:hAnsiTheme="minorHAnsi" w:cstheme="majorHAnsi"/>
        </w:rPr>
      </w:pPr>
    </w:p>
    <w:p w14:paraId="2A6AAEDA" w14:textId="59C2A6BA" w:rsidR="00B9590F" w:rsidRDefault="00B9590F">
      <w:pPr>
        <w:rPr>
          <w:rFonts w:asciiTheme="minorHAnsi" w:hAnsiTheme="minorHAnsi" w:cstheme="majorHAnsi"/>
        </w:rPr>
      </w:pPr>
      <w:r>
        <w:rPr>
          <w:rFonts w:asciiTheme="minorHAnsi" w:hAnsiTheme="minorHAnsi" w:cstheme="majorHAnsi"/>
        </w:rPr>
        <w:br w:type="page"/>
      </w:r>
    </w:p>
    <w:p w14:paraId="475DFB2E" w14:textId="77777777" w:rsidR="00CF4384" w:rsidRDefault="00CF4384" w:rsidP="00CF4384">
      <w:pPr>
        <w:spacing w:line="240" w:lineRule="auto"/>
        <w:rPr>
          <w:rStyle w:val="normaltextrun"/>
          <w:rFonts w:ascii="KG Miss Kindergarten" w:eastAsia="Calibri" w:hAnsi="KG Miss Kindergarten" w:cstheme="minorHAnsi"/>
          <w:color w:val="000000" w:themeColor="text1"/>
          <w:sz w:val="52"/>
          <w:szCs w:val="52"/>
        </w:rPr>
      </w:pPr>
      <w:r>
        <w:rPr>
          <w:rStyle w:val="normaltextrun"/>
          <w:rFonts w:ascii="KG Miss Kindergarten" w:eastAsia="Calibri" w:hAnsi="KG Miss Kindergarten" w:cstheme="minorHAnsi"/>
          <w:color w:val="000000" w:themeColor="text1"/>
          <w:sz w:val="52"/>
          <w:szCs w:val="52"/>
        </w:rPr>
        <w:lastRenderedPageBreak/>
        <w:t>Where We Are in Place and Time</w:t>
      </w:r>
    </w:p>
    <w:p w14:paraId="0E2B1C74" w14:textId="77777777" w:rsidR="00CF4384" w:rsidRPr="00CF4384" w:rsidRDefault="00CF4384" w:rsidP="00CF4384">
      <w:pPr>
        <w:spacing w:line="240" w:lineRule="auto"/>
        <w:rPr>
          <w:rStyle w:val="normaltextrun"/>
          <w:rFonts w:ascii="KG Miss Kindergarten" w:eastAsia="Calibri" w:hAnsi="KG Miss Kindergarten" w:cstheme="minorHAnsi"/>
          <w:color w:val="000000" w:themeColor="text1"/>
          <w:sz w:val="48"/>
          <w:szCs w:val="52"/>
        </w:rPr>
      </w:pPr>
    </w:p>
    <w:p w14:paraId="19551596" w14:textId="77777777" w:rsidR="00CF4384" w:rsidRPr="00CF4384" w:rsidRDefault="00CF4384" w:rsidP="00CF4384">
      <w:pPr>
        <w:spacing w:line="240" w:lineRule="auto"/>
        <w:rPr>
          <w:rStyle w:val="normaltextrun"/>
          <w:rFonts w:ascii="KG Miss Kindergarten" w:eastAsia="Calibri" w:hAnsi="KG Miss Kindergarten" w:cstheme="minorHAnsi"/>
          <w:color w:val="000000" w:themeColor="text1"/>
          <w:sz w:val="48"/>
          <w:szCs w:val="52"/>
        </w:rPr>
      </w:pPr>
      <w:r w:rsidRPr="00CF4384">
        <w:rPr>
          <w:rStyle w:val="normaltextrun"/>
          <w:rFonts w:ascii="KG Miss Kindergarten" w:eastAsia="Calibri" w:hAnsi="KG Miss Kindergarten" w:cstheme="minorHAnsi"/>
          <w:color w:val="000000" w:themeColor="text1"/>
          <w:sz w:val="48"/>
          <w:szCs w:val="52"/>
        </w:rPr>
        <w:t>Change, Form, Function</w:t>
      </w:r>
    </w:p>
    <w:p w14:paraId="0E2C9AD2" w14:textId="77777777" w:rsidR="00CF4384" w:rsidRPr="00CF4384" w:rsidRDefault="00CF4384" w:rsidP="00CF4384">
      <w:pPr>
        <w:spacing w:line="240" w:lineRule="auto"/>
        <w:rPr>
          <w:rStyle w:val="normaltextrun"/>
          <w:rFonts w:ascii="KG Miss Kindergarten" w:eastAsia="Calibri" w:hAnsi="KG Miss Kindergarten" w:cstheme="minorHAnsi"/>
          <w:color w:val="000000" w:themeColor="text1"/>
          <w:sz w:val="32"/>
          <w:szCs w:val="52"/>
        </w:rPr>
      </w:pPr>
    </w:p>
    <w:p w14:paraId="7D37D462" w14:textId="77777777" w:rsidR="00CF4384" w:rsidRPr="00CF4384" w:rsidRDefault="00CF4384" w:rsidP="00CF4384">
      <w:pPr>
        <w:spacing w:line="240" w:lineRule="auto"/>
        <w:rPr>
          <w:rStyle w:val="normaltextrun"/>
          <w:rFonts w:ascii="KG Miss Kindergarten" w:eastAsia="Calibri" w:hAnsi="KG Miss Kindergarten" w:cstheme="minorHAnsi"/>
          <w:color w:val="000000" w:themeColor="text1"/>
          <w:sz w:val="48"/>
          <w:szCs w:val="52"/>
        </w:rPr>
      </w:pPr>
      <w:r w:rsidRPr="00CF4384">
        <w:rPr>
          <w:rStyle w:val="normaltextrun"/>
          <w:rFonts w:ascii="KG Miss Kindergarten" w:eastAsia="Calibri" w:hAnsi="KG Miss Kindergarten" w:cstheme="minorHAnsi"/>
          <w:color w:val="000000" w:themeColor="text1"/>
          <w:sz w:val="48"/>
          <w:szCs w:val="52"/>
        </w:rPr>
        <w:t>Discovery, Journey, Time</w:t>
      </w:r>
    </w:p>
    <w:p w14:paraId="43AD81AC" w14:textId="77777777" w:rsidR="00CF4384" w:rsidRPr="00CF4384" w:rsidRDefault="00CF4384" w:rsidP="00CF4384">
      <w:pPr>
        <w:spacing w:line="240" w:lineRule="auto"/>
        <w:rPr>
          <w:rStyle w:val="normaltextrun"/>
          <w:rFonts w:ascii="KG Miss Kindergarten" w:eastAsia="Calibri" w:hAnsi="KG Miss Kindergarten" w:cstheme="minorHAnsi"/>
          <w:color w:val="000000" w:themeColor="text1"/>
          <w:sz w:val="24"/>
          <w:szCs w:val="52"/>
        </w:rPr>
      </w:pPr>
    </w:p>
    <w:p w14:paraId="1B831CFE" w14:textId="61DBADF5" w:rsidR="00B9590F" w:rsidRPr="00CF4384" w:rsidRDefault="00B9590F" w:rsidP="00CF4384">
      <w:pPr>
        <w:spacing w:line="240" w:lineRule="auto"/>
        <w:rPr>
          <w:rStyle w:val="eop"/>
          <w:rFonts w:ascii="KG Miss Kindergarten" w:eastAsia="Calibri" w:hAnsi="KG Miss Kindergarten" w:cstheme="minorHAnsi"/>
          <w:color w:val="000000" w:themeColor="text1"/>
          <w:sz w:val="48"/>
          <w:szCs w:val="52"/>
          <w:lang w:val="en-US"/>
        </w:rPr>
      </w:pPr>
      <w:r w:rsidRPr="00CF4384">
        <w:rPr>
          <w:rStyle w:val="normaltextrun"/>
          <w:rFonts w:ascii="KG Miss Kindergarten" w:eastAsia="Calibri" w:hAnsi="KG Miss Kindergarten" w:cstheme="minorHAnsi"/>
          <w:color w:val="000000" w:themeColor="text1"/>
          <w:sz w:val="48"/>
          <w:szCs w:val="52"/>
        </w:rPr>
        <w:t>The Evolution of our Past Impacts our Present and Future</w:t>
      </w:r>
    </w:p>
    <w:p w14:paraId="3CDAE4B1" w14:textId="34843258" w:rsidR="00B9590F" w:rsidRPr="00CF4384" w:rsidRDefault="00B9590F" w:rsidP="00CD0B76">
      <w:pPr>
        <w:spacing w:line="240" w:lineRule="auto"/>
        <w:rPr>
          <w:rFonts w:ascii="KG Miss Kindergarten" w:hAnsi="KG Miss Kindergarten" w:cstheme="majorHAnsi"/>
          <w:sz w:val="24"/>
          <w:szCs w:val="52"/>
        </w:rPr>
      </w:pPr>
    </w:p>
    <w:p w14:paraId="73DB69E3" w14:textId="77777777" w:rsidR="00B9590F" w:rsidRPr="00CF4384" w:rsidRDefault="00B9590F" w:rsidP="00B9590F">
      <w:pPr>
        <w:widowControl w:val="0"/>
        <w:rPr>
          <w:rFonts w:ascii="KG Miss Kindergarten" w:eastAsiaTheme="minorEastAsia" w:hAnsi="KG Miss Kindergarten" w:cstheme="minorHAnsi"/>
          <w:sz w:val="48"/>
          <w:szCs w:val="52"/>
        </w:rPr>
      </w:pPr>
      <w:r w:rsidRPr="00CF4384">
        <w:rPr>
          <w:rFonts w:ascii="KG Miss Kindergarten" w:eastAsiaTheme="minorEastAsia" w:hAnsi="KG Miss Kindergarten" w:cstheme="minorHAnsi"/>
          <w:sz w:val="48"/>
          <w:szCs w:val="52"/>
        </w:rPr>
        <w:t>How have schools changed over time? (change)</w:t>
      </w:r>
    </w:p>
    <w:p w14:paraId="437A0E52" w14:textId="77777777" w:rsidR="00B9590F" w:rsidRPr="00CF4384" w:rsidRDefault="00B9590F" w:rsidP="00B9590F">
      <w:pPr>
        <w:widowControl w:val="0"/>
        <w:rPr>
          <w:rFonts w:ascii="KG Miss Kindergarten" w:eastAsiaTheme="minorEastAsia" w:hAnsi="KG Miss Kindergarten" w:cstheme="minorHAnsi"/>
          <w:sz w:val="48"/>
          <w:szCs w:val="52"/>
        </w:rPr>
      </w:pPr>
      <w:r w:rsidRPr="00CF4384">
        <w:rPr>
          <w:rFonts w:ascii="KG Miss Kindergarten" w:eastAsiaTheme="minorEastAsia" w:hAnsi="KG Miss Kindergarten" w:cstheme="minorHAnsi"/>
          <w:sz w:val="48"/>
          <w:szCs w:val="52"/>
        </w:rPr>
        <w:t>How have the different functions of communication changed? (function)</w:t>
      </w:r>
    </w:p>
    <w:p w14:paraId="3C842626" w14:textId="77777777" w:rsidR="00B9590F" w:rsidRPr="00CF4384" w:rsidRDefault="00B9590F" w:rsidP="00B9590F">
      <w:pPr>
        <w:widowControl w:val="0"/>
        <w:rPr>
          <w:rFonts w:ascii="KG Miss Kindergarten" w:eastAsiaTheme="minorEastAsia" w:hAnsi="KG Miss Kindergarten" w:cstheme="minorHAnsi"/>
          <w:sz w:val="48"/>
          <w:szCs w:val="52"/>
        </w:rPr>
      </w:pPr>
      <w:r w:rsidRPr="00CF4384">
        <w:rPr>
          <w:rFonts w:ascii="KG Miss Kindergarten" w:eastAsiaTheme="minorEastAsia" w:hAnsi="KG Miss Kindergarten" w:cstheme="minorHAnsi"/>
          <w:sz w:val="48"/>
          <w:szCs w:val="52"/>
        </w:rPr>
        <w:t>How has the forms of transportation changed? (form)</w:t>
      </w:r>
    </w:p>
    <w:p w14:paraId="1CCD1DB7" w14:textId="03F9AF08" w:rsidR="00B9590F" w:rsidRPr="00CF4384" w:rsidRDefault="00B9590F" w:rsidP="00CD0B76">
      <w:pPr>
        <w:spacing w:line="240" w:lineRule="auto"/>
        <w:rPr>
          <w:rFonts w:ascii="KG Miss Kindergarten" w:hAnsi="KG Miss Kindergarten" w:cstheme="majorHAnsi"/>
          <w:sz w:val="24"/>
          <w:szCs w:val="52"/>
        </w:rPr>
      </w:pPr>
    </w:p>
    <w:p w14:paraId="57728E3F" w14:textId="77777777" w:rsidR="00B9590F" w:rsidRPr="00CF4384" w:rsidRDefault="00B9590F" w:rsidP="00B9590F">
      <w:pPr>
        <w:contextualSpacing/>
        <w:rPr>
          <w:rFonts w:ascii="KG Miss Kindergarten" w:eastAsiaTheme="majorEastAsia" w:hAnsi="KG Miss Kindergarten" w:cstheme="minorHAnsi"/>
          <w:color w:val="000000" w:themeColor="text1"/>
          <w:sz w:val="48"/>
          <w:szCs w:val="52"/>
        </w:rPr>
      </w:pPr>
      <w:r w:rsidRPr="00CF4384">
        <w:rPr>
          <w:rFonts w:ascii="KG Miss Kindergarten" w:eastAsiaTheme="majorEastAsia" w:hAnsi="KG Miss Kindergarten" w:cstheme="minorHAnsi"/>
          <w:color w:val="000000" w:themeColor="text1"/>
          <w:sz w:val="48"/>
          <w:szCs w:val="52"/>
        </w:rPr>
        <w:t>Education has evolved. (change)</w:t>
      </w:r>
    </w:p>
    <w:p w14:paraId="60C7DD21" w14:textId="77777777" w:rsidR="00B9590F" w:rsidRPr="00CF4384" w:rsidRDefault="00B9590F" w:rsidP="00B9590F">
      <w:pPr>
        <w:contextualSpacing/>
        <w:rPr>
          <w:rFonts w:ascii="KG Miss Kindergarten" w:eastAsiaTheme="majorEastAsia" w:hAnsi="KG Miss Kindergarten" w:cstheme="minorHAnsi"/>
          <w:color w:val="000000" w:themeColor="text1"/>
          <w:sz w:val="48"/>
          <w:szCs w:val="52"/>
        </w:rPr>
      </w:pPr>
      <w:r w:rsidRPr="00CF4384">
        <w:rPr>
          <w:rFonts w:ascii="KG Miss Kindergarten" w:eastAsiaTheme="majorEastAsia" w:hAnsi="KG Miss Kindergarten" w:cstheme="minorHAnsi"/>
          <w:color w:val="000000" w:themeColor="text1"/>
          <w:sz w:val="48"/>
          <w:szCs w:val="52"/>
        </w:rPr>
        <w:t>People have traveled in various ways over time. (form)</w:t>
      </w:r>
    </w:p>
    <w:p w14:paraId="1CBC6634" w14:textId="6E7B1773" w:rsidR="00B9590F" w:rsidRPr="00CF4384" w:rsidRDefault="00B9590F" w:rsidP="00B9590F">
      <w:pPr>
        <w:spacing w:line="240" w:lineRule="auto"/>
        <w:rPr>
          <w:rFonts w:ascii="KG Miss Kindergarten" w:hAnsi="KG Miss Kindergarten" w:cstheme="majorHAnsi"/>
          <w:sz w:val="48"/>
          <w:szCs w:val="52"/>
        </w:rPr>
      </w:pPr>
      <w:r w:rsidRPr="00CF4384">
        <w:rPr>
          <w:rFonts w:ascii="KG Miss Kindergarten" w:eastAsiaTheme="majorEastAsia" w:hAnsi="KG Miss Kindergarten" w:cstheme="minorHAnsi"/>
          <w:color w:val="000000" w:themeColor="text1"/>
          <w:sz w:val="48"/>
          <w:szCs w:val="52"/>
        </w:rPr>
        <w:t>Various tools are used to communicate. (function)</w:t>
      </w:r>
    </w:p>
    <w:sectPr w:rsidR="00B9590F" w:rsidRPr="00CF4384" w:rsidSect="00254854">
      <w:pgSz w:w="15840" w:h="12240" w:orient="landscape"/>
      <w:pgMar w:top="720" w:right="720" w:bottom="720" w:left="720" w:header="720" w:footer="720" w:gutter="0"/>
      <w:pgNumType w:start="1"/>
      <w:cols w:space="720"/>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EFBFE9" w16cex:dateUtc="2022-02-28T15:19:45.736Z"/>
  <w16cex:commentExtensible w16cex:durableId="62B16127" w16cex:dateUtc="2022-02-28T15:20:37.705Z"/>
  <w16cex:commentExtensible w16cex:durableId="57238CFE" w16cex:dateUtc="2022-02-28T15:21:48.397Z"/>
  <w16cex:commentExtensible w16cex:durableId="6F1C4BE1" w16cex:dateUtc="2022-02-28T15:23:14.051Z"/>
  <w16cex:commentExtensible w16cex:durableId="49E603D9" w16cex:dateUtc="2022-02-28T15:24:46.625Z"/>
  <w16cex:commentExtensible w16cex:durableId="59A755B0" w16cex:dateUtc="2022-02-28T15:25:02.771Z"/>
  <w16cex:commentExtensible w16cex:durableId="22399895" w16cex:dateUtc="2022-02-28T15:25:24.515Z"/>
  <w16cex:commentExtensible w16cex:durableId="1FE22B7B" w16cex:dateUtc="2022-02-28T15:28:00.993Z"/>
  <w16cex:commentExtensible w16cex:durableId="5F255149" w16cex:dateUtc="2022-02-28T15:28:27.594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G Miss Kindergarten">
    <w:altName w:val="Calibri"/>
    <w:charset w:val="00"/>
    <w:family w:val="auto"/>
    <w:pitch w:val="variable"/>
    <w:sig w:usb0="A000002F" w:usb1="00000000" w:usb2="00000000" w:usb3="00000000" w:csb0="0000008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9A9"/>
    <w:multiLevelType w:val="hybridMultilevel"/>
    <w:tmpl w:val="71EE54D8"/>
    <w:lvl w:ilvl="0" w:tplc="54804714">
      <w:start w:val="1"/>
      <w:numFmt w:val="bullet"/>
      <w:lvlText w:val=""/>
      <w:lvlJc w:val="left"/>
      <w:pPr>
        <w:ind w:left="720" w:hanging="360"/>
      </w:pPr>
      <w:rPr>
        <w:rFonts w:ascii="Symbol" w:hAnsi="Symbol" w:hint="default"/>
      </w:rPr>
    </w:lvl>
    <w:lvl w:ilvl="1" w:tplc="56DC9894">
      <w:start w:val="1"/>
      <w:numFmt w:val="bullet"/>
      <w:lvlText w:val="o"/>
      <w:lvlJc w:val="left"/>
      <w:pPr>
        <w:ind w:left="1440" w:hanging="360"/>
      </w:pPr>
      <w:rPr>
        <w:rFonts w:ascii="Courier New" w:hAnsi="Courier New" w:hint="default"/>
      </w:rPr>
    </w:lvl>
    <w:lvl w:ilvl="2" w:tplc="CB260C64">
      <w:start w:val="1"/>
      <w:numFmt w:val="bullet"/>
      <w:lvlText w:val=""/>
      <w:lvlJc w:val="left"/>
      <w:pPr>
        <w:ind w:left="2160" w:hanging="360"/>
      </w:pPr>
      <w:rPr>
        <w:rFonts w:ascii="Wingdings" w:hAnsi="Wingdings" w:hint="default"/>
      </w:rPr>
    </w:lvl>
    <w:lvl w:ilvl="3" w:tplc="D01C5E64">
      <w:start w:val="1"/>
      <w:numFmt w:val="bullet"/>
      <w:lvlText w:val=""/>
      <w:lvlJc w:val="left"/>
      <w:pPr>
        <w:ind w:left="2880" w:hanging="360"/>
      </w:pPr>
      <w:rPr>
        <w:rFonts w:ascii="Symbol" w:hAnsi="Symbol" w:hint="default"/>
      </w:rPr>
    </w:lvl>
    <w:lvl w:ilvl="4" w:tplc="9B662DC8">
      <w:start w:val="1"/>
      <w:numFmt w:val="bullet"/>
      <w:lvlText w:val="o"/>
      <w:lvlJc w:val="left"/>
      <w:pPr>
        <w:ind w:left="3600" w:hanging="360"/>
      </w:pPr>
      <w:rPr>
        <w:rFonts w:ascii="Courier New" w:hAnsi="Courier New" w:hint="default"/>
      </w:rPr>
    </w:lvl>
    <w:lvl w:ilvl="5" w:tplc="D2EC3352">
      <w:start w:val="1"/>
      <w:numFmt w:val="bullet"/>
      <w:lvlText w:val=""/>
      <w:lvlJc w:val="left"/>
      <w:pPr>
        <w:ind w:left="4320" w:hanging="360"/>
      </w:pPr>
      <w:rPr>
        <w:rFonts w:ascii="Wingdings" w:hAnsi="Wingdings" w:hint="default"/>
      </w:rPr>
    </w:lvl>
    <w:lvl w:ilvl="6" w:tplc="24BA3B00">
      <w:start w:val="1"/>
      <w:numFmt w:val="bullet"/>
      <w:lvlText w:val=""/>
      <w:lvlJc w:val="left"/>
      <w:pPr>
        <w:ind w:left="5040" w:hanging="360"/>
      </w:pPr>
      <w:rPr>
        <w:rFonts w:ascii="Symbol" w:hAnsi="Symbol" w:hint="default"/>
      </w:rPr>
    </w:lvl>
    <w:lvl w:ilvl="7" w:tplc="E9E6D3BA">
      <w:start w:val="1"/>
      <w:numFmt w:val="bullet"/>
      <w:lvlText w:val="o"/>
      <w:lvlJc w:val="left"/>
      <w:pPr>
        <w:ind w:left="5760" w:hanging="360"/>
      </w:pPr>
      <w:rPr>
        <w:rFonts w:ascii="Courier New" w:hAnsi="Courier New" w:hint="default"/>
      </w:rPr>
    </w:lvl>
    <w:lvl w:ilvl="8" w:tplc="3700497E">
      <w:start w:val="1"/>
      <w:numFmt w:val="bullet"/>
      <w:lvlText w:val=""/>
      <w:lvlJc w:val="left"/>
      <w:pPr>
        <w:ind w:left="6480" w:hanging="360"/>
      </w:pPr>
      <w:rPr>
        <w:rFonts w:ascii="Wingdings" w:hAnsi="Wingdings" w:hint="default"/>
      </w:rPr>
    </w:lvl>
  </w:abstractNum>
  <w:abstractNum w:abstractNumId="1" w15:restartNumberingAfterBreak="0">
    <w:nsid w:val="0CE7197B"/>
    <w:multiLevelType w:val="hybridMultilevel"/>
    <w:tmpl w:val="686EA9C2"/>
    <w:lvl w:ilvl="0" w:tplc="1A429CB2">
      <w:start w:val="1"/>
      <w:numFmt w:val="bullet"/>
      <w:lvlText w:val=""/>
      <w:lvlJc w:val="left"/>
      <w:pPr>
        <w:ind w:left="720" w:hanging="360"/>
      </w:pPr>
      <w:rPr>
        <w:rFonts w:ascii="Symbol" w:hAnsi="Symbol" w:hint="default"/>
      </w:rPr>
    </w:lvl>
    <w:lvl w:ilvl="1" w:tplc="CB9CA67A">
      <w:start w:val="1"/>
      <w:numFmt w:val="bullet"/>
      <w:lvlText w:val="o"/>
      <w:lvlJc w:val="left"/>
      <w:pPr>
        <w:ind w:left="1440" w:hanging="360"/>
      </w:pPr>
      <w:rPr>
        <w:rFonts w:ascii="Courier New" w:hAnsi="Courier New" w:hint="default"/>
      </w:rPr>
    </w:lvl>
    <w:lvl w:ilvl="2" w:tplc="3596154E">
      <w:start w:val="1"/>
      <w:numFmt w:val="bullet"/>
      <w:lvlText w:val=""/>
      <w:lvlJc w:val="left"/>
      <w:pPr>
        <w:ind w:left="2160" w:hanging="360"/>
      </w:pPr>
      <w:rPr>
        <w:rFonts w:ascii="Wingdings" w:hAnsi="Wingdings" w:hint="default"/>
      </w:rPr>
    </w:lvl>
    <w:lvl w:ilvl="3" w:tplc="B282D78C">
      <w:start w:val="1"/>
      <w:numFmt w:val="bullet"/>
      <w:lvlText w:val=""/>
      <w:lvlJc w:val="left"/>
      <w:pPr>
        <w:ind w:left="2880" w:hanging="360"/>
      </w:pPr>
      <w:rPr>
        <w:rFonts w:ascii="Symbol" w:hAnsi="Symbol" w:hint="default"/>
      </w:rPr>
    </w:lvl>
    <w:lvl w:ilvl="4" w:tplc="C16E13B4">
      <w:start w:val="1"/>
      <w:numFmt w:val="bullet"/>
      <w:lvlText w:val="o"/>
      <w:lvlJc w:val="left"/>
      <w:pPr>
        <w:ind w:left="3600" w:hanging="360"/>
      </w:pPr>
      <w:rPr>
        <w:rFonts w:ascii="Courier New" w:hAnsi="Courier New" w:hint="default"/>
      </w:rPr>
    </w:lvl>
    <w:lvl w:ilvl="5" w:tplc="59DCA992">
      <w:start w:val="1"/>
      <w:numFmt w:val="bullet"/>
      <w:lvlText w:val=""/>
      <w:lvlJc w:val="left"/>
      <w:pPr>
        <w:ind w:left="4320" w:hanging="360"/>
      </w:pPr>
      <w:rPr>
        <w:rFonts w:ascii="Wingdings" w:hAnsi="Wingdings" w:hint="default"/>
      </w:rPr>
    </w:lvl>
    <w:lvl w:ilvl="6" w:tplc="D186A1BC">
      <w:start w:val="1"/>
      <w:numFmt w:val="bullet"/>
      <w:lvlText w:val=""/>
      <w:lvlJc w:val="left"/>
      <w:pPr>
        <w:ind w:left="5040" w:hanging="360"/>
      </w:pPr>
      <w:rPr>
        <w:rFonts w:ascii="Symbol" w:hAnsi="Symbol" w:hint="default"/>
      </w:rPr>
    </w:lvl>
    <w:lvl w:ilvl="7" w:tplc="3B92D9D2">
      <w:start w:val="1"/>
      <w:numFmt w:val="bullet"/>
      <w:lvlText w:val="o"/>
      <w:lvlJc w:val="left"/>
      <w:pPr>
        <w:ind w:left="5760" w:hanging="360"/>
      </w:pPr>
      <w:rPr>
        <w:rFonts w:ascii="Courier New" w:hAnsi="Courier New" w:hint="default"/>
      </w:rPr>
    </w:lvl>
    <w:lvl w:ilvl="8" w:tplc="FB44E4D8">
      <w:start w:val="1"/>
      <w:numFmt w:val="bullet"/>
      <w:lvlText w:val=""/>
      <w:lvlJc w:val="left"/>
      <w:pPr>
        <w:ind w:left="6480" w:hanging="360"/>
      </w:pPr>
      <w:rPr>
        <w:rFonts w:ascii="Wingdings" w:hAnsi="Wingdings" w:hint="default"/>
      </w:rPr>
    </w:lvl>
  </w:abstractNum>
  <w:abstractNum w:abstractNumId="2" w15:restartNumberingAfterBreak="0">
    <w:nsid w:val="0DCE5852"/>
    <w:multiLevelType w:val="multilevel"/>
    <w:tmpl w:val="1EAE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56374"/>
    <w:multiLevelType w:val="multilevel"/>
    <w:tmpl w:val="34C61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EA2536F"/>
    <w:multiLevelType w:val="multilevel"/>
    <w:tmpl w:val="FD740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4D54805"/>
    <w:multiLevelType w:val="hybridMultilevel"/>
    <w:tmpl w:val="752EF338"/>
    <w:lvl w:ilvl="0" w:tplc="5A24B3C0">
      <w:start w:val="1"/>
      <w:numFmt w:val="bullet"/>
      <w:lvlText w:val=""/>
      <w:lvlJc w:val="left"/>
      <w:pPr>
        <w:ind w:left="720" w:hanging="360"/>
      </w:pPr>
      <w:rPr>
        <w:rFonts w:ascii="Symbol" w:hAnsi="Symbol" w:hint="default"/>
      </w:rPr>
    </w:lvl>
    <w:lvl w:ilvl="1" w:tplc="6E901498">
      <w:start w:val="1"/>
      <w:numFmt w:val="bullet"/>
      <w:lvlText w:val="o"/>
      <w:lvlJc w:val="left"/>
      <w:pPr>
        <w:ind w:left="1440" w:hanging="360"/>
      </w:pPr>
      <w:rPr>
        <w:rFonts w:ascii="Courier New" w:hAnsi="Courier New" w:hint="default"/>
      </w:rPr>
    </w:lvl>
    <w:lvl w:ilvl="2" w:tplc="6B425E54">
      <w:start w:val="1"/>
      <w:numFmt w:val="bullet"/>
      <w:lvlText w:val=""/>
      <w:lvlJc w:val="left"/>
      <w:pPr>
        <w:ind w:left="2160" w:hanging="360"/>
      </w:pPr>
      <w:rPr>
        <w:rFonts w:ascii="Wingdings" w:hAnsi="Wingdings" w:hint="default"/>
      </w:rPr>
    </w:lvl>
    <w:lvl w:ilvl="3" w:tplc="447E0EC0">
      <w:start w:val="1"/>
      <w:numFmt w:val="bullet"/>
      <w:lvlText w:val=""/>
      <w:lvlJc w:val="left"/>
      <w:pPr>
        <w:ind w:left="2880" w:hanging="360"/>
      </w:pPr>
      <w:rPr>
        <w:rFonts w:ascii="Symbol" w:hAnsi="Symbol" w:hint="default"/>
      </w:rPr>
    </w:lvl>
    <w:lvl w:ilvl="4" w:tplc="29109984">
      <w:start w:val="1"/>
      <w:numFmt w:val="bullet"/>
      <w:lvlText w:val="o"/>
      <w:lvlJc w:val="left"/>
      <w:pPr>
        <w:ind w:left="3600" w:hanging="360"/>
      </w:pPr>
      <w:rPr>
        <w:rFonts w:ascii="Courier New" w:hAnsi="Courier New" w:hint="default"/>
      </w:rPr>
    </w:lvl>
    <w:lvl w:ilvl="5" w:tplc="064E3022">
      <w:start w:val="1"/>
      <w:numFmt w:val="bullet"/>
      <w:lvlText w:val=""/>
      <w:lvlJc w:val="left"/>
      <w:pPr>
        <w:ind w:left="4320" w:hanging="360"/>
      </w:pPr>
      <w:rPr>
        <w:rFonts w:ascii="Wingdings" w:hAnsi="Wingdings" w:hint="default"/>
      </w:rPr>
    </w:lvl>
    <w:lvl w:ilvl="6" w:tplc="D03C4EB4">
      <w:start w:val="1"/>
      <w:numFmt w:val="bullet"/>
      <w:lvlText w:val=""/>
      <w:lvlJc w:val="left"/>
      <w:pPr>
        <w:ind w:left="5040" w:hanging="360"/>
      </w:pPr>
      <w:rPr>
        <w:rFonts w:ascii="Symbol" w:hAnsi="Symbol" w:hint="default"/>
      </w:rPr>
    </w:lvl>
    <w:lvl w:ilvl="7" w:tplc="D9181E70">
      <w:start w:val="1"/>
      <w:numFmt w:val="bullet"/>
      <w:lvlText w:val="o"/>
      <w:lvlJc w:val="left"/>
      <w:pPr>
        <w:ind w:left="5760" w:hanging="360"/>
      </w:pPr>
      <w:rPr>
        <w:rFonts w:ascii="Courier New" w:hAnsi="Courier New" w:hint="default"/>
      </w:rPr>
    </w:lvl>
    <w:lvl w:ilvl="8" w:tplc="1CB0D3FA">
      <w:start w:val="1"/>
      <w:numFmt w:val="bullet"/>
      <w:lvlText w:val=""/>
      <w:lvlJc w:val="left"/>
      <w:pPr>
        <w:ind w:left="6480" w:hanging="360"/>
      </w:pPr>
      <w:rPr>
        <w:rFonts w:ascii="Wingdings" w:hAnsi="Wingdings" w:hint="default"/>
      </w:rPr>
    </w:lvl>
  </w:abstractNum>
  <w:abstractNum w:abstractNumId="6" w15:restartNumberingAfterBreak="0">
    <w:nsid w:val="24EB7696"/>
    <w:multiLevelType w:val="hybridMultilevel"/>
    <w:tmpl w:val="2EC0E816"/>
    <w:lvl w:ilvl="0" w:tplc="5718BCC8">
      <w:start w:val="1"/>
      <w:numFmt w:val="bullet"/>
      <w:lvlText w:val=""/>
      <w:lvlJc w:val="left"/>
      <w:pPr>
        <w:ind w:left="720" w:hanging="360"/>
      </w:pPr>
      <w:rPr>
        <w:rFonts w:ascii="Symbol" w:hAnsi="Symbol" w:hint="default"/>
      </w:rPr>
    </w:lvl>
    <w:lvl w:ilvl="1" w:tplc="CFCEAFEA">
      <w:start w:val="1"/>
      <w:numFmt w:val="bullet"/>
      <w:lvlText w:val="o"/>
      <w:lvlJc w:val="left"/>
      <w:pPr>
        <w:ind w:left="1440" w:hanging="360"/>
      </w:pPr>
      <w:rPr>
        <w:rFonts w:ascii="Courier New" w:hAnsi="Courier New" w:hint="default"/>
      </w:rPr>
    </w:lvl>
    <w:lvl w:ilvl="2" w:tplc="10DE8CAC">
      <w:start w:val="1"/>
      <w:numFmt w:val="bullet"/>
      <w:lvlText w:val=""/>
      <w:lvlJc w:val="left"/>
      <w:pPr>
        <w:ind w:left="2160" w:hanging="360"/>
      </w:pPr>
      <w:rPr>
        <w:rFonts w:ascii="Wingdings" w:hAnsi="Wingdings" w:hint="default"/>
      </w:rPr>
    </w:lvl>
    <w:lvl w:ilvl="3" w:tplc="259642C0">
      <w:start w:val="1"/>
      <w:numFmt w:val="bullet"/>
      <w:lvlText w:val=""/>
      <w:lvlJc w:val="left"/>
      <w:pPr>
        <w:ind w:left="2880" w:hanging="360"/>
      </w:pPr>
      <w:rPr>
        <w:rFonts w:ascii="Symbol" w:hAnsi="Symbol" w:hint="default"/>
      </w:rPr>
    </w:lvl>
    <w:lvl w:ilvl="4" w:tplc="228243A6">
      <w:start w:val="1"/>
      <w:numFmt w:val="bullet"/>
      <w:lvlText w:val="o"/>
      <w:lvlJc w:val="left"/>
      <w:pPr>
        <w:ind w:left="3600" w:hanging="360"/>
      </w:pPr>
      <w:rPr>
        <w:rFonts w:ascii="Courier New" w:hAnsi="Courier New" w:hint="default"/>
      </w:rPr>
    </w:lvl>
    <w:lvl w:ilvl="5" w:tplc="8E84EDA2">
      <w:start w:val="1"/>
      <w:numFmt w:val="bullet"/>
      <w:lvlText w:val=""/>
      <w:lvlJc w:val="left"/>
      <w:pPr>
        <w:ind w:left="4320" w:hanging="360"/>
      </w:pPr>
      <w:rPr>
        <w:rFonts w:ascii="Wingdings" w:hAnsi="Wingdings" w:hint="default"/>
      </w:rPr>
    </w:lvl>
    <w:lvl w:ilvl="6" w:tplc="058AE284">
      <w:start w:val="1"/>
      <w:numFmt w:val="bullet"/>
      <w:lvlText w:val=""/>
      <w:lvlJc w:val="left"/>
      <w:pPr>
        <w:ind w:left="5040" w:hanging="360"/>
      </w:pPr>
      <w:rPr>
        <w:rFonts w:ascii="Symbol" w:hAnsi="Symbol" w:hint="default"/>
      </w:rPr>
    </w:lvl>
    <w:lvl w:ilvl="7" w:tplc="911C89F0">
      <w:start w:val="1"/>
      <w:numFmt w:val="bullet"/>
      <w:lvlText w:val="o"/>
      <w:lvlJc w:val="left"/>
      <w:pPr>
        <w:ind w:left="5760" w:hanging="360"/>
      </w:pPr>
      <w:rPr>
        <w:rFonts w:ascii="Courier New" w:hAnsi="Courier New" w:hint="default"/>
      </w:rPr>
    </w:lvl>
    <w:lvl w:ilvl="8" w:tplc="37CE3722">
      <w:start w:val="1"/>
      <w:numFmt w:val="bullet"/>
      <w:lvlText w:val=""/>
      <w:lvlJc w:val="left"/>
      <w:pPr>
        <w:ind w:left="6480" w:hanging="360"/>
      </w:pPr>
      <w:rPr>
        <w:rFonts w:ascii="Wingdings" w:hAnsi="Wingdings" w:hint="default"/>
      </w:rPr>
    </w:lvl>
  </w:abstractNum>
  <w:abstractNum w:abstractNumId="7" w15:restartNumberingAfterBreak="0">
    <w:nsid w:val="29CA68D4"/>
    <w:multiLevelType w:val="hybridMultilevel"/>
    <w:tmpl w:val="DA7A240A"/>
    <w:lvl w:ilvl="0" w:tplc="13867A8A">
      <w:start w:val="1"/>
      <w:numFmt w:val="bullet"/>
      <w:lvlText w:val=""/>
      <w:lvlJc w:val="left"/>
      <w:pPr>
        <w:ind w:left="720" w:hanging="360"/>
      </w:pPr>
      <w:rPr>
        <w:rFonts w:ascii="Symbol" w:hAnsi="Symbol" w:hint="default"/>
      </w:rPr>
    </w:lvl>
    <w:lvl w:ilvl="1" w:tplc="A57E58B4">
      <w:start w:val="1"/>
      <w:numFmt w:val="bullet"/>
      <w:lvlText w:val="o"/>
      <w:lvlJc w:val="left"/>
      <w:pPr>
        <w:ind w:left="1440" w:hanging="360"/>
      </w:pPr>
      <w:rPr>
        <w:rFonts w:ascii="Courier New" w:hAnsi="Courier New" w:hint="default"/>
      </w:rPr>
    </w:lvl>
    <w:lvl w:ilvl="2" w:tplc="811225BC">
      <w:start w:val="1"/>
      <w:numFmt w:val="bullet"/>
      <w:lvlText w:val=""/>
      <w:lvlJc w:val="left"/>
      <w:pPr>
        <w:ind w:left="2160" w:hanging="360"/>
      </w:pPr>
      <w:rPr>
        <w:rFonts w:ascii="Wingdings" w:hAnsi="Wingdings" w:hint="default"/>
      </w:rPr>
    </w:lvl>
    <w:lvl w:ilvl="3" w:tplc="E1E22AEE">
      <w:start w:val="1"/>
      <w:numFmt w:val="bullet"/>
      <w:lvlText w:val=""/>
      <w:lvlJc w:val="left"/>
      <w:pPr>
        <w:ind w:left="2880" w:hanging="360"/>
      </w:pPr>
      <w:rPr>
        <w:rFonts w:ascii="Symbol" w:hAnsi="Symbol" w:hint="default"/>
      </w:rPr>
    </w:lvl>
    <w:lvl w:ilvl="4" w:tplc="3D58A852">
      <w:start w:val="1"/>
      <w:numFmt w:val="bullet"/>
      <w:lvlText w:val="o"/>
      <w:lvlJc w:val="left"/>
      <w:pPr>
        <w:ind w:left="3600" w:hanging="360"/>
      </w:pPr>
      <w:rPr>
        <w:rFonts w:ascii="Courier New" w:hAnsi="Courier New" w:hint="default"/>
      </w:rPr>
    </w:lvl>
    <w:lvl w:ilvl="5" w:tplc="C7C8BD8C">
      <w:start w:val="1"/>
      <w:numFmt w:val="bullet"/>
      <w:lvlText w:val=""/>
      <w:lvlJc w:val="left"/>
      <w:pPr>
        <w:ind w:left="4320" w:hanging="360"/>
      </w:pPr>
      <w:rPr>
        <w:rFonts w:ascii="Wingdings" w:hAnsi="Wingdings" w:hint="default"/>
      </w:rPr>
    </w:lvl>
    <w:lvl w:ilvl="6" w:tplc="320A2FE8">
      <w:start w:val="1"/>
      <w:numFmt w:val="bullet"/>
      <w:lvlText w:val=""/>
      <w:lvlJc w:val="left"/>
      <w:pPr>
        <w:ind w:left="5040" w:hanging="360"/>
      </w:pPr>
      <w:rPr>
        <w:rFonts w:ascii="Symbol" w:hAnsi="Symbol" w:hint="default"/>
      </w:rPr>
    </w:lvl>
    <w:lvl w:ilvl="7" w:tplc="555AB6B0">
      <w:start w:val="1"/>
      <w:numFmt w:val="bullet"/>
      <w:lvlText w:val="o"/>
      <w:lvlJc w:val="left"/>
      <w:pPr>
        <w:ind w:left="5760" w:hanging="360"/>
      </w:pPr>
      <w:rPr>
        <w:rFonts w:ascii="Courier New" w:hAnsi="Courier New" w:hint="default"/>
      </w:rPr>
    </w:lvl>
    <w:lvl w:ilvl="8" w:tplc="37261BF0">
      <w:start w:val="1"/>
      <w:numFmt w:val="bullet"/>
      <w:lvlText w:val=""/>
      <w:lvlJc w:val="left"/>
      <w:pPr>
        <w:ind w:left="6480" w:hanging="360"/>
      </w:pPr>
      <w:rPr>
        <w:rFonts w:ascii="Wingdings" w:hAnsi="Wingdings" w:hint="default"/>
      </w:rPr>
    </w:lvl>
  </w:abstractNum>
  <w:abstractNum w:abstractNumId="8" w15:restartNumberingAfterBreak="0">
    <w:nsid w:val="2F1C79D4"/>
    <w:multiLevelType w:val="multilevel"/>
    <w:tmpl w:val="27E0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C6256"/>
    <w:multiLevelType w:val="multilevel"/>
    <w:tmpl w:val="50A429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63C6B33"/>
    <w:multiLevelType w:val="hybridMultilevel"/>
    <w:tmpl w:val="A6CEAB94"/>
    <w:lvl w:ilvl="0" w:tplc="F39A1902">
      <w:start w:val="1"/>
      <w:numFmt w:val="bullet"/>
      <w:lvlText w:val=""/>
      <w:lvlJc w:val="left"/>
      <w:pPr>
        <w:ind w:left="720" w:hanging="360"/>
      </w:pPr>
      <w:rPr>
        <w:rFonts w:ascii="Symbol" w:hAnsi="Symbol" w:hint="default"/>
      </w:rPr>
    </w:lvl>
    <w:lvl w:ilvl="1" w:tplc="E9ACF040">
      <w:start w:val="1"/>
      <w:numFmt w:val="bullet"/>
      <w:lvlText w:val="o"/>
      <w:lvlJc w:val="left"/>
      <w:pPr>
        <w:ind w:left="1440" w:hanging="360"/>
      </w:pPr>
      <w:rPr>
        <w:rFonts w:ascii="Courier New" w:hAnsi="Courier New" w:hint="default"/>
      </w:rPr>
    </w:lvl>
    <w:lvl w:ilvl="2" w:tplc="75826AF2">
      <w:start w:val="1"/>
      <w:numFmt w:val="bullet"/>
      <w:lvlText w:val=""/>
      <w:lvlJc w:val="left"/>
      <w:pPr>
        <w:ind w:left="2160" w:hanging="360"/>
      </w:pPr>
      <w:rPr>
        <w:rFonts w:ascii="Wingdings" w:hAnsi="Wingdings" w:hint="default"/>
      </w:rPr>
    </w:lvl>
    <w:lvl w:ilvl="3" w:tplc="24CAD51A">
      <w:start w:val="1"/>
      <w:numFmt w:val="bullet"/>
      <w:lvlText w:val=""/>
      <w:lvlJc w:val="left"/>
      <w:pPr>
        <w:ind w:left="2880" w:hanging="360"/>
      </w:pPr>
      <w:rPr>
        <w:rFonts w:ascii="Symbol" w:hAnsi="Symbol" w:hint="default"/>
      </w:rPr>
    </w:lvl>
    <w:lvl w:ilvl="4" w:tplc="D8C47C14">
      <w:start w:val="1"/>
      <w:numFmt w:val="bullet"/>
      <w:lvlText w:val="o"/>
      <w:lvlJc w:val="left"/>
      <w:pPr>
        <w:ind w:left="3600" w:hanging="360"/>
      </w:pPr>
      <w:rPr>
        <w:rFonts w:ascii="Courier New" w:hAnsi="Courier New" w:hint="default"/>
      </w:rPr>
    </w:lvl>
    <w:lvl w:ilvl="5" w:tplc="A8B6EFAC">
      <w:start w:val="1"/>
      <w:numFmt w:val="bullet"/>
      <w:lvlText w:val=""/>
      <w:lvlJc w:val="left"/>
      <w:pPr>
        <w:ind w:left="4320" w:hanging="360"/>
      </w:pPr>
      <w:rPr>
        <w:rFonts w:ascii="Wingdings" w:hAnsi="Wingdings" w:hint="default"/>
      </w:rPr>
    </w:lvl>
    <w:lvl w:ilvl="6" w:tplc="2DEAB54E">
      <w:start w:val="1"/>
      <w:numFmt w:val="bullet"/>
      <w:lvlText w:val=""/>
      <w:lvlJc w:val="left"/>
      <w:pPr>
        <w:ind w:left="5040" w:hanging="360"/>
      </w:pPr>
      <w:rPr>
        <w:rFonts w:ascii="Symbol" w:hAnsi="Symbol" w:hint="default"/>
      </w:rPr>
    </w:lvl>
    <w:lvl w:ilvl="7" w:tplc="DE947CB6">
      <w:start w:val="1"/>
      <w:numFmt w:val="bullet"/>
      <w:lvlText w:val="o"/>
      <w:lvlJc w:val="left"/>
      <w:pPr>
        <w:ind w:left="5760" w:hanging="360"/>
      </w:pPr>
      <w:rPr>
        <w:rFonts w:ascii="Courier New" w:hAnsi="Courier New" w:hint="default"/>
      </w:rPr>
    </w:lvl>
    <w:lvl w:ilvl="8" w:tplc="EE32ABC0">
      <w:start w:val="1"/>
      <w:numFmt w:val="bullet"/>
      <w:lvlText w:val=""/>
      <w:lvlJc w:val="left"/>
      <w:pPr>
        <w:ind w:left="6480" w:hanging="360"/>
      </w:pPr>
      <w:rPr>
        <w:rFonts w:ascii="Wingdings" w:hAnsi="Wingdings" w:hint="default"/>
      </w:rPr>
    </w:lvl>
  </w:abstractNum>
  <w:abstractNum w:abstractNumId="11" w15:restartNumberingAfterBreak="0">
    <w:nsid w:val="3A9A7346"/>
    <w:multiLevelType w:val="multilevel"/>
    <w:tmpl w:val="09D211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6A7192"/>
    <w:multiLevelType w:val="hybridMultilevel"/>
    <w:tmpl w:val="814CB94E"/>
    <w:lvl w:ilvl="0" w:tplc="9116954A">
      <w:start w:val="1"/>
      <w:numFmt w:val="decimal"/>
      <w:lvlText w:val="%1."/>
      <w:lvlJc w:val="left"/>
      <w:pPr>
        <w:ind w:left="720" w:hanging="360"/>
      </w:pPr>
    </w:lvl>
    <w:lvl w:ilvl="1" w:tplc="B4FA4C12">
      <w:start w:val="1"/>
      <w:numFmt w:val="lowerLetter"/>
      <w:lvlText w:val="%2."/>
      <w:lvlJc w:val="left"/>
      <w:pPr>
        <w:ind w:left="1440" w:hanging="360"/>
      </w:pPr>
    </w:lvl>
    <w:lvl w:ilvl="2" w:tplc="E76EF3BE">
      <w:start w:val="1"/>
      <w:numFmt w:val="lowerRoman"/>
      <w:lvlText w:val="%3."/>
      <w:lvlJc w:val="right"/>
      <w:pPr>
        <w:ind w:left="2160" w:hanging="180"/>
      </w:pPr>
    </w:lvl>
    <w:lvl w:ilvl="3" w:tplc="5BF05B56">
      <w:start w:val="1"/>
      <w:numFmt w:val="decimal"/>
      <w:lvlText w:val="%4."/>
      <w:lvlJc w:val="left"/>
      <w:pPr>
        <w:ind w:left="2880" w:hanging="360"/>
      </w:pPr>
    </w:lvl>
    <w:lvl w:ilvl="4" w:tplc="87C06F46">
      <w:start w:val="1"/>
      <w:numFmt w:val="lowerLetter"/>
      <w:lvlText w:val="%5."/>
      <w:lvlJc w:val="left"/>
      <w:pPr>
        <w:ind w:left="3600" w:hanging="360"/>
      </w:pPr>
    </w:lvl>
    <w:lvl w:ilvl="5" w:tplc="55DA0944">
      <w:start w:val="1"/>
      <w:numFmt w:val="lowerRoman"/>
      <w:lvlText w:val="%6."/>
      <w:lvlJc w:val="right"/>
      <w:pPr>
        <w:ind w:left="4320" w:hanging="180"/>
      </w:pPr>
    </w:lvl>
    <w:lvl w:ilvl="6" w:tplc="C77C8CF4">
      <w:start w:val="1"/>
      <w:numFmt w:val="decimal"/>
      <w:lvlText w:val="%7."/>
      <w:lvlJc w:val="left"/>
      <w:pPr>
        <w:ind w:left="5040" w:hanging="360"/>
      </w:pPr>
    </w:lvl>
    <w:lvl w:ilvl="7" w:tplc="E5020CEC">
      <w:start w:val="1"/>
      <w:numFmt w:val="lowerLetter"/>
      <w:lvlText w:val="%8."/>
      <w:lvlJc w:val="left"/>
      <w:pPr>
        <w:ind w:left="5760" w:hanging="360"/>
      </w:pPr>
    </w:lvl>
    <w:lvl w:ilvl="8" w:tplc="1D34A43A">
      <w:start w:val="1"/>
      <w:numFmt w:val="lowerRoman"/>
      <w:lvlText w:val="%9."/>
      <w:lvlJc w:val="right"/>
      <w:pPr>
        <w:ind w:left="6480" w:hanging="180"/>
      </w:pPr>
    </w:lvl>
  </w:abstractNum>
  <w:abstractNum w:abstractNumId="13" w15:restartNumberingAfterBreak="0">
    <w:nsid w:val="3EA4697A"/>
    <w:multiLevelType w:val="hybridMultilevel"/>
    <w:tmpl w:val="5754C08C"/>
    <w:lvl w:ilvl="0" w:tplc="639E1FD8">
      <w:start w:val="1"/>
      <w:numFmt w:val="bullet"/>
      <w:lvlText w:val=""/>
      <w:lvlJc w:val="left"/>
      <w:pPr>
        <w:ind w:left="720" w:hanging="360"/>
      </w:pPr>
      <w:rPr>
        <w:rFonts w:ascii="Symbol" w:hAnsi="Symbol" w:hint="default"/>
      </w:rPr>
    </w:lvl>
    <w:lvl w:ilvl="1" w:tplc="F214A252">
      <w:start w:val="1"/>
      <w:numFmt w:val="bullet"/>
      <w:lvlText w:val="o"/>
      <w:lvlJc w:val="left"/>
      <w:pPr>
        <w:ind w:left="1440" w:hanging="360"/>
      </w:pPr>
      <w:rPr>
        <w:rFonts w:ascii="Courier New" w:hAnsi="Courier New" w:hint="default"/>
      </w:rPr>
    </w:lvl>
    <w:lvl w:ilvl="2" w:tplc="AF6AF2FC">
      <w:start w:val="1"/>
      <w:numFmt w:val="bullet"/>
      <w:lvlText w:val=""/>
      <w:lvlJc w:val="left"/>
      <w:pPr>
        <w:ind w:left="2160" w:hanging="360"/>
      </w:pPr>
      <w:rPr>
        <w:rFonts w:ascii="Wingdings" w:hAnsi="Wingdings" w:hint="default"/>
      </w:rPr>
    </w:lvl>
    <w:lvl w:ilvl="3" w:tplc="332A1BFE">
      <w:start w:val="1"/>
      <w:numFmt w:val="bullet"/>
      <w:lvlText w:val=""/>
      <w:lvlJc w:val="left"/>
      <w:pPr>
        <w:ind w:left="2880" w:hanging="360"/>
      </w:pPr>
      <w:rPr>
        <w:rFonts w:ascii="Symbol" w:hAnsi="Symbol" w:hint="default"/>
      </w:rPr>
    </w:lvl>
    <w:lvl w:ilvl="4" w:tplc="27E01A66">
      <w:start w:val="1"/>
      <w:numFmt w:val="bullet"/>
      <w:lvlText w:val="o"/>
      <w:lvlJc w:val="left"/>
      <w:pPr>
        <w:ind w:left="3600" w:hanging="360"/>
      </w:pPr>
      <w:rPr>
        <w:rFonts w:ascii="Courier New" w:hAnsi="Courier New" w:hint="default"/>
      </w:rPr>
    </w:lvl>
    <w:lvl w:ilvl="5" w:tplc="38B8541C">
      <w:start w:val="1"/>
      <w:numFmt w:val="bullet"/>
      <w:lvlText w:val=""/>
      <w:lvlJc w:val="left"/>
      <w:pPr>
        <w:ind w:left="4320" w:hanging="360"/>
      </w:pPr>
      <w:rPr>
        <w:rFonts w:ascii="Wingdings" w:hAnsi="Wingdings" w:hint="default"/>
      </w:rPr>
    </w:lvl>
    <w:lvl w:ilvl="6" w:tplc="10502A32">
      <w:start w:val="1"/>
      <w:numFmt w:val="bullet"/>
      <w:lvlText w:val=""/>
      <w:lvlJc w:val="left"/>
      <w:pPr>
        <w:ind w:left="5040" w:hanging="360"/>
      </w:pPr>
      <w:rPr>
        <w:rFonts w:ascii="Symbol" w:hAnsi="Symbol" w:hint="default"/>
      </w:rPr>
    </w:lvl>
    <w:lvl w:ilvl="7" w:tplc="23CA5A14">
      <w:start w:val="1"/>
      <w:numFmt w:val="bullet"/>
      <w:lvlText w:val="o"/>
      <w:lvlJc w:val="left"/>
      <w:pPr>
        <w:ind w:left="5760" w:hanging="360"/>
      </w:pPr>
      <w:rPr>
        <w:rFonts w:ascii="Courier New" w:hAnsi="Courier New" w:hint="default"/>
      </w:rPr>
    </w:lvl>
    <w:lvl w:ilvl="8" w:tplc="31F8474E">
      <w:start w:val="1"/>
      <w:numFmt w:val="bullet"/>
      <w:lvlText w:val=""/>
      <w:lvlJc w:val="left"/>
      <w:pPr>
        <w:ind w:left="6480" w:hanging="360"/>
      </w:pPr>
      <w:rPr>
        <w:rFonts w:ascii="Wingdings" w:hAnsi="Wingdings" w:hint="default"/>
      </w:rPr>
    </w:lvl>
  </w:abstractNum>
  <w:abstractNum w:abstractNumId="14" w15:restartNumberingAfterBreak="0">
    <w:nsid w:val="453A7758"/>
    <w:multiLevelType w:val="hybridMultilevel"/>
    <w:tmpl w:val="CBF870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EA2CFC"/>
    <w:multiLevelType w:val="multilevel"/>
    <w:tmpl w:val="FC6E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851339"/>
    <w:multiLevelType w:val="multilevel"/>
    <w:tmpl w:val="50A429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BF2034"/>
    <w:multiLevelType w:val="hybridMultilevel"/>
    <w:tmpl w:val="35240724"/>
    <w:lvl w:ilvl="0" w:tplc="4F9EB7AC">
      <w:start w:val="1"/>
      <w:numFmt w:val="bullet"/>
      <w:lvlText w:val=""/>
      <w:lvlJc w:val="left"/>
      <w:pPr>
        <w:ind w:left="720" w:hanging="360"/>
      </w:pPr>
      <w:rPr>
        <w:rFonts w:ascii="Symbol" w:hAnsi="Symbol" w:hint="default"/>
      </w:rPr>
    </w:lvl>
    <w:lvl w:ilvl="1" w:tplc="B5E8259E">
      <w:start w:val="1"/>
      <w:numFmt w:val="bullet"/>
      <w:lvlText w:val="o"/>
      <w:lvlJc w:val="left"/>
      <w:pPr>
        <w:ind w:left="1440" w:hanging="360"/>
      </w:pPr>
      <w:rPr>
        <w:rFonts w:ascii="Courier New" w:hAnsi="Courier New" w:hint="default"/>
      </w:rPr>
    </w:lvl>
    <w:lvl w:ilvl="2" w:tplc="6E144E20">
      <w:start w:val="1"/>
      <w:numFmt w:val="bullet"/>
      <w:lvlText w:val=""/>
      <w:lvlJc w:val="left"/>
      <w:pPr>
        <w:ind w:left="2160" w:hanging="360"/>
      </w:pPr>
      <w:rPr>
        <w:rFonts w:ascii="Wingdings" w:hAnsi="Wingdings" w:hint="default"/>
      </w:rPr>
    </w:lvl>
    <w:lvl w:ilvl="3" w:tplc="A810F87C">
      <w:start w:val="1"/>
      <w:numFmt w:val="bullet"/>
      <w:lvlText w:val=""/>
      <w:lvlJc w:val="left"/>
      <w:pPr>
        <w:ind w:left="2880" w:hanging="360"/>
      </w:pPr>
      <w:rPr>
        <w:rFonts w:ascii="Symbol" w:hAnsi="Symbol" w:hint="default"/>
      </w:rPr>
    </w:lvl>
    <w:lvl w:ilvl="4" w:tplc="3D542A28">
      <w:start w:val="1"/>
      <w:numFmt w:val="bullet"/>
      <w:lvlText w:val="o"/>
      <w:lvlJc w:val="left"/>
      <w:pPr>
        <w:ind w:left="3600" w:hanging="360"/>
      </w:pPr>
      <w:rPr>
        <w:rFonts w:ascii="Courier New" w:hAnsi="Courier New" w:hint="default"/>
      </w:rPr>
    </w:lvl>
    <w:lvl w:ilvl="5" w:tplc="BB1A6AC0">
      <w:start w:val="1"/>
      <w:numFmt w:val="bullet"/>
      <w:lvlText w:val=""/>
      <w:lvlJc w:val="left"/>
      <w:pPr>
        <w:ind w:left="4320" w:hanging="360"/>
      </w:pPr>
      <w:rPr>
        <w:rFonts w:ascii="Wingdings" w:hAnsi="Wingdings" w:hint="default"/>
      </w:rPr>
    </w:lvl>
    <w:lvl w:ilvl="6" w:tplc="C6C881B4">
      <w:start w:val="1"/>
      <w:numFmt w:val="bullet"/>
      <w:lvlText w:val=""/>
      <w:lvlJc w:val="left"/>
      <w:pPr>
        <w:ind w:left="5040" w:hanging="360"/>
      </w:pPr>
      <w:rPr>
        <w:rFonts w:ascii="Symbol" w:hAnsi="Symbol" w:hint="default"/>
      </w:rPr>
    </w:lvl>
    <w:lvl w:ilvl="7" w:tplc="5D18F4F6">
      <w:start w:val="1"/>
      <w:numFmt w:val="bullet"/>
      <w:lvlText w:val="o"/>
      <w:lvlJc w:val="left"/>
      <w:pPr>
        <w:ind w:left="5760" w:hanging="360"/>
      </w:pPr>
      <w:rPr>
        <w:rFonts w:ascii="Courier New" w:hAnsi="Courier New" w:hint="default"/>
      </w:rPr>
    </w:lvl>
    <w:lvl w:ilvl="8" w:tplc="07F0CA6E">
      <w:start w:val="1"/>
      <w:numFmt w:val="bullet"/>
      <w:lvlText w:val=""/>
      <w:lvlJc w:val="left"/>
      <w:pPr>
        <w:ind w:left="6480" w:hanging="360"/>
      </w:pPr>
      <w:rPr>
        <w:rFonts w:ascii="Wingdings" w:hAnsi="Wingdings" w:hint="default"/>
      </w:rPr>
    </w:lvl>
  </w:abstractNum>
  <w:abstractNum w:abstractNumId="18" w15:restartNumberingAfterBreak="0">
    <w:nsid w:val="553B0344"/>
    <w:multiLevelType w:val="hybridMultilevel"/>
    <w:tmpl w:val="01B83032"/>
    <w:lvl w:ilvl="0" w:tplc="71DA10EE">
      <w:start w:val="1"/>
      <w:numFmt w:val="bullet"/>
      <w:lvlText w:val=""/>
      <w:lvlJc w:val="left"/>
      <w:pPr>
        <w:ind w:left="720" w:hanging="360"/>
      </w:pPr>
      <w:rPr>
        <w:rFonts w:ascii="Symbol" w:hAnsi="Symbol" w:hint="default"/>
      </w:rPr>
    </w:lvl>
    <w:lvl w:ilvl="1" w:tplc="FD3EE2FA">
      <w:start w:val="1"/>
      <w:numFmt w:val="bullet"/>
      <w:lvlText w:val="o"/>
      <w:lvlJc w:val="left"/>
      <w:pPr>
        <w:ind w:left="1440" w:hanging="360"/>
      </w:pPr>
      <w:rPr>
        <w:rFonts w:ascii="Courier New" w:hAnsi="Courier New" w:hint="default"/>
      </w:rPr>
    </w:lvl>
    <w:lvl w:ilvl="2" w:tplc="39249F70">
      <w:start w:val="1"/>
      <w:numFmt w:val="bullet"/>
      <w:lvlText w:val=""/>
      <w:lvlJc w:val="left"/>
      <w:pPr>
        <w:ind w:left="2160" w:hanging="360"/>
      </w:pPr>
      <w:rPr>
        <w:rFonts w:ascii="Wingdings" w:hAnsi="Wingdings" w:hint="default"/>
      </w:rPr>
    </w:lvl>
    <w:lvl w:ilvl="3" w:tplc="FD845DB6">
      <w:start w:val="1"/>
      <w:numFmt w:val="bullet"/>
      <w:lvlText w:val=""/>
      <w:lvlJc w:val="left"/>
      <w:pPr>
        <w:ind w:left="2880" w:hanging="360"/>
      </w:pPr>
      <w:rPr>
        <w:rFonts w:ascii="Symbol" w:hAnsi="Symbol" w:hint="default"/>
      </w:rPr>
    </w:lvl>
    <w:lvl w:ilvl="4" w:tplc="853A8560">
      <w:start w:val="1"/>
      <w:numFmt w:val="bullet"/>
      <w:lvlText w:val="o"/>
      <w:lvlJc w:val="left"/>
      <w:pPr>
        <w:ind w:left="3600" w:hanging="360"/>
      </w:pPr>
      <w:rPr>
        <w:rFonts w:ascii="Courier New" w:hAnsi="Courier New" w:hint="default"/>
      </w:rPr>
    </w:lvl>
    <w:lvl w:ilvl="5" w:tplc="13E6CEE2">
      <w:start w:val="1"/>
      <w:numFmt w:val="bullet"/>
      <w:lvlText w:val=""/>
      <w:lvlJc w:val="left"/>
      <w:pPr>
        <w:ind w:left="4320" w:hanging="360"/>
      </w:pPr>
      <w:rPr>
        <w:rFonts w:ascii="Wingdings" w:hAnsi="Wingdings" w:hint="default"/>
      </w:rPr>
    </w:lvl>
    <w:lvl w:ilvl="6" w:tplc="3F842BE6">
      <w:start w:val="1"/>
      <w:numFmt w:val="bullet"/>
      <w:lvlText w:val=""/>
      <w:lvlJc w:val="left"/>
      <w:pPr>
        <w:ind w:left="5040" w:hanging="360"/>
      </w:pPr>
      <w:rPr>
        <w:rFonts w:ascii="Symbol" w:hAnsi="Symbol" w:hint="default"/>
      </w:rPr>
    </w:lvl>
    <w:lvl w:ilvl="7" w:tplc="64767F54">
      <w:start w:val="1"/>
      <w:numFmt w:val="bullet"/>
      <w:lvlText w:val="o"/>
      <w:lvlJc w:val="left"/>
      <w:pPr>
        <w:ind w:left="5760" w:hanging="360"/>
      </w:pPr>
      <w:rPr>
        <w:rFonts w:ascii="Courier New" w:hAnsi="Courier New" w:hint="default"/>
      </w:rPr>
    </w:lvl>
    <w:lvl w:ilvl="8" w:tplc="36605078">
      <w:start w:val="1"/>
      <w:numFmt w:val="bullet"/>
      <w:lvlText w:val=""/>
      <w:lvlJc w:val="left"/>
      <w:pPr>
        <w:ind w:left="6480" w:hanging="360"/>
      </w:pPr>
      <w:rPr>
        <w:rFonts w:ascii="Wingdings" w:hAnsi="Wingdings" w:hint="default"/>
      </w:rPr>
    </w:lvl>
  </w:abstractNum>
  <w:abstractNum w:abstractNumId="19" w15:restartNumberingAfterBreak="0">
    <w:nsid w:val="55CA7A02"/>
    <w:multiLevelType w:val="hybridMultilevel"/>
    <w:tmpl w:val="DB283242"/>
    <w:lvl w:ilvl="0" w:tplc="9692EE68">
      <w:start w:val="1"/>
      <w:numFmt w:val="bullet"/>
      <w:lvlText w:val=""/>
      <w:lvlJc w:val="left"/>
      <w:pPr>
        <w:ind w:left="720" w:hanging="360"/>
      </w:pPr>
      <w:rPr>
        <w:rFonts w:ascii="Symbol" w:hAnsi="Symbol" w:hint="default"/>
      </w:rPr>
    </w:lvl>
    <w:lvl w:ilvl="1" w:tplc="CD84BA1E">
      <w:start w:val="1"/>
      <w:numFmt w:val="bullet"/>
      <w:lvlText w:val="o"/>
      <w:lvlJc w:val="left"/>
      <w:pPr>
        <w:ind w:left="1440" w:hanging="360"/>
      </w:pPr>
      <w:rPr>
        <w:rFonts w:ascii="Courier New" w:hAnsi="Courier New" w:hint="default"/>
      </w:rPr>
    </w:lvl>
    <w:lvl w:ilvl="2" w:tplc="9E78E0AC">
      <w:start w:val="1"/>
      <w:numFmt w:val="bullet"/>
      <w:lvlText w:val=""/>
      <w:lvlJc w:val="left"/>
      <w:pPr>
        <w:ind w:left="2160" w:hanging="360"/>
      </w:pPr>
      <w:rPr>
        <w:rFonts w:ascii="Wingdings" w:hAnsi="Wingdings" w:hint="default"/>
      </w:rPr>
    </w:lvl>
    <w:lvl w:ilvl="3" w:tplc="D786CB6C">
      <w:start w:val="1"/>
      <w:numFmt w:val="bullet"/>
      <w:lvlText w:val=""/>
      <w:lvlJc w:val="left"/>
      <w:pPr>
        <w:ind w:left="2880" w:hanging="360"/>
      </w:pPr>
      <w:rPr>
        <w:rFonts w:ascii="Symbol" w:hAnsi="Symbol" w:hint="default"/>
      </w:rPr>
    </w:lvl>
    <w:lvl w:ilvl="4" w:tplc="A5F40452">
      <w:start w:val="1"/>
      <w:numFmt w:val="bullet"/>
      <w:lvlText w:val="o"/>
      <w:lvlJc w:val="left"/>
      <w:pPr>
        <w:ind w:left="3600" w:hanging="360"/>
      </w:pPr>
      <w:rPr>
        <w:rFonts w:ascii="Courier New" w:hAnsi="Courier New" w:hint="default"/>
      </w:rPr>
    </w:lvl>
    <w:lvl w:ilvl="5" w:tplc="39140ED6">
      <w:start w:val="1"/>
      <w:numFmt w:val="bullet"/>
      <w:lvlText w:val=""/>
      <w:lvlJc w:val="left"/>
      <w:pPr>
        <w:ind w:left="4320" w:hanging="360"/>
      </w:pPr>
      <w:rPr>
        <w:rFonts w:ascii="Wingdings" w:hAnsi="Wingdings" w:hint="default"/>
      </w:rPr>
    </w:lvl>
    <w:lvl w:ilvl="6" w:tplc="67A81402">
      <w:start w:val="1"/>
      <w:numFmt w:val="bullet"/>
      <w:lvlText w:val=""/>
      <w:lvlJc w:val="left"/>
      <w:pPr>
        <w:ind w:left="5040" w:hanging="360"/>
      </w:pPr>
      <w:rPr>
        <w:rFonts w:ascii="Symbol" w:hAnsi="Symbol" w:hint="default"/>
      </w:rPr>
    </w:lvl>
    <w:lvl w:ilvl="7" w:tplc="DF0EA01A">
      <w:start w:val="1"/>
      <w:numFmt w:val="bullet"/>
      <w:lvlText w:val="o"/>
      <w:lvlJc w:val="left"/>
      <w:pPr>
        <w:ind w:left="5760" w:hanging="360"/>
      </w:pPr>
      <w:rPr>
        <w:rFonts w:ascii="Courier New" w:hAnsi="Courier New" w:hint="default"/>
      </w:rPr>
    </w:lvl>
    <w:lvl w:ilvl="8" w:tplc="A8C28E56">
      <w:start w:val="1"/>
      <w:numFmt w:val="bullet"/>
      <w:lvlText w:val=""/>
      <w:lvlJc w:val="left"/>
      <w:pPr>
        <w:ind w:left="6480" w:hanging="360"/>
      </w:pPr>
      <w:rPr>
        <w:rFonts w:ascii="Wingdings" w:hAnsi="Wingdings" w:hint="default"/>
      </w:rPr>
    </w:lvl>
  </w:abstractNum>
  <w:abstractNum w:abstractNumId="20" w15:restartNumberingAfterBreak="0">
    <w:nsid w:val="57341B86"/>
    <w:multiLevelType w:val="hybridMultilevel"/>
    <w:tmpl w:val="2AB02A4C"/>
    <w:lvl w:ilvl="0" w:tplc="268C2920">
      <w:start w:val="1"/>
      <w:numFmt w:val="decimal"/>
      <w:lvlText w:val="%1."/>
      <w:lvlJc w:val="left"/>
      <w:pPr>
        <w:ind w:left="720" w:hanging="360"/>
      </w:pPr>
    </w:lvl>
    <w:lvl w:ilvl="1" w:tplc="3B826422">
      <w:start w:val="1"/>
      <w:numFmt w:val="lowerLetter"/>
      <w:lvlText w:val="%2."/>
      <w:lvlJc w:val="left"/>
      <w:pPr>
        <w:ind w:left="1440" w:hanging="360"/>
      </w:pPr>
    </w:lvl>
    <w:lvl w:ilvl="2" w:tplc="F5C8C558">
      <w:start w:val="1"/>
      <w:numFmt w:val="lowerRoman"/>
      <w:lvlText w:val="%3."/>
      <w:lvlJc w:val="right"/>
      <w:pPr>
        <w:ind w:left="2160" w:hanging="180"/>
      </w:pPr>
    </w:lvl>
    <w:lvl w:ilvl="3" w:tplc="46385AEA">
      <w:start w:val="1"/>
      <w:numFmt w:val="decimal"/>
      <w:lvlText w:val="%4."/>
      <w:lvlJc w:val="left"/>
      <w:pPr>
        <w:ind w:left="2880" w:hanging="360"/>
      </w:pPr>
    </w:lvl>
    <w:lvl w:ilvl="4" w:tplc="2EBE85B6">
      <w:start w:val="1"/>
      <w:numFmt w:val="lowerLetter"/>
      <w:lvlText w:val="%5."/>
      <w:lvlJc w:val="left"/>
      <w:pPr>
        <w:ind w:left="3600" w:hanging="360"/>
      </w:pPr>
    </w:lvl>
    <w:lvl w:ilvl="5" w:tplc="00C4CB22">
      <w:start w:val="1"/>
      <w:numFmt w:val="lowerRoman"/>
      <w:lvlText w:val="%6."/>
      <w:lvlJc w:val="right"/>
      <w:pPr>
        <w:ind w:left="4320" w:hanging="180"/>
      </w:pPr>
    </w:lvl>
    <w:lvl w:ilvl="6" w:tplc="965E412A">
      <w:start w:val="1"/>
      <w:numFmt w:val="decimal"/>
      <w:lvlText w:val="%7."/>
      <w:lvlJc w:val="left"/>
      <w:pPr>
        <w:ind w:left="5040" w:hanging="360"/>
      </w:pPr>
    </w:lvl>
    <w:lvl w:ilvl="7" w:tplc="78944EFE">
      <w:start w:val="1"/>
      <w:numFmt w:val="lowerLetter"/>
      <w:lvlText w:val="%8."/>
      <w:lvlJc w:val="left"/>
      <w:pPr>
        <w:ind w:left="5760" w:hanging="360"/>
      </w:pPr>
    </w:lvl>
    <w:lvl w:ilvl="8" w:tplc="E52C4C92">
      <w:start w:val="1"/>
      <w:numFmt w:val="lowerRoman"/>
      <w:lvlText w:val="%9."/>
      <w:lvlJc w:val="right"/>
      <w:pPr>
        <w:ind w:left="6480" w:hanging="180"/>
      </w:pPr>
    </w:lvl>
  </w:abstractNum>
  <w:abstractNum w:abstractNumId="21" w15:restartNumberingAfterBreak="0">
    <w:nsid w:val="636A14EC"/>
    <w:multiLevelType w:val="hybridMultilevel"/>
    <w:tmpl w:val="B77237A6"/>
    <w:lvl w:ilvl="0" w:tplc="32C639FC">
      <w:start w:val="1"/>
      <w:numFmt w:val="bullet"/>
      <w:lvlText w:val=""/>
      <w:lvlJc w:val="left"/>
      <w:pPr>
        <w:ind w:left="720" w:hanging="360"/>
      </w:pPr>
      <w:rPr>
        <w:rFonts w:ascii="Symbol" w:hAnsi="Symbol" w:hint="default"/>
      </w:rPr>
    </w:lvl>
    <w:lvl w:ilvl="1" w:tplc="F0162232">
      <w:start w:val="1"/>
      <w:numFmt w:val="bullet"/>
      <w:lvlText w:val="o"/>
      <w:lvlJc w:val="left"/>
      <w:pPr>
        <w:ind w:left="1440" w:hanging="360"/>
      </w:pPr>
      <w:rPr>
        <w:rFonts w:ascii="Courier New" w:hAnsi="Courier New" w:hint="default"/>
      </w:rPr>
    </w:lvl>
    <w:lvl w:ilvl="2" w:tplc="53A2F9EA">
      <w:start w:val="1"/>
      <w:numFmt w:val="bullet"/>
      <w:lvlText w:val=""/>
      <w:lvlJc w:val="left"/>
      <w:pPr>
        <w:ind w:left="2160" w:hanging="360"/>
      </w:pPr>
      <w:rPr>
        <w:rFonts w:ascii="Wingdings" w:hAnsi="Wingdings" w:hint="default"/>
      </w:rPr>
    </w:lvl>
    <w:lvl w:ilvl="3" w:tplc="0DF02168">
      <w:start w:val="1"/>
      <w:numFmt w:val="bullet"/>
      <w:lvlText w:val=""/>
      <w:lvlJc w:val="left"/>
      <w:pPr>
        <w:ind w:left="2880" w:hanging="360"/>
      </w:pPr>
      <w:rPr>
        <w:rFonts w:ascii="Symbol" w:hAnsi="Symbol" w:hint="default"/>
      </w:rPr>
    </w:lvl>
    <w:lvl w:ilvl="4" w:tplc="EC0ABBCA">
      <w:start w:val="1"/>
      <w:numFmt w:val="bullet"/>
      <w:lvlText w:val="o"/>
      <w:lvlJc w:val="left"/>
      <w:pPr>
        <w:ind w:left="3600" w:hanging="360"/>
      </w:pPr>
      <w:rPr>
        <w:rFonts w:ascii="Courier New" w:hAnsi="Courier New" w:hint="default"/>
      </w:rPr>
    </w:lvl>
    <w:lvl w:ilvl="5" w:tplc="D182F1A2">
      <w:start w:val="1"/>
      <w:numFmt w:val="bullet"/>
      <w:lvlText w:val=""/>
      <w:lvlJc w:val="left"/>
      <w:pPr>
        <w:ind w:left="4320" w:hanging="360"/>
      </w:pPr>
      <w:rPr>
        <w:rFonts w:ascii="Wingdings" w:hAnsi="Wingdings" w:hint="default"/>
      </w:rPr>
    </w:lvl>
    <w:lvl w:ilvl="6" w:tplc="59A0DE04">
      <w:start w:val="1"/>
      <w:numFmt w:val="bullet"/>
      <w:lvlText w:val=""/>
      <w:lvlJc w:val="left"/>
      <w:pPr>
        <w:ind w:left="5040" w:hanging="360"/>
      </w:pPr>
      <w:rPr>
        <w:rFonts w:ascii="Symbol" w:hAnsi="Symbol" w:hint="default"/>
      </w:rPr>
    </w:lvl>
    <w:lvl w:ilvl="7" w:tplc="F552D194">
      <w:start w:val="1"/>
      <w:numFmt w:val="bullet"/>
      <w:lvlText w:val="o"/>
      <w:lvlJc w:val="left"/>
      <w:pPr>
        <w:ind w:left="5760" w:hanging="360"/>
      </w:pPr>
      <w:rPr>
        <w:rFonts w:ascii="Courier New" w:hAnsi="Courier New" w:hint="default"/>
      </w:rPr>
    </w:lvl>
    <w:lvl w:ilvl="8" w:tplc="D6C02E96">
      <w:start w:val="1"/>
      <w:numFmt w:val="bullet"/>
      <w:lvlText w:val=""/>
      <w:lvlJc w:val="left"/>
      <w:pPr>
        <w:ind w:left="6480" w:hanging="360"/>
      </w:pPr>
      <w:rPr>
        <w:rFonts w:ascii="Wingdings" w:hAnsi="Wingdings" w:hint="default"/>
      </w:rPr>
    </w:lvl>
  </w:abstractNum>
  <w:abstractNum w:abstractNumId="22" w15:restartNumberingAfterBreak="0">
    <w:nsid w:val="68EF5D1F"/>
    <w:multiLevelType w:val="hybridMultilevel"/>
    <w:tmpl w:val="7B643F24"/>
    <w:lvl w:ilvl="0" w:tplc="93DAACE6">
      <w:start w:val="1"/>
      <w:numFmt w:val="bullet"/>
      <w:lvlText w:val=""/>
      <w:lvlJc w:val="left"/>
      <w:pPr>
        <w:ind w:left="720" w:hanging="360"/>
      </w:pPr>
      <w:rPr>
        <w:rFonts w:ascii="Symbol" w:hAnsi="Symbol" w:hint="default"/>
      </w:rPr>
    </w:lvl>
    <w:lvl w:ilvl="1" w:tplc="A19C8896">
      <w:start w:val="1"/>
      <w:numFmt w:val="bullet"/>
      <w:lvlText w:val="o"/>
      <w:lvlJc w:val="left"/>
      <w:pPr>
        <w:ind w:left="1440" w:hanging="360"/>
      </w:pPr>
      <w:rPr>
        <w:rFonts w:ascii="Courier New" w:hAnsi="Courier New" w:hint="default"/>
      </w:rPr>
    </w:lvl>
    <w:lvl w:ilvl="2" w:tplc="5FC8F90E">
      <w:start w:val="1"/>
      <w:numFmt w:val="bullet"/>
      <w:lvlText w:val=""/>
      <w:lvlJc w:val="left"/>
      <w:pPr>
        <w:ind w:left="2160" w:hanging="360"/>
      </w:pPr>
      <w:rPr>
        <w:rFonts w:ascii="Wingdings" w:hAnsi="Wingdings" w:hint="default"/>
      </w:rPr>
    </w:lvl>
    <w:lvl w:ilvl="3" w:tplc="2CE0EF8C">
      <w:start w:val="1"/>
      <w:numFmt w:val="bullet"/>
      <w:lvlText w:val=""/>
      <w:lvlJc w:val="left"/>
      <w:pPr>
        <w:ind w:left="2880" w:hanging="360"/>
      </w:pPr>
      <w:rPr>
        <w:rFonts w:ascii="Symbol" w:hAnsi="Symbol" w:hint="default"/>
      </w:rPr>
    </w:lvl>
    <w:lvl w:ilvl="4" w:tplc="833E5D6E">
      <w:start w:val="1"/>
      <w:numFmt w:val="bullet"/>
      <w:lvlText w:val="o"/>
      <w:lvlJc w:val="left"/>
      <w:pPr>
        <w:ind w:left="3600" w:hanging="360"/>
      </w:pPr>
      <w:rPr>
        <w:rFonts w:ascii="Courier New" w:hAnsi="Courier New" w:hint="default"/>
      </w:rPr>
    </w:lvl>
    <w:lvl w:ilvl="5" w:tplc="DB225E9A">
      <w:start w:val="1"/>
      <w:numFmt w:val="bullet"/>
      <w:lvlText w:val=""/>
      <w:lvlJc w:val="left"/>
      <w:pPr>
        <w:ind w:left="4320" w:hanging="360"/>
      </w:pPr>
      <w:rPr>
        <w:rFonts w:ascii="Wingdings" w:hAnsi="Wingdings" w:hint="default"/>
      </w:rPr>
    </w:lvl>
    <w:lvl w:ilvl="6" w:tplc="AAF89DA2">
      <w:start w:val="1"/>
      <w:numFmt w:val="bullet"/>
      <w:lvlText w:val=""/>
      <w:lvlJc w:val="left"/>
      <w:pPr>
        <w:ind w:left="5040" w:hanging="360"/>
      </w:pPr>
      <w:rPr>
        <w:rFonts w:ascii="Symbol" w:hAnsi="Symbol" w:hint="default"/>
      </w:rPr>
    </w:lvl>
    <w:lvl w:ilvl="7" w:tplc="B63A85BC">
      <w:start w:val="1"/>
      <w:numFmt w:val="bullet"/>
      <w:lvlText w:val="o"/>
      <w:lvlJc w:val="left"/>
      <w:pPr>
        <w:ind w:left="5760" w:hanging="360"/>
      </w:pPr>
      <w:rPr>
        <w:rFonts w:ascii="Courier New" w:hAnsi="Courier New" w:hint="default"/>
      </w:rPr>
    </w:lvl>
    <w:lvl w:ilvl="8" w:tplc="F06E72BE">
      <w:start w:val="1"/>
      <w:numFmt w:val="bullet"/>
      <w:lvlText w:val=""/>
      <w:lvlJc w:val="left"/>
      <w:pPr>
        <w:ind w:left="6480" w:hanging="360"/>
      </w:pPr>
      <w:rPr>
        <w:rFonts w:ascii="Wingdings" w:hAnsi="Wingdings" w:hint="default"/>
      </w:rPr>
    </w:lvl>
  </w:abstractNum>
  <w:abstractNum w:abstractNumId="23" w15:restartNumberingAfterBreak="0">
    <w:nsid w:val="6D4E08BE"/>
    <w:multiLevelType w:val="hybridMultilevel"/>
    <w:tmpl w:val="1CE4A5B2"/>
    <w:lvl w:ilvl="0" w:tplc="2FCE3C0E">
      <w:start w:val="1"/>
      <w:numFmt w:val="bullet"/>
      <w:lvlText w:val=""/>
      <w:lvlJc w:val="left"/>
      <w:pPr>
        <w:ind w:left="720" w:hanging="360"/>
      </w:pPr>
      <w:rPr>
        <w:rFonts w:ascii="Symbol" w:hAnsi="Symbol" w:hint="default"/>
      </w:rPr>
    </w:lvl>
    <w:lvl w:ilvl="1" w:tplc="3E70987E">
      <w:start w:val="1"/>
      <w:numFmt w:val="bullet"/>
      <w:lvlText w:val="o"/>
      <w:lvlJc w:val="left"/>
      <w:pPr>
        <w:ind w:left="1440" w:hanging="360"/>
      </w:pPr>
      <w:rPr>
        <w:rFonts w:ascii="Courier New" w:hAnsi="Courier New" w:hint="default"/>
      </w:rPr>
    </w:lvl>
    <w:lvl w:ilvl="2" w:tplc="C14E87D8">
      <w:start w:val="1"/>
      <w:numFmt w:val="bullet"/>
      <w:lvlText w:val=""/>
      <w:lvlJc w:val="left"/>
      <w:pPr>
        <w:ind w:left="2160" w:hanging="360"/>
      </w:pPr>
      <w:rPr>
        <w:rFonts w:ascii="Wingdings" w:hAnsi="Wingdings" w:hint="default"/>
      </w:rPr>
    </w:lvl>
    <w:lvl w:ilvl="3" w:tplc="D210670C">
      <w:start w:val="1"/>
      <w:numFmt w:val="bullet"/>
      <w:lvlText w:val=""/>
      <w:lvlJc w:val="left"/>
      <w:pPr>
        <w:ind w:left="2880" w:hanging="360"/>
      </w:pPr>
      <w:rPr>
        <w:rFonts w:ascii="Symbol" w:hAnsi="Symbol" w:hint="default"/>
      </w:rPr>
    </w:lvl>
    <w:lvl w:ilvl="4" w:tplc="C1DC8D32">
      <w:start w:val="1"/>
      <w:numFmt w:val="bullet"/>
      <w:lvlText w:val="o"/>
      <w:lvlJc w:val="left"/>
      <w:pPr>
        <w:ind w:left="3600" w:hanging="360"/>
      </w:pPr>
      <w:rPr>
        <w:rFonts w:ascii="Courier New" w:hAnsi="Courier New" w:hint="default"/>
      </w:rPr>
    </w:lvl>
    <w:lvl w:ilvl="5" w:tplc="5C42C444">
      <w:start w:val="1"/>
      <w:numFmt w:val="bullet"/>
      <w:lvlText w:val=""/>
      <w:lvlJc w:val="left"/>
      <w:pPr>
        <w:ind w:left="4320" w:hanging="360"/>
      </w:pPr>
      <w:rPr>
        <w:rFonts w:ascii="Wingdings" w:hAnsi="Wingdings" w:hint="default"/>
      </w:rPr>
    </w:lvl>
    <w:lvl w:ilvl="6" w:tplc="E7649794">
      <w:start w:val="1"/>
      <w:numFmt w:val="bullet"/>
      <w:lvlText w:val=""/>
      <w:lvlJc w:val="left"/>
      <w:pPr>
        <w:ind w:left="5040" w:hanging="360"/>
      </w:pPr>
      <w:rPr>
        <w:rFonts w:ascii="Symbol" w:hAnsi="Symbol" w:hint="default"/>
      </w:rPr>
    </w:lvl>
    <w:lvl w:ilvl="7" w:tplc="73422402">
      <w:start w:val="1"/>
      <w:numFmt w:val="bullet"/>
      <w:lvlText w:val="o"/>
      <w:lvlJc w:val="left"/>
      <w:pPr>
        <w:ind w:left="5760" w:hanging="360"/>
      </w:pPr>
      <w:rPr>
        <w:rFonts w:ascii="Courier New" w:hAnsi="Courier New" w:hint="default"/>
      </w:rPr>
    </w:lvl>
    <w:lvl w:ilvl="8" w:tplc="E9E0CDBA">
      <w:start w:val="1"/>
      <w:numFmt w:val="bullet"/>
      <w:lvlText w:val=""/>
      <w:lvlJc w:val="left"/>
      <w:pPr>
        <w:ind w:left="6480" w:hanging="360"/>
      </w:pPr>
      <w:rPr>
        <w:rFonts w:ascii="Wingdings" w:hAnsi="Wingdings" w:hint="default"/>
      </w:rPr>
    </w:lvl>
  </w:abstractNum>
  <w:abstractNum w:abstractNumId="24" w15:restartNumberingAfterBreak="0">
    <w:nsid w:val="70C80907"/>
    <w:multiLevelType w:val="multilevel"/>
    <w:tmpl w:val="AAFAB450"/>
    <w:lvl w:ilvl="0">
      <w:start w:val="1"/>
      <w:numFmt w:val="decimal"/>
      <w:lvlText w:val="%1."/>
      <w:lvlJc w:val="left"/>
      <w:pPr>
        <w:ind w:left="720" w:hanging="360"/>
      </w:pPr>
      <w:rPr>
        <w:rFonts w:asciiTheme="majorHAnsi" w:eastAsia="Arial" w:hAnsiTheme="majorHAnsi" w:cs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223889"/>
    <w:multiLevelType w:val="hybridMultilevel"/>
    <w:tmpl w:val="5754854C"/>
    <w:lvl w:ilvl="0" w:tplc="2BE67058">
      <w:start w:val="1"/>
      <w:numFmt w:val="bullet"/>
      <w:lvlText w:val=""/>
      <w:lvlJc w:val="left"/>
      <w:pPr>
        <w:ind w:left="720" w:hanging="360"/>
      </w:pPr>
      <w:rPr>
        <w:rFonts w:ascii="Symbol" w:hAnsi="Symbol" w:hint="default"/>
      </w:rPr>
    </w:lvl>
    <w:lvl w:ilvl="1" w:tplc="447EE67C">
      <w:start w:val="1"/>
      <w:numFmt w:val="bullet"/>
      <w:lvlText w:val="o"/>
      <w:lvlJc w:val="left"/>
      <w:pPr>
        <w:ind w:left="1440" w:hanging="360"/>
      </w:pPr>
      <w:rPr>
        <w:rFonts w:ascii="Courier New" w:hAnsi="Courier New" w:hint="default"/>
      </w:rPr>
    </w:lvl>
    <w:lvl w:ilvl="2" w:tplc="C48CCB20">
      <w:start w:val="1"/>
      <w:numFmt w:val="bullet"/>
      <w:lvlText w:val=""/>
      <w:lvlJc w:val="left"/>
      <w:pPr>
        <w:ind w:left="2160" w:hanging="360"/>
      </w:pPr>
      <w:rPr>
        <w:rFonts w:ascii="Wingdings" w:hAnsi="Wingdings" w:hint="default"/>
      </w:rPr>
    </w:lvl>
    <w:lvl w:ilvl="3" w:tplc="11D6972C">
      <w:start w:val="1"/>
      <w:numFmt w:val="bullet"/>
      <w:lvlText w:val=""/>
      <w:lvlJc w:val="left"/>
      <w:pPr>
        <w:ind w:left="2880" w:hanging="360"/>
      </w:pPr>
      <w:rPr>
        <w:rFonts w:ascii="Symbol" w:hAnsi="Symbol" w:hint="default"/>
      </w:rPr>
    </w:lvl>
    <w:lvl w:ilvl="4" w:tplc="DD6AE120">
      <w:start w:val="1"/>
      <w:numFmt w:val="bullet"/>
      <w:lvlText w:val="o"/>
      <w:lvlJc w:val="left"/>
      <w:pPr>
        <w:ind w:left="3600" w:hanging="360"/>
      </w:pPr>
      <w:rPr>
        <w:rFonts w:ascii="Courier New" w:hAnsi="Courier New" w:hint="default"/>
      </w:rPr>
    </w:lvl>
    <w:lvl w:ilvl="5" w:tplc="03FADF84">
      <w:start w:val="1"/>
      <w:numFmt w:val="bullet"/>
      <w:lvlText w:val=""/>
      <w:lvlJc w:val="left"/>
      <w:pPr>
        <w:ind w:left="4320" w:hanging="360"/>
      </w:pPr>
      <w:rPr>
        <w:rFonts w:ascii="Wingdings" w:hAnsi="Wingdings" w:hint="default"/>
      </w:rPr>
    </w:lvl>
    <w:lvl w:ilvl="6" w:tplc="62782836">
      <w:start w:val="1"/>
      <w:numFmt w:val="bullet"/>
      <w:lvlText w:val=""/>
      <w:lvlJc w:val="left"/>
      <w:pPr>
        <w:ind w:left="5040" w:hanging="360"/>
      </w:pPr>
      <w:rPr>
        <w:rFonts w:ascii="Symbol" w:hAnsi="Symbol" w:hint="default"/>
      </w:rPr>
    </w:lvl>
    <w:lvl w:ilvl="7" w:tplc="13F4BF1A">
      <w:start w:val="1"/>
      <w:numFmt w:val="bullet"/>
      <w:lvlText w:val="o"/>
      <w:lvlJc w:val="left"/>
      <w:pPr>
        <w:ind w:left="5760" w:hanging="360"/>
      </w:pPr>
      <w:rPr>
        <w:rFonts w:ascii="Courier New" w:hAnsi="Courier New" w:hint="default"/>
      </w:rPr>
    </w:lvl>
    <w:lvl w:ilvl="8" w:tplc="BD585EBE">
      <w:start w:val="1"/>
      <w:numFmt w:val="bullet"/>
      <w:lvlText w:val=""/>
      <w:lvlJc w:val="left"/>
      <w:pPr>
        <w:ind w:left="6480" w:hanging="360"/>
      </w:pPr>
      <w:rPr>
        <w:rFonts w:ascii="Wingdings" w:hAnsi="Wingdings" w:hint="default"/>
      </w:rPr>
    </w:lvl>
  </w:abstractNum>
  <w:abstractNum w:abstractNumId="26" w15:restartNumberingAfterBreak="0">
    <w:nsid w:val="7AEC7044"/>
    <w:multiLevelType w:val="hybridMultilevel"/>
    <w:tmpl w:val="656423FC"/>
    <w:lvl w:ilvl="0" w:tplc="D9D20C82">
      <w:start w:val="1"/>
      <w:numFmt w:val="bullet"/>
      <w:lvlText w:val=""/>
      <w:lvlJc w:val="left"/>
      <w:pPr>
        <w:ind w:left="720" w:hanging="360"/>
      </w:pPr>
      <w:rPr>
        <w:rFonts w:ascii="Symbol" w:hAnsi="Symbol" w:hint="default"/>
      </w:rPr>
    </w:lvl>
    <w:lvl w:ilvl="1" w:tplc="1974B87C">
      <w:start w:val="1"/>
      <w:numFmt w:val="bullet"/>
      <w:lvlText w:val="o"/>
      <w:lvlJc w:val="left"/>
      <w:pPr>
        <w:ind w:left="1440" w:hanging="360"/>
      </w:pPr>
      <w:rPr>
        <w:rFonts w:ascii="Courier New" w:hAnsi="Courier New" w:hint="default"/>
      </w:rPr>
    </w:lvl>
    <w:lvl w:ilvl="2" w:tplc="E58491D4">
      <w:start w:val="1"/>
      <w:numFmt w:val="bullet"/>
      <w:lvlText w:val=""/>
      <w:lvlJc w:val="left"/>
      <w:pPr>
        <w:ind w:left="2160" w:hanging="360"/>
      </w:pPr>
      <w:rPr>
        <w:rFonts w:ascii="Wingdings" w:hAnsi="Wingdings" w:hint="default"/>
      </w:rPr>
    </w:lvl>
    <w:lvl w:ilvl="3" w:tplc="F97A71F4">
      <w:start w:val="1"/>
      <w:numFmt w:val="bullet"/>
      <w:lvlText w:val=""/>
      <w:lvlJc w:val="left"/>
      <w:pPr>
        <w:ind w:left="2880" w:hanging="360"/>
      </w:pPr>
      <w:rPr>
        <w:rFonts w:ascii="Symbol" w:hAnsi="Symbol" w:hint="default"/>
      </w:rPr>
    </w:lvl>
    <w:lvl w:ilvl="4" w:tplc="0D6062FE">
      <w:start w:val="1"/>
      <w:numFmt w:val="bullet"/>
      <w:lvlText w:val="o"/>
      <w:lvlJc w:val="left"/>
      <w:pPr>
        <w:ind w:left="3600" w:hanging="360"/>
      </w:pPr>
      <w:rPr>
        <w:rFonts w:ascii="Courier New" w:hAnsi="Courier New" w:hint="default"/>
      </w:rPr>
    </w:lvl>
    <w:lvl w:ilvl="5" w:tplc="0B8AE6FE">
      <w:start w:val="1"/>
      <w:numFmt w:val="bullet"/>
      <w:lvlText w:val=""/>
      <w:lvlJc w:val="left"/>
      <w:pPr>
        <w:ind w:left="4320" w:hanging="360"/>
      </w:pPr>
      <w:rPr>
        <w:rFonts w:ascii="Wingdings" w:hAnsi="Wingdings" w:hint="default"/>
      </w:rPr>
    </w:lvl>
    <w:lvl w:ilvl="6" w:tplc="2CEA7FE4">
      <w:start w:val="1"/>
      <w:numFmt w:val="bullet"/>
      <w:lvlText w:val=""/>
      <w:lvlJc w:val="left"/>
      <w:pPr>
        <w:ind w:left="5040" w:hanging="360"/>
      </w:pPr>
      <w:rPr>
        <w:rFonts w:ascii="Symbol" w:hAnsi="Symbol" w:hint="default"/>
      </w:rPr>
    </w:lvl>
    <w:lvl w:ilvl="7" w:tplc="D3C601B6">
      <w:start w:val="1"/>
      <w:numFmt w:val="bullet"/>
      <w:lvlText w:val="o"/>
      <w:lvlJc w:val="left"/>
      <w:pPr>
        <w:ind w:left="5760" w:hanging="360"/>
      </w:pPr>
      <w:rPr>
        <w:rFonts w:ascii="Courier New" w:hAnsi="Courier New" w:hint="default"/>
      </w:rPr>
    </w:lvl>
    <w:lvl w:ilvl="8" w:tplc="1A80F8B4">
      <w:start w:val="1"/>
      <w:numFmt w:val="bullet"/>
      <w:lvlText w:val=""/>
      <w:lvlJc w:val="left"/>
      <w:pPr>
        <w:ind w:left="6480" w:hanging="360"/>
      </w:pPr>
      <w:rPr>
        <w:rFonts w:ascii="Wingdings" w:hAnsi="Wingdings" w:hint="default"/>
      </w:rPr>
    </w:lvl>
  </w:abstractNum>
  <w:abstractNum w:abstractNumId="27" w15:restartNumberingAfterBreak="0">
    <w:nsid w:val="7F5E1F56"/>
    <w:multiLevelType w:val="hybridMultilevel"/>
    <w:tmpl w:val="C900A544"/>
    <w:lvl w:ilvl="0" w:tplc="97622126">
      <w:start w:val="1"/>
      <w:numFmt w:val="bullet"/>
      <w:lvlText w:val=""/>
      <w:lvlJc w:val="left"/>
      <w:pPr>
        <w:ind w:left="720" w:hanging="360"/>
      </w:pPr>
      <w:rPr>
        <w:rFonts w:ascii="Symbol" w:hAnsi="Symbol" w:hint="default"/>
      </w:rPr>
    </w:lvl>
    <w:lvl w:ilvl="1" w:tplc="34F2997A">
      <w:start w:val="1"/>
      <w:numFmt w:val="bullet"/>
      <w:lvlText w:val="o"/>
      <w:lvlJc w:val="left"/>
      <w:pPr>
        <w:ind w:left="1440" w:hanging="360"/>
      </w:pPr>
      <w:rPr>
        <w:rFonts w:ascii="Courier New" w:hAnsi="Courier New" w:hint="default"/>
      </w:rPr>
    </w:lvl>
    <w:lvl w:ilvl="2" w:tplc="5C8CC692">
      <w:start w:val="1"/>
      <w:numFmt w:val="bullet"/>
      <w:lvlText w:val=""/>
      <w:lvlJc w:val="left"/>
      <w:pPr>
        <w:ind w:left="2160" w:hanging="360"/>
      </w:pPr>
      <w:rPr>
        <w:rFonts w:ascii="Wingdings" w:hAnsi="Wingdings" w:hint="default"/>
      </w:rPr>
    </w:lvl>
    <w:lvl w:ilvl="3" w:tplc="80B2B3E0">
      <w:start w:val="1"/>
      <w:numFmt w:val="bullet"/>
      <w:lvlText w:val=""/>
      <w:lvlJc w:val="left"/>
      <w:pPr>
        <w:ind w:left="2880" w:hanging="360"/>
      </w:pPr>
      <w:rPr>
        <w:rFonts w:ascii="Symbol" w:hAnsi="Symbol" w:hint="default"/>
      </w:rPr>
    </w:lvl>
    <w:lvl w:ilvl="4" w:tplc="28689B56">
      <w:start w:val="1"/>
      <w:numFmt w:val="bullet"/>
      <w:lvlText w:val="o"/>
      <w:lvlJc w:val="left"/>
      <w:pPr>
        <w:ind w:left="3600" w:hanging="360"/>
      </w:pPr>
      <w:rPr>
        <w:rFonts w:ascii="Courier New" w:hAnsi="Courier New" w:hint="default"/>
      </w:rPr>
    </w:lvl>
    <w:lvl w:ilvl="5" w:tplc="A7808B68">
      <w:start w:val="1"/>
      <w:numFmt w:val="bullet"/>
      <w:lvlText w:val=""/>
      <w:lvlJc w:val="left"/>
      <w:pPr>
        <w:ind w:left="4320" w:hanging="360"/>
      </w:pPr>
      <w:rPr>
        <w:rFonts w:ascii="Wingdings" w:hAnsi="Wingdings" w:hint="default"/>
      </w:rPr>
    </w:lvl>
    <w:lvl w:ilvl="6" w:tplc="B4DE5246">
      <w:start w:val="1"/>
      <w:numFmt w:val="bullet"/>
      <w:lvlText w:val=""/>
      <w:lvlJc w:val="left"/>
      <w:pPr>
        <w:ind w:left="5040" w:hanging="360"/>
      </w:pPr>
      <w:rPr>
        <w:rFonts w:ascii="Symbol" w:hAnsi="Symbol" w:hint="default"/>
      </w:rPr>
    </w:lvl>
    <w:lvl w:ilvl="7" w:tplc="9D1A9674">
      <w:start w:val="1"/>
      <w:numFmt w:val="bullet"/>
      <w:lvlText w:val="o"/>
      <w:lvlJc w:val="left"/>
      <w:pPr>
        <w:ind w:left="5760" w:hanging="360"/>
      </w:pPr>
      <w:rPr>
        <w:rFonts w:ascii="Courier New" w:hAnsi="Courier New" w:hint="default"/>
      </w:rPr>
    </w:lvl>
    <w:lvl w:ilvl="8" w:tplc="7A3A841C">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4"/>
  </w:num>
  <w:num w:numId="4">
    <w:abstractNumId w:val="24"/>
  </w:num>
  <w:num w:numId="5">
    <w:abstractNumId w:val="11"/>
  </w:num>
  <w:num w:numId="6">
    <w:abstractNumId w:val="16"/>
  </w:num>
  <w:num w:numId="7">
    <w:abstractNumId w:val="3"/>
  </w:num>
  <w:num w:numId="8">
    <w:abstractNumId w:val="10"/>
  </w:num>
  <w:num w:numId="9">
    <w:abstractNumId w:val="13"/>
  </w:num>
  <w:num w:numId="10">
    <w:abstractNumId w:val="25"/>
  </w:num>
  <w:num w:numId="11">
    <w:abstractNumId w:val="1"/>
  </w:num>
  <w:num w:numId="12">
    <w:abstractNumId w:val="15"/>
  </w:num>
  <w:num w:numId="13">
    <w:abstractNumId w:val="6"/>
  </w:num>
  <w:num w:numId="14">
    <w:abstractNumId w:val="17"/>
  </w:num>
  <w:num w:numId="15">
    <w:abstractNumId w:val="7"/>
  </w:num>
  <w:num w:numId="16">
    <w:abstractNumId w:val="0"/>
  </w:num>
  <w:num w:numId="17">
    <w:abstractNumId w:val="9"/>
  </w:num>
  <w:num w:numId="18">
    <w:abstractNumId w:val="14"/>
  </w:num>
  <w:num w:numId="19">
    <w:abstractNumId w:val="8"/>
  </w:num>
  <w:num w:numId="20">
    <w:abstractNumId w:val="19"/>
  </w:num>
  <w:num w:numId="21">
    <w:abstractNumId w:val="27"/>
  </w:num>
  <w:num w:numId="22">
    <w:abstractNumId w:val="21"/>
  </w:num>
  <w:num w:numId="23">
    <w:abstractNumId w:val="18"/>
  </w:num>
  <w:num w:numId="24">
    <w:abstractNumId w:val="23"/>
  </w:num>
  <w:num w:numId="25">
    <w:abstractNumId w:val="26"/>
  </w:num>
  <w:num w:numId="26">
    <w:abstractNumId w:val="22"/>
  </w:num>
  <w:num w:numId="27">
    <w:abstractNumId w:val="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03"/>
    <w:rsid w:val="000B6773"/>
    <w:rsid w:val="000F66BD"/>
    <w:rsid w:val="00254854"/>
    <w:rsid w:val="00266B48"/>
    <w:rsid w:val="0033337E"/>
    <w:rsid w:val="003B05C5"/>
    <w:rsid w:val="004A2368"/>
    <w:rsid w:val="004C79D5"/>
    <w:rsid w:val="004F182B"/>
    <w:rsid w:val="00511929"/>
    <w:rsid w:val="00531F5D"/>
    <w:rsid w:val="00587896"/>
    <w:rsid w:val="00593BBE"/>
    <w:rsid w:val="00603BD9"/>
    <w:rsid w:val="00697A6A"/>
    <w:rsid w:val="006A2A1E"/>
    <w:rsid w:val="006C5866"/>
    <w:rsid w:val="0071574E"/>
    <w:rsid w:val="007337C7"/>
    <w:rsid w:val="0078311B"/>
    <w:rsid w:val="007A34E9"/>
    <w:rsid w:val="008C366D"/>
    <w:rsid w:val="009C1393"/>
    <w:rsid w:val="009D2F69"/>
    <w:rsid w:val="009D5E03"/>
    <w:rsid w:val="00A04A8D"/>
    <w:rsid w:val="00A83B35"/>
    <w:rsid w:val="00A961BA"/>
    <w:rsid w:val="00AF7210"/>
    <w:rsid w:val="00B9590F"/>
    <w:rsid w:val="00BB6CDE"/>
    <w:rsid w:val="00C8424A"/>
    <w:rsid w:val="00C97F73"/>
    <w:rsid w:val="00CD0B76"/>
    <w:rsid w:val="00CF4384"/>
    <w:rsid w:val="00D64E6E"/>
    <w:rsid w:val="00E4220C"/>
    <w:rsid w:val="00EC435D"/>
    <w:rsid w:val="00FA530D"/>
    <w:rsid w:val="015A0F3B"/>
    <w:rsid w:val="022782F7"/>
    <w:rsid w:val="04D2FBFE"/>
    <w:rsid w:val="05945491"/>
    <w:rsid w:val="060F3D6E"/>
    <w:rsid w:val="0693AE3B"/>
    <w:rsid w:val="06DFEAB6"/>
    <w:rsid w:val="071650B3"/>
    <w:rsid w:val="074AAC97"/>
    <w:rsid w:val="07B6DA5A"/>
    <w:rsid w:val="07D71C40"/>
    <w:rsid w:val="07E01FE6"/>
    <w:rsid w:val="07F17463"/>
    <w:rsid w:val="084D1548"/>
    <w:rsid w:val="08594603"/>
    <w:rsid w:val="087BBB17"/>
    <w:rsid w:val="09051AAD"/>
    <w:rsid w:val="09299B03"/>
    <w:rsid w:val="097BF047"/>
    <w:rsid w:val="0AB778C1"/>
    <w:rsid w:val="0CC4E586"/>
    <w:rsid w:val="0CDC8930"/>
    <w:rsid w:val="0D76D018"/>
    <w:rsid w:val="0EB22996"/>
    <w:rsid w:val="1092EE9F"/>
    <w:rsid w:val="10D6897F"/>
    <w:rsid w:val="144532AA"/>
    <w:rsid w:val="1490C729"/>
    <w:rsid w:val="167552E1"/>
    <w:rsid w:val="177CD36C"/>
    <w:rsid w:val="18C0C117"/>
    <w:rsid w:val="18FB3733"/>
    <w:rsid w:val="1999A3AE"/>
    <w:rsid w:val="1AB2C58A"/>
    <w:rsid w:val="1AD4DB89"/>
    <w:rsid w:val="1C2CE3EB"/>
    <w:rsid w:val="1C638004"/>
    <w:rsid w:val="1CF45475"/>
    <w:rsid w:val="1CF668F9"/>
    <w:rsid w:val="1DCEA856"/>
    <w:rsid w:val="1E328898"/>
    <w:rsid w:val="1FD9B528"/>
    <w:rsid w:val="2100550E"/>
    <w:rsid w:val="2191A39A"/>
    <w:rsid w:val="21A39CC6"/>
    <w:rsid w:val="21E81022"/>
    <w:rsid w:val="22A23D66"/>
    <w:rsid w:val="22FABF77"/>
    <w:rsid w:val="2308D088"/>
    <w:rsid w:val="23439B65"/>
    <w:rsid w:val="238A3A87"/>
    <w:rsid w:val="24FEE8A1"/>
    <w:rsid w:val="25285E81"/>
    <w:rsid w:val="254A41E8"/>
    <w:rsid w:val="25A9ACAC"/>
    <w:rsid w:val="25B0CD0B"/>
    <w:rsid w:val="25CE740A"/>
    <w:rsid w:val="25FF145B"/>
    <w:rsid w:val="26BB08B9"/>
    <w:rsid w:val="27413BA2"/>
    <w:rsid w:val="27882777"/>
    <w:rsid w:val="27FCF484"/>
    <w:rsid w:val="28CD2DD1"/>
    <w:rsid w:val="28E68457"/>
    <w:rsid w:val="2AE5FFE2"/>
    <w:rsid w:val="2B2468A3"/>
    <w:rsid w:val="2B6E2A25"/>
    <w:rsid w:val="2BFE5BBB"/>
    <w:rsid w:val="2C102AC2"/>
    <w:rsid w:val="2DEF9F38"/>
    <w:rsid w:val="2E3F90E7"/>
    <w:rsid w:val="2EBF66B6"/>
    <w:rsid w:val="2F6F61AA"/>
    <w:rsid w:val="2F888A07"/>
    <w:rsid w:val="2F8D5153"/>
    <w:rsid w:val="3020C0FB"/>
    <w:rsid w:val="30419B48"/>
    <w:rsid w:val="30E39BE5"/>
    <w:rsid w:val="310B320B"/>
    <w:rsid w:val="31D16BC4"/>
    <w:rsid w:val="329169CF"/>
    <w:rsid w:val="343213BE"/>
    <w:rsid w:val="35F3E7B7"/>
    <w:rsid w:val="3783D9EA"/>
    <w:rsid w:val="387F0C2C"/>
    <w:rsid w:val="38A9EAE5"/>
    <w:rsid w:val="38F294A4"/>
    <w:rsid w:val="39856B2C"/>
    <w:rsid w:val="39A28F98"/>
    <w:rsid w:val="39C81930"/>
    <w:rsid w:val="3A7155CE"/>
    <w:rsid w:val="3AA0EFD2"/>
    <w:rsid w:val="3B9694AB"/>
    <w:rsid w:val="3C08568E"/>
    <w:rsid w:val="3C885E65"/>
    <w:rsid w:val="3C89A476"/>
    <w:rsid w:val="3DA426EF"/>
    <w:rsid w:val="3F61D628"/>
    <w:rsid w:val="3F85A961"/>
    <w:rsid w:val="3FDCE66D"/>
    <w:rsid w:val="40B5A551"/>
    <w:rsid w:val="412179C2"/>
    <w:rsid w:val="42678529"/>
    <w:rsid w:val="427D0E55"/>
    <w:rsid w:val="437E24FD"/>
    <w:rsid w:val="4546C580"/>
    <w:rsid w:val="454CDD77"/>
    <w:rsid w:val="4594964E"/>
    <w:rsid w:val="4765C0B3"/>
    <w:rsid w:val="4780EF93"/>
    <w:rsid w:val="482D0556"/>
    <w:rsid w:val="48519620"/>
    <w:rsid w:val="48804FB5"/>
    <w:rsid w:val="4932370E"/>
    <w:rsid w:val="49E28170"/>
    <w:rsid w:val="49FC7B61"/>
    <w:rsid w:val="4A010E46"/>
    <w:rsid w:val="4A840AEF"/>
    <w:rsid w:val="4AB49671"/>
    <w:rsid w:val="4B1ACC87"/>
    <w:rsid w:val="4B9CDEA7"/>
    <w:rsid w:val="4C28D99F"/>
    <w:rsid w:val="4C6EDB94"/>
    <w:rsid w:val="4CE6764C"/>
    <w:rsid w:val="4D372E6B"/>
    <w:rsid w:val="4ED47F69"/>
    <w:rsid w:val="4F84AFFA"/>
    <w:rsid w:val="50DE3961"/>
    <w:rsid w:val="51A81D67"/>
    <w:rsid w:val="520C202B"/>
    <w:rsid w:val="520E099E"/>
    <w:rsid w:val="538A354A"/>
    <w:rsid w:val="539DC4CF"/>
    <w:rsid w:val="53A7F08C"/>
    <w:rsid w:val="54055D1B"/>
    <w:rsid w:val="5441BCFA"/>
    <w:rsid w:val="54B24B04"/>
    <w:rsid w:val="5545AA60"/>
    <w:rsid w:val="55D79570"/>
    <w:rsid w:val="5638295F"/>
    <w:rsid w:val="565AE484"/>
    <w:rsid w:val="56BB6D68"/>
    <w:rsid w:val="56DF914E"/>
    <w:rsid w:val="56FBC854"/>
    <w:rsid w:val="57C4DBAE"/>
    <w:rsid w:val="585F5D68"/>
    <w:rsid w:val="58C541A5"/>
    <w:rsid w:val="59F976CE"/>
    <w:rsid w:val="5A557892"/>
    <w:rsid w:val="5B05C58E"/>
    <w:rsid w:val="5B7F5AF5"/>
    <w:rsid w:val="5BC0E401"/>
    <w:rsid w:val="5BFD90CD"/>
    <w:rsid w:val="5C61BDC6"/>
    <w:rsid w:val="5C6BD701"/>
    <w:rsid w:val="5C931D9F"/>
    <w:rsid w:val="5D54EAC9"/>
    <w:rsid w:val="5DAC27D5"/>
    <w:rsid w:val="5DAD6CDA"/>
    <w:rsid w:val="5E707E99"/>
    <w:rsid w:val="5F628D53"/>
    <w:rsid w:val="5FC53DC9"/>
    <w:rsid w:val="5FEA659E"/>
    <w:rsid w:val="613FFA38"/>
    <w:rsid w:val="61738C8D"/>
    <w:rsid w:val="61A81F5B"/>
    <w:rsid w:val="61AB89CE"/>
    <w:rsid w:val="61B119CD"/>
    <w:rsid w:val="61EF6702"/>
    <w:rsid w:val="62E22CDB"/>
    <w:rsid w:val="630F5CEE"/>
    <w:rsid w:val="631BFAF2"/>
    <w:rsid w:val="6473593B"/>
    <w:rsid w:val="65D6ED83"/>
    <w:rsid w:val="663A9744"/>
    <w:rsid w:val="66B139ED"/>
    <w:rsid w:val="66F59619"/>
    <w:rsid w:val="67533804"/>
    <w:rsid w:val="67D9D93A"/>
    <w:rsid w:val="68C99339"/>
    <w:rsid w:val="68D9E0BC"/>
    <w:rsid w:val="697E9901"/>
    <w:rsid w:val="6A008B29"/>
    <w:rsid w:val="6A3B5B57"/>
    <w:rsid w:val="6A55BD7D"/>
    <w:rsid w:val="6AAA5EA6"/>
    <w:rsid w:val="6B75DA07"/>
    <w:rsid w:val="6BB3587F"/>
    <w:rsid w:val="6C1ACFCA"/>
    <w:rsid w:val="6E5510FE"/>
    <w:rsid w:val="6E5D4CD3"/>
    <w:rsid w:val="6E8407B9"/>
    <w:rsid w:val="6EAF69EB"/>
    <w:rsid w:val="6EB4C1AD"/>
    <w:rsid w:val="6EC6635F"/>
    <w:rsid w:val="6ED1D0E4"/>
    <w:rsid w:val="6F335425"/>
    <w:rsid w:val="6FB2552F"/>
    <w:rsid w:val="6FFFE0EB"/>
    <w:rsid w:val="70042900"/>
    <w:rsid w:val="706DA145"/>
    <w:rsid w:val="7086C9A2"/>
    <w:rsid w:val="718DEC3B"/>
    <w:rsid w:val="72B8543B"/>
    <w:rsid w:val="735C12DD"/>
    <w:rsid w:val="73CBD6E5"/>
    <w:rsid w:val="73D50210"/>
    <w:rsid w:val="741FEDA5"/>
    <w:rsid w:val="74A31877"/>
    <w:rsid w:val="75D07E7D"/>
    <w:rsid w:val="776FB951"/>
    <w:rsid w:val="79941294"/>
    <w:rsid w:val="7A8F93D0"/>
    <w:rsid w:val="7B2BF5CA"/>
    <w:rsid w:val="7B524F87"/>
    <w:rsid w:val="7BE8006B"/>
    <w:rsid w:val="7C2B6431"/>
    <w:rsid w:val="7C3FC001"/>
    <w:rsid w:val="7F63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9F44"/>
  <w15:docId w15:val="{857108C8-6536-4E73-A9D3-B5195651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11929"/>
    <w:pPr>
      <w:pBdr>
        <w:top w:val="nil"/>
        <w:left w:val="nil"/>
        <w:bottom w:val="nil"/>
        <w:right w:val="nil"/>
        <w:between w:val="nil"/>
      </w:pBdr>
      <w:spacing w:line="240" w:lineRule="auto"/>
      <w:ind w:left="720"/>
      <w:contextualSpacing/>
    </w:pPr>
    <w:rPr>
      <w:rFonts w:ascii="Times New Roman" w:eastAsia="Times New Roman" w:hAnsi="Times New Roman" w:cs="Times New Roman"/>
      <w:color w:val="000000"/>
    </w:rPr>
  </w:style>
  <w:style w:type="paragraph" w:customStyle="1" w:styleId="paragraph">
    <w:name w:val="paragraph"/>
    <w:basedOn w:val="Normal"/>
    <w:rsid w:val="000B677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B6773"/>
  </w:style>
  <w:style w:type="character" w:customStyle="1" w:styleId="eop">
    <w:name w:val="eop"/>
    <w:basedOn w:val="DefaultParagraphFont"/>
    <w:rsid w:val="000B6773"/>
  </w:style>
  <w:style w:type="paragraph" w:styleId="BalloonText">
    <w:name w:val="Balloon Text"/>
    <w:basedOn w:val="Normal"/>
    <w:link w:val="BalloonTextChar"/>
    <w:uiPriority w:val="99"/>
    <w:semiHidden/>
    <w:unhideWhenUsed/>
    <w:rsid w:val="00B959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0F"/>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825651">
      <w:bodyDiv w:val="1"/>
      <w:marLeft w:val="0"/>
      <w:marRight w:val="0"/>
      <w:marTop w:val="0"/>
      <w:marBottom w:val="0"/>
      <w:divBdr>
        <w:top w:val="none" w:sz="0" w:space="0" w:color="auto"/>
        <w:left w:val="none" w:sz="0" w:space="0" w:color="auto"/>
        <w:bottom w:val="none" w:sz="0" w:space="0" w:color="auto"/>
        <w:right w:val="none" w:sz="0" w:space="0" w:color="auto"/>
      </w:divBdr>
    </w:div>
    <w:div w:id="810292887">
      <w:bodyDiv w:val="1"/>
      <w:marLeft w:val="0"/>
      <w:marRight w:val="0"/>
      <w:marTop w:val="0"/>
      <w:marBottom w:val="0"/>
      <w:divBdr>
        <w:top w:val="none" w:sz="0" w:space="0" w:color="auto"/>
        <w:left w:val="none" w:sz="0" w:space="0" w:color="auto"/>
        <w:bottom w:val="none" w:sz="0" w:space="0" w:color="auto"/>
        <w:right w:val="none" w:sz="0" w:space="0" w:color="auto"/>
      </w:divBdr>
    </w:div>
    <w:div w:id="1323585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bbbc219527dc419e"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FC957E3635484FAB9B7B65E28AD7D1" ma:contentTypeVersion="13" ma:contentTypeDescription="Create a new document." ma:contentTypeScope="" ma:versionID="9bb74c581d4b6073bd21ad9a356439a0">
  <xsd:schema xmlns:xsd="http://www.w3.org/2001/XMLSchema" xmlns:xs="http://www.w3.org/2001/XMLSchema" xmlns:p="http://schemas.microsoft.com/office/2006/metadata/properties" xmlns:ns2="63820a55-5475-4ab0-b7f7-e2e0530cafc7" xmlns:ns3="3823c429-e1b3-4c1a-8a21-597dab072c3c" targetNamespace="http://schemas.microsoft.com/office/2006/metadata/properties" ma:root="true" ma:fieldsID="295e9ea0cedd72f86a765fedf6c1e663" ns2:_="" ns3:_="">
    <xsd:import namespace="63820a55-5475-4ab0-b7f7-e2e0530cafc7"/>
    <xsd:import namespace="3823c429-e1b3-4c1a-8a21-597dab072c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20a55-5475-4ab0-b7f7-e2e0530c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23c429-e1b3-4c1a-8a21-597dab072c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B58FD-B874-4D63-AB1E-71565A504ADA}">
  <ds:schemaRefs>
    <ds:schemaRef ds:uri="http://schemas.microsoft.com/sharepoint/v3/contenttype/forms"/>
  </ds:schemaRefs>
</ds:datastoreItem>
</file>

<file path=customXml/itemProps2.xml><?xml version="1.0" encoding="utf-8"?>
<ds:datastoreItem xmlns:ds="http://schemas.openxmlformats.org/officeDocument/2006/customXml" ds:itemID="{FEB057F6-B484-49A7-850E-1A6163846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20a55-5475-4ab0-b7f7-e2e0530cafc7"/>
    <ds:schemaRef ds:uri="3823c429-e1b3-4c1a-8a21-597dab072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8188E-46CF-4C17-A847-D4489B4B6C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Mailhot</dc:creator>
  <cp:lastModifiedBy>Perry, Yvonne</cp:lastModifiedBy>
  <cp:revision>2</cp:revision>
  <cp:lastPrinted>2022-01-27T15:00:00Z</cp:lastPrinted>
  <dcterms:created xsi:type="dcterms:W3CDTF">2022-04-20T14:01:00Z</dcterms:created>
  <dcterms:modified xsi:type="dcterms:W3CDTF">2022-04-20T14:01:00Z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0x010100AAFC957E3635484FAB9B7B65E28AD7D1</vt:lpwstr>
  </property>
</Properties>
</file>