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7D" w:rsidRPr="00E04816" w:rsidRDefault="00FA1A25" w:rsidP="00E04816">
      <w:pPr>
        <w:pStyle w:val="NoSpacing"/>
        <w:rPr>
          <w:rFonts w:ascii="Georgia" w:hAnsi="Georgia"/>
          <w:sz w:val="24"/>
        </w:rPr>
      </w:pPr>
      <w:r w:rsidRPr="00E04816">
        <w:rPr>
          <w:rFonts w:ascii="Georgia" w:hAnsi="Georgia"/>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2A9F" id="Straight Connector 4"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5pt" to="5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strokecolor="black [3213]" strokeweight="1.25pt">
                <w10:wrap anchorx="margin"/>
              </v:line>
            </w:pict>
          </mc:Fallback>
        </mc:AlternateContent>
      </w:r>
      <w:r w:rsidR="00B67332" w:rsidRPr="00E04816">
        <w:rPr>
          <w:rFonts w:ascii="Georgia" w:hAnsi="Georgia"/>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Pr>
          <w:rFonts w:ascii="Georgia" w:hAnsi="Georgia"/>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rsidR="00B0107D" w:rsidRPr="00D02489" w:rsidRDefault="00530924" w:rsidP="00530924">
      <w:pPr>
        <w:jc w:val="center"/>
        <w:rPr>
          <w:rFonts w:ascii="Times New Roman" w:hAnsi="Times New Roman" w:cs="Times New Roman"/>
          <w:b/>
          <w:sz w:val="24"/>
          <w:szCs w:val="24"/>
        </w:rPr>
      </w:pPr>
      <w:r w:rsidRPr="00D02489">
        <w:rPr>
          <w:rFonts w:ascii="Times New Roman" w:hAnsi="Times New Roman" w:cs="Times New Roman"/>
          <w:b/>
          <w:sz w:val="24"/>
          <w:szCs w:val="24"/>
        </w:rPr>
        <w:t xml:space="preserve">PYP Language Policy </w:t>
      </w:r>
    </w:p>
    <w:p w:rsidR="0027018C" w:rsidRPr="001E1C6F" w:rsidRDefault="0027018C" w:rsidP="0027018C">
      <w:pPr>
        <w:spacing w:after="150"/>
        <w:outlineLvl w:val="0"/>
        <w:rPr>
          <w:rFonts w:ascii="Times New Roman" w:eastAsia="Times New Roman" w:hAnsi="Times New Roman" w:cs="Times New Roman"/>
          <w:b/>
          <w:kern w:val="36"/>
          <w:sz w:val="24"/>
          <w:szCs w:val="24"/>
          <w:u w:val="single"/>
        </w:rPr>
      </w:pPr>
      <w:r>
        <w:rPr>
          <w:rFonts w:ascii="Times New Roman" w:eastAsia="Times New Roman" w:hAnsi="Times New Roman" w:cs="Times New Roman"/>
          <w:b/>
          <w:kern w:val="36"/>
          <w:sz w:val="24"/>
          <w:szCs w:val="24"/>
          <w:u w:val="single"/>
        </w:rPr>
        <w:t xml:space="preserve">NOTICE: </w:t>
      </w:r>
    </w:p>
    <w:p w:rsidR="0027018C" w:rsidRPr="001E1C6F" w:rsidRDefault="0027018C" w:rsidP="0027018C">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530924" w:rsidRPr="0027018C" w:rsidRDefault="0027018C" w:rsidP="0027018C">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rsidR="00A9082B" w:rsidRDefault="00A9082B" w:rsidP="00A9082B">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The mission of Copeland Elementary is to provide globally diverse, rigorous, and relevant instruction</w:t>
      </w:r>
      <w:r w:rsidR="00051199">
        <w:rPr>
          <w:rFonts w:ascii="Times New Roman" w:eastAsia="Times New Roman" w:hAnsi="Times New Roman" w:cs="Times New Roman"/>
          <w:color w:val="000000"/>
          <w:sz w:val="24"/>
          <w:szCs w:val="24"/>
        </w:rPr>
        <w:t xml:space="preserve"> to prepare…</w:t>
      </w:r>
    </w:p>
    <w:p w:rsidR="00A9082B" w:rsidRDefault="00A9082B" w:rsidP="00A9082B">
      <w:pPr>
        <w:rPr>
          <w:rFonts w:ascii="Times New Roman" w:eastAsia="Times New Roman" w:hAnsi="Times New Roman" w:cs="Times New Roman"/>
          <w:color w:val="000000"/>
          <w:sz w:val="24"/>
          <w:szCs w:val="24"/>
        </w:rPr>
      </w:pPr>
    </w:p>
    <w:p w:rsidR="00A9082B" w:rsidRDefault="00A9082B"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A9082B" w:rsidRDefault="00A9082B"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A9082B" w:rsidRDefault="00A9082B"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A9082B" w:rsidRDefault="00A9082B"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A9082B" w:rsidRDefault="00A9082B"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A9082B" w:rsidRDefault="000E0803"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w:t>
      </w:r>
      <w:r w:rsidR="00A908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&amp;</w:t>
      </w:r>
    </w:p>
    <w:p w:rsidR="000E0803" w:rsidRDefault="000E0803"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0E0803" w:rsidRDefault="000E0803" w:rsidP="00A9082B">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0E0803" w:rsidRDefault="000E0803" w:rsidP="00A9082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collaboration with the Wildcat communit</w:t>
      </w:r>
      <w:r w:rsidR="004F6D75">
        <w:rPr>
          <w:rFonts w:ascii="Times New Roman" w:eastAsia="Times New Roman" w:hAnsi="Times New Roman" w:cs="Times New Roman"/>
          <w:color w:val="000000"/>
          <w:sz w:val="24"/>
          <w:szCs w:val="24"/>
        </w:rPr>
        <w:t>y</w:t>
      </w:r>
      <w:r w:rsidR="009F6A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E0803" w:rsidRDefault="000E0803" w:rsidP="00A9082B">
      <w:pPr>
        <w:rPr>
          <w:rFonts w:ascii="Times New Roman" w:eastAsia="Times New Roman" w:hAnsi="Times New Roman" w:cs="Times New Roman"/>
          <w:color w:val="000000"/>
          <w:sz w:val="24"/>
          <w:szCs w:val="24"/>
        </w:rPr>
      </w:pPr>
    </w:p>
    <w:p w:rsidR="000E0803" w:rsidRPr="00530924" w:rsidRDefault="000E0803" w:rsidP="00A9082B">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w:t>
      </w:r>
      <w:r w:rsidR="00C36A6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nnovative teaching strategies and technology to meet the varied needs of students. </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530924" w:rsidRPr="00530924" w:rsidRDefault="00530924" w:rsidP="00530924">
      <w:pPr>
        <w:rPr>
          <w:rFonts w:ascii="Times New Roman" w:eastAsia="Times New Roman" w:hAnsi="Times New Roman" w:cs="Times New Roman"/>
          <w:b/>
          <w:bCs/>
          <w:color w:val="000000"/>
          <w:sz w:val="24"/>
          <w:szCs w:val="24"/>
          <w:u w:val="single"/>
          <w:shd w:val="clear" w:color="auto" w:fill="FFFFFF"/>
        </w:rPr>
      </w:pPr>
      <w:r w:rsidRPr="00530924">
        <w:rPr>
          <w:rFonts w:ascii="Times New Roman" w:eastAsia="Times New Roman" w:hAnsi="Times New Roman" w:cs="Times New Roman"/>
          <w:b/>
          <w:bCs/>
          <w:color w:val="000000"/>
          <w:sz w:val="24"/>
          <w:szCs w:val="24"/>
          <w:u w:val="single"/>
          <w:shd w:val="clear" w:color="auto" w:fill="FFFFFF"/>
        </w:rPr>
        <w:t>Statement of Belief</w:t>
      </w:r>
    </w:p>
    <w:p w:rsidR="006067D0"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xml:space="preserve">At Copeland Elementary School, we believe that language is at the forefront of all student learning. This </w:t>
      </w:r>
      <w:r w:rsidR="006067D0">
        <w:rPr>
          <w:rFonts w:ascii="Times New Roman" w:eastAsia="Times New Roman" w:hAnsi="Times New Roman" w:cs="Times New Roman"/>
          <w:color w:val="000000"/>
          <w:sz w:val="24"/>
          <w:szCs w:val="24"/>
        </w:rPr>
        <w:t>includes</w:t>
      </w:r>
      <w:r w:rsidRPr="00530924">
        <w:rPr>
          <w:rFonts w:ascii="Times New Roman" w:eastAsia="Times New Roman" w:hAnsi="Times New Roman" w:cs="Times New Roman"/>
          <w:color w:val="000000"/>
          <w:sz w:val="24"/>
          <w:szCs w:val="24"/>
        </w:rPr>
        <w:t xml:space="preserve"> the ability to communicate through speaking, reading, writing, drawing, etc. This also </w:t>
      </w:r>
      <w:r w:rsidR="006067D0">
        <w:rPr>
          <w:rFonts w:ascii="Times New Roman" w:eastAsia="Times New Roman" w:hAnsi="Times New Roman" w:cs="Times New Roman"/>
          <w:color w:val="000000"/>
          <w:sz w:val="24"/>
          <w:szCs w:val="24"/>
        </w:rPr>
        <w:t>includes</w:t>
      </w:r>
      <w:r w:rsidRPr="00530924">
        <w:rPr>
          <w:rFonts w:ascii="Times New Roman" w:eastAsia="Times New Roman" w:hAnsi="Times New Roman" w:cs="Times New Roman"/>
          <w:color w:val="000000"/>
          <w:sz w:val="24"/>
          <w:szCs w:val="24"/>
        </w:rPr>
        <w:t xml:space="preserve"> subject specific language relevant to math, science, languages and the arts. Language connects all of our curricular elements and supports the mission of our school. We believe that literacy instruction should connect our units of inquiry and our students to the world</w:t>
      </w:r>
      <w:r w:rsidR="006067D0">
        <w:rPr>
          <w:rFonts w:ascii="Times New Roman" w:eastAsia="Times New Roman" w:hAnsi="Times New Roman" w:cs="Times New Roman"/>
          <w:color w:val="000000"/>
          <w:sz w:val="24"/>
          <w:szCs w:val="24"/>
        </w:rPr>
        <w:t>,</w:t>
      </w:r>
      <w:r w:rsidRPr="00530924">
        <w:rPr>
          <w:rFonts w:ascii="Times New Roman" w:eastAsia="Times New Roman" w:hAnsi="Times New Roman" w:cs="Times New Roman"/>
          <w:color w:val="000000"/>
          <w:sz w:val="24"/>
          <w:szCs w:val="24"/>
        </w:rPr>
        <w:t xml:space="preserve"> thus building life-long readers and writers. Teachers provide students with various opportunities to use language including</w:t>
      </w:r>
      <w:r w:rsidR="006067D0">
        <w:rPr>
          <w:rFonts w:ascii="Times New Roman" w:eastAsia="Times New Roman" w:hAnsi="Times New Roman" w:cs="Times New Roman"/>
          <w:color w:val="000000"/>
          <w:sz w:val="24"/>
          <w:szCs w:val="24"/>
        </w:rPr>
        <w:t>,</w:t>
      </w:r>
      <w:r w:rsidRPr="00530924">
        <w:rPr>
          <w:rFonts w:ascii="Times New Roman" w:eastAsia="Times New Roman" w:hAnsi="Times New Roman" w:cs="Times New Roman"/>
          <w:color w:val="000000"/>
          <w:sz w:val="24"/>
          <w:szCs w:val="24"/>
        </w:rPr>
        <w:t xml:space="preserve"> but not limited to</w:t>
      </w:r>
      <w:r w:rsidR="006067D0">
        <w:rPr>
          <w:rFonts w:ascii="Times New Roman" w:eastAsia="Times New Roman" w:hAnsi="Times New Roman" w:cs="Times New Roman"/>
          <w:color w:val="000000"/>
          <w:sz w:val="24"/>
          <w:szCs w:val="24"/>
        </w:rPr>
        <w:t xml:space="preserve">, </w:t>
      </w:r>
      <w:r w:rsidRPr="00530924">
        <w:rPr>
          <w:rFonts w:ascii="Times New Roman" w:eastAsia="Times New Roman" w:hAnsi="Times New Roman" w:cs="Times New Roman"/>
          <w:color w:val="000000"/>
          <w:sz w:val="24"/>
          <w:szCs w:val="24"/>
        </w:rPr>
        <w:t xml:space="preserve">debate, role-play, art, writing, reading, reflection. </w:t>
      </w:r>
      <w:r w:rsidR="006067D0">
        <w:rPr>
          <w:rFonts w:ascii="Times New Roman" w:eastAsia="Times New Roman" w:hAnsi="Times New Roman" w:cs="Times New Roman"/>
          <w:color w:val="000000"/>
          <w:sz w:val="24"/>
          <w:szCs w:val="24"/>
        </w:rPr>
        <w:t xml:space="preserve">Copeland teachers recognize and support the development of language in all students by ensuring that language is integrated across all subjects through meaningful and relevant context. </w:t>
      </w:r>
    </w:p>
    <w:p w:rsidR="0027018C" w:rsidRDefault="0027018C" w:rsidP="00530924">
      <w:pPr>
        <w:rPr>
          <w:rFonts w:ascii="Times New Roman" w:eastAsia="Times New Roman" w:hAnsi="Times New Roman" w:cs="Times New Roman"/>
          <w:color w:val="000000"/>
          <w:sz w:val="24"/>
          <w:szCs w:val="24"/>
        </w:rPr>
      </w:pPr>
    </w:p>
    <w:p w:rsidR="0027018C" w:rsidRPr="00322A48" w:rsidRDefault="0027018C" w:rsidP="00530924">
      <w:pPr>
        <w:rPr>
          <w:rFonts w:ascii="Times New Roman" w:eastAsia="Times New Roman" w:hAnsi="Times New Roman" w:cs="Times New Roman"/>
          <w:b/>
          <w:color w:val="000000"/>
          <w:sz w:val="24"/>
          <w:szCs w:val="24"/>
          <w:u w:val="single"/>
        </w:rPr>
      </w:pPr>
      <w:r w:rsidRPr="00322A48">
        <w:rPr>
          <w:rFonts w:ascii="Times New Roman" w:eastAsia="Times New Roman" w:hAnsi="Times New Roman" w:cs="Times New Roman"/>
          <w:b/>
          <w:color w:val="000000"/>
          <w:sz w:val="24"/>
          <w:szCs w:val="24"/>
          <w:u w:val="single"/>
        </w:rPr>
        <w:t>Components of the Language Program</w:t>
      </w:r>
    </w:p>
    <w:p w:rsidR="0027018C" w:rsidRPr="00322A48" w:rsidRDefault="00D0270D" w:rsidP="00322A48">
      <w:pPr>
        <w:pStyle w:val="ListParagraph"/>
        <w:numPr>
          <w:ilvl w:val="0"/>
          <w:numId w:val="5"/>
        </w:numPr>
        <w:rPr>
          <w:rFonts w:ascii="Times New Roman" w:eastAsia="Times New Roman" w:hAnsi="Times New Roman" w:cs="Times New Roman"/>
          <w:color w:val="000000"/>
          <w:sz w:val="24"/>
          <w:szCs w:val="24"/>
        </w:rPr>
      </w:pPr>
      <w:r>
        <w:rPr>
          <w:rFonts w:ascii="Times New Roman" w:hAnsi="Times New Roman" w:cs="Times New Roman"/>
          <w:bCs/>
          <w:color w:val="202124"/>
          <w:sz w:val="24"/>
          <w:shd w:val="clear" w:color="auto" w:fill="FFFFFF"/>
        </w:rPr>
        <w:t>English as a Second Language (ESL)</w:t>
      </w:r>
      <w:r w:rsidRPr="00D0270D">
        <w:rPr>
          <w:rFonts w:ascii="Times New Roman" w:hAnsi="Times New Roman" w:cs="Times New Roman"/>
          <w:bCs/>
          <w:color w:val="202124"/>
          <w:sz w:val="24"/>
          <w:shd w:val="clear" w:color="auto" w:fill="FFFFFF"/>
        </w:rPr>
        <w:t xml:space="preserve"> </w:t>
      </w:r>
      <w:r w:rsidR="0027018C" w:rsidRPr="00322A48">
        <w:rPr>
          <w:rFonts w:ascii="Times New Roman" w:eastAsia="Times New Roman" w:hAnsi="Times New Roman" w:cs="Times New Roman"/>
          <w:color w:val="000000"/>
          <w:sz w:val="24"/>
          <w:szCs w:val="24"/>
        </w:rPr>
        <w:t>/General Ed Language PK-5</w:t>
      </w:r>
    </w:p>
    <w:p w:rsidR="00322A48" w:rsidRPr="00322A48" w:rsidRDefault="00322A48" w:rsidP="00322A48">
      <w:pPr>
        <w:pStyle w:val="ListParagraph"/>
        <w:numPr>
          <w:ilvl w:val="0"/>
          <w:numId w:val="5"/>
        </w:numPr>
        <w:rPr>
          <w:rFonts w:ascii="Times New Roman" w:eastAsia="Times New Roman" w:hAnsi="Times New Roman" w:cs="Times New Roman"/>
          <w:color w:val="000000"/>
          <w:sz w:val="24"/>
          <w:szCs w:val="24"/>
        </w:rPr>
      </w:pPr>
      <w:r w:rsidRPr="00322A48">
        <w:rPr>
          <w:rFonts w:ascii="Times New Roman" w:eastAsia="Times New Roman" w:hAnsi="Times New Roman" w:cs="Times New Roman"/>
          <w:color w:val="000000"/>
          <w:sz w:val="24"/>
          <w:szCs w:val="24"/>
        </w:rPr>
        <w:t>All subjects are taught in English while offering ESL Support</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AA0218" w:rsidRDefault="00AA0218" w:rsidP="00530924">
      <w:pPr>
        <w:rPr>
          <w:rFonts w:ascii="Times New Roman" w:eastAsia="Times New Roman" w:hAnsi="Times New Roman" w:cs="Times New Roman"/>
          <w:b/>
          <w:bCs/>
          <w:color w:val="000000"/>
          <w:sz w:val="24"/>
          <w:szCs w:val="24"/>
          <w:u w:val="single"/>
          <w:shd w:val="clear" w:color="auto" w:fill="FFFFFF"/>
        </w:rPr>
      </w:pPr>
    </w:p>
    <w:p w:rsidR="00AA0218" w:rsidRDefault="00AA0218" w:rsidP="00530924">
      <w:pPr>
        <w:rPr>
          <w:rFonts w:ascii="Times New Roman" w:eastAsia="Times New Roman" w:hAnsi="Times New Roman" w:cs="Times New Roman"/>
          <w:b/>
          <w:bCs/>
          <w:color w:val="000000"/>
          <w:sz w:val="24"/>
          <w:szCs w:val="24"/>
          <w:u w:val="single"/>
          <w:shd w:val="clear" w:color="auto" w:fill="FFFFFF"/>
        </w:rPr>
      </w:pPr>
      <w:r w:rsidRPr="00E04816">
        <w:rPr>
          <w:rFonts w:ascii="Georgia" w:hAnsi="Georgia"/>
          <w:b/>
          <w:noProof/>
          <w:sz w:val="28"/>
          <w:szCs w:val="32"/>
        </w:rPr>
        <w:lastRenderedPageBreak/>
        <mc:AlternateContent>
          <mc:Choice Requires="wps">
            <w:drawing>
              <wp:anchor distT="0" distB="0" distL="114300" distR="114300" simplePos="0" relativeHeight="251675136" behindDoc="0" locked="0" layoutInCell="1" allowOverlap="1" wp14:anchorId="6B01D470" wp14:editId="403FAF71">
                <wp:simplePos x="0" y="0"/>
                <wp:positionH relativeFrom="margin">
                  <wp:posOffset>0</wp:posOffset>
                </wp:positionH>
                <wp:positionV relativeFrom="paragraph">
                  <wp:posOffset>-635</wp:posOffset>
                </wp:positionV>
                <wp:extent cx="698504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F0948" id="Straight Connector 2"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kC9QEAADoEAAAOAAAAZHJzL2Uyb0RvYy54bWysU02P0zAQvSPxHyzfadKKLiVquodWywVB&#10;xQL3WcduLPylsWnaf8/YaVNYOCDEJfLHe2/mvYzX9ydr2FFi1N61fD6rOZNO+E67Q8u/fH54teIs&#10;JnAdGO9ky88y8vvNyxfrITRy4XtvOomMRFxshtDyPqXQVFUUvbQQZz5IR5fKo4VEWzxUHcJA6tZU&#10;i7q+qwaPXUAvZIx0uhsv+aboKyVF+qhUlImZllNvqXyxfJ/yt9qsoTkghF6LSxvwD11Y0I6KTlI7&#10;SMC+o/5NymqBPnqVZsLbyiulhSweyM28fubmsYcgixcKJ4Yppvj/ZMWH4x6Z7lq+4MyBpV/0mBD0&#10;oU9s652jAD2yRc5pCLEh+Nbt8bKLYY/Z9EmhZcro8JVGoMRAxtippHyeUpanxAQd3r1dLevXc87E&#10;9a4aJbJUwJjeSW9ZXrTcaJcDgAaO72OisgS9QvKxcWygmsvVmyXpAQ2QMpBoaQNZiu5QyNEb3T1o&#10;YzKljJbcGmRHoKFIp3k2R7q/oHKRHcR+BJWrC8w4QucsRvdllc5Gju18korSJJdjDs+Kdd+uxYwj&#10;ZKYoamsi1WO7efhvHd5IF2ymyTLbf0uc0KWid2kiWu08/qnqLRc14q+uR6/Z9pPvzmUWShw0oCXG&#10;y2PKL+DnfaHfnvzmBwAAAP//AwBQSwMEFAAGAAgAAAAhAMZ6nuXbAAAABQEAAA8AAABkcnMvZG93&#10;bnJldi54bWxMj81OwzAQhO9IvIO1SNxaO0VCKMSpIigSqAf6g8R1G2/jiHidxm4b3h6XCxxnZjXz&#10;bTEfXSdONITWs4ZsqkAQ19603Gj42L5MHkCEiGyw80wavinAvLy+KjA3/sxrOm1iI1IJhxw12Bj7&#10;XMpQW3IYpr4nTtneDw5jkkMjzYDnVO46OVPqXjpsOS1Y7OnJUv21OToNqyXO9u+H1fOhen1byGp7&#10;t1zYT61vb8bqEUSkMf4dwwU/oUOZmHb+yCaITkN6JGqYZCAuYaZUMna/hiwL+Z++/AEAAP//AwBQ&#10;SwECLQAUAAYACAAAACEAtoM4kv4AAADhAQAAEwAAAAAAAAAAAAAAAAAAAAAAW0NvbnRlbnRfVHlw&#10;ZXNdLnhtbFBLAQItABQABgAIAAAAIQA4/SH/1gAAAJQBAAALAAAAAAAAAAAAAAAAAC8BAABfcmVs&#10;cy8ucmVsc1BLAQItABQABgAIAAAAIQAbDTkC9QEAADoEAAAOAAAAAAAAAAAAAAAAAC4CAABkcnMv&#10;ZTJvRG9jLnhtbFBLAQItABQABgAIAAAAIQDGep7l2wAAAAUBAAAPAAAAAAAAAAAAAAAAAE8EAABk&#10;cnMvZG93bnJldi54bWxQSwUGAAAAAAQABADzAAAAVwUAAAAA&#10;" strokecolor="black [3213]" strokeweight="1.25pt">
                <w10:wrap anchorx="margin"/>
              </v:line>
            </w:pict>
          </mc:Fallback>
        </mc:AlternateContent>
      </w:r>
    </w:p>
    <w:p w:rsidR="00530924" w:rsidRPr="00530924" w:rsidRDefault="00530924" w:rsidP="00530924">
      <w:pPr>
        <w:rPr>
          <w:rFonts w:ascii="Times New Roman" w:eastAsia="Times New Roman" w:hAnsi="Times New Roman" w:cs="Times New Roman"/>
          <w:b/>
          <w:bCs/>
          <w:color w:val="000000"/>
          <w:sz w:val="24"/>
          <w:szCs w:val="24"/>
          <w:u w:val="single"/>
          <w:shd w:val="clear" w:color="auto" w:fill="FFFFFF"/>
        </w:rPr>
      </w:pPr>
      <w:r w:rsidRPr="00530924">
        <w:rPr>
          <w:rFonts w:ascii="Times New Roman" w:eastAsia="Times New Roman" w:hAnsi="Times New Roman" w:cs="Times New Roman"/>
          <w:b/>
          <w:bCs/>
          <w:color w:val="000000"/>
          <w:sz w:val="24"/>
          <w:szCs w:val="24"/>
          <w:u w:val="single"/>
          <w:shd w:val="clear" w:color="auto" w:fill="FFFFFF"/>
        </w:rPr>
        <w:t>Identification of Language Needs</w:t>
      </w:r>
    </w:p>
    <w:p w:rsidR="007F5C27" w:rsidRPr="007F5C27" w:rsidRDefault="007F5C27" w:rsidP="007F5C27">
      <w:pPr>
        <w:rPr>
          <w:rFonts w:ascii="Times New Roman" w:eastAsia="Times New Roman" w:hAnsi="Times New Roman" w:cs="Times New Roman"/>
          <w:color w:val="000000"/>
          <w:sz w:val="24"/>
          <w:szCs w:val="24"/>
          <w:shd w:val="clear" w:color="auto" w:fill="FFFFFF"/>
        </w:rPr>
      </w:pPr>
      <w:r w:rsidRPr="007F5C27">
        <w:rPr>
          <w:rFonts w:ascii="Times New Roman" w:eastAsia="Times New Roman" w:hAnsi="Times New Roman" w:cs="Times New Roman"/>
          <w:color w:val="000000"/>
          <w:sz w:val="24"/>
          <w:szCs w:val="24"/>
          <w:shd w:val="clear" w:color="auto" w:fill="FFFFFF"/>
        </w:rPr>
        <w:t>Students who have not previously been enrolled in school, who enroll in a Richmond County School must complete a Home Language Survey (HLS) at registration.  The HLS is used to determine whether or not English is the student’s native language.  If the results of the HLS demonstrate that English is not the student’s native language, the student must be screened for eligibility for the English to Speakers of Other Languages (ESOL) program within 30 days of enrollment.  These students are screened using either the WIDA Screener for Kindergarten (Kindergarten – 1</w:t>
      </w:r>
      <w:r w:rsidRPr="007F5C27">
        <w:rPr>
          <w:rFonts w:ascii="Times New Roman" w:eastAsia="Times New Roman" w:hAnsi="Times New Roman" w:cs="Times New Roman"/>
          <w:color w:val="000000"/>
          <w:sz w:val="24"/>
          <w:szCs w:val="24"/>
          <w:shd w:val="clear" w:color="auto" w:fill="FFFFFF"/>
          <w:vertAlign w:val="superscript"/>
        </w:rPr>
        <w:t>st</w:t>
      </w:r>
      <w:r w:rsidRPr="007F5C27">
        <w:rPr>
          <w:rFonts w:ascii="Times New Roman" w:eastAsia="Times New Roman" w:hAnsi="Times New Roman" w:cs="Times New Roman"/>
          <w:color w:val="000000"/>
          <w:sz w:val="24"/>
          <w:szCs w:val="24"/>
          <w:shd w:val="clear" w:color="auto" w:fill="FFFFFF"/>
        </w:rPr>
        <w:t> semester 1</w:t>
      </w:r>
      <w:r w:rsidRPr="007F5C27">
        <w:rPr>
          <w:rFonts w:ascii="Times New Roman" w:eastAsia="Times New Roman" w:hAnsi="Times New Roman" w:cs="Times New Roman"/>
          <w:color w:val="000000"/>
          <w:sz w:val="24"/>
          <w:szCs w:val="24"/>
          <w:shd w:val="clear" w:color="auto" w:fill="FFFFFF"/>
          <w:vertAlign w:val="superscript"/>
        </w:rPr>
        <w:t>st</w:t>
      </w:r>
      <w:r w:rsidRPr="007F5C27">
        <w:rPr>
          <w:rFonts w:ascii="Times New Roman" w:eastAsia="Times New Roman" w:hAnsi="Times New Roman" w:cs="Times New Roman"/>
          <w:color w:val="000000"/>
          <w:sz w:val="24"/>
          <w:szCs w:val="24"/>
          <w:shd w:val="clear" w:color="auto" w:fill="FFFFFF"/>
        </w:rPr>
        <w:t> Grade) or the WIDA Screener (Second semester 1</w:t>
      </w:r>
      <w:r w:rsidRPr="007F5C27">
        <w:rPr>
          <w:rFonts w:ascii="Times New Roman" w:eastAsia="Times New Roman" w:hAnsi="Times New Roman" w:cs="Times New Roman"/>
          <w:color w:val="000000"/>
          <w:sz w:val="24"/>
          <w:szCs w:val="24"/>
          <w:shd w:val="clear" w:color="auto" w:fill="FFFFFF"/>
          <w:vertAlign w:val="superscript"/>
        </w:rPr>
        <w:t>st</w:t>
      </w:r>
      <w:r w:rsidRPr="007F5C27">
        <w:rPr>
          <w:rFonts w:ascii="Times New Roman" w:eastAsia="Times New Roman" w:hAnsi="Times New Roman" w:cs="Times New Roman"/>
          <w:color w:val="000000"/>
          <w:sz w:val="24"/>
          <w:szCs w:val="24"/>
          <w:shd w:val="clear" w:color="auto" w:fill="FFFFFF"/>
        </w:rPr>
        <w:t> Grade – 12</w:t>
      </w:r>
      <w:r w:rsidRPr="007F5C27">
        <w:rPr>
          <w:rFonts w:ascii="Times New Roman" w:eastAsia="Times New Roman" w:hAnsi="Times New Roman" w:cs="Times New Roman"/>
          <w:color w:val="000000"/>
          <w:sz w:val="24"/>
          <w:szCs w:val="24"/>
          <w:shd w:val="clear" w:color="auto" w:fill="FFFFFF"/>
          <w:vertAlign w:val="superscript"/>
        </w:rPr>
        <w:t>th</w:t>
      </w:r>
      <w:r w:rsidRPr="007F5C27">
        <w:rPr>
          <w:rFonts w:ascii="Times New Roman" w:eastAsia="Times New Roman" w:hAnsi="Times New Roman" w:cs="Times New Roman"/>
          <w:color w:val="000000"/>
          <w:sz w:val="24"/>
          <w:szCs w:val="24"/>
          <w:shd w:val="clear" w:color="auto" w:fill="FFFFFF"/>
        </w:rPr>
        <w:t> Grade).  The screener scores are used to determine if the student is or is not eligible for the ESOL program.  All students who are eligible for the ESOL program receive English language services from a teacher who is certified to provide ESOL instruction.  ESOL students must take a yearly exam, the ACCESS test, which determines the students’ English Language Proficiency (ELP) levels.  ELP levels range from 1-6.  ESOL students who score 1-4.2 continue in the ESOL program.  ESOL students who score a 5 or above exit the ESOL program.  ESOL students who score 4.3-4.9 are eligible for exit if a Reclassification team determines that the student should exit the program.  Students who exit the program enter a monitoring period lasting 4 years after they exit the ESOL program.  Students who are within the first 2 years of monitoring may re-enter the ESOL program if there is data demonstrating the need to re-enter. </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b/>
          <w:bCs/>
          <w:color w:val="000000"/>
          <w:sz w:val="24"/>
          <w:szCs w:val="24"/>
          <w:u w:val="single"/>
          <w:shd w:val="clear" w:color="auto" w:fill="FFFFFF"/>
        </w:rPr>
        <w:t>Support for Language Learners</w:t>
      </w:r>
    </w:p>
    <w:p w:rsidR="00092D5C" w:rsidRDefault="00530924" w:rsidP="00D0270D">
      <w:pPr>
        <w:spacing w:after="240"/>
        <w:rPr>
          <w:rFonts w:ascii="Times New Roman" w:eastAsia="Times New Roman" w:hAnsi="Times New Roman" w:cs="Times New Roman"/>
          <w:color w:val="000000"/>
          <w:sz w:val="24"/>
          <w:szCs w:val="24"/>
          <w:shd w:val="clear" w:color="auto" w:fill="FFFFFF"/>
        </w:rPr>
      </w:pPr>
      <w:r w:rsidRPr="00530924">
        <w:rPr>
          <w:rFonts w:ascii="Times New Roman" w:eastAsia="Times New Roman" w:hAnsi="Times New Roman" w:cs="Times New Roman"/>
          <w:color w:val="000000"/>
          <w:sz w:val="24"/>
          <w:szCs w:val="24"/>
          <w:shd w:val="clear" w:color="auto" w:fill="FFFFFF"/>
        </w:rPr>
        <w:t>Our teachers are working to create a caring language community to enhance the language learning of all students. Copeland strives to provide a language-rich campus through the use of technology, multimedia resources and library resources. Copeland encourages families to continue the use of the mother tongue at home as support is provided at the school level to assist students whose mother tongue is a language other than English. We also provide support through our parent body (those who speak the same language) and through our professional staff. This includes our Spanish and ESOL teacher</w:t>
      </w:r>
      <w:r w:rsidR="00D0270D">
        <w:rPr>
          <w:rFonts w:ascii="Times New Roman" w:eastAsia="Times New Roman" w:hAnsi="Times New Roman" w:cs="Times New Roman"/>
          <w:color w:val="000000"/>
          <w:sz w:val="24"/>
          <w:szCs w:val="24"/>
          <w:shd w:val="clear" w:color="auto" w:fill="FFFFFF"/>
        </w:rPr>
        <w:t>s</w:t>
      </w:r>
      <w:r w:rsidRPr="00530924">
        <w:rPr>
          <w:rFonts w:ascii="Times New Roman" w:eastAsia="Times New Roman" w:hAnsi="Times New Roman" w:cs="Times New Roman"/>
          <w:color w:val="000000"/>
          <w:sz w:val="24"/>
          <w:szCs w:val="24"/>
          <w:shd w:val="clear" w:color="auto" w:fill="FFFFFF"/>
        </w:rPr>
        <w:t xml:space="preserve">. </w:t>
      </w:r>
    </w:p>
    <w:p w:rsidR="00D0270D" w:rsidRDefault="00D0270D" w:rsidP="00D0270D">
      <w:pPr>
        <w:rPr>
          <w:rFonts w:ascii="Times New Roman" w:eastAsia="Times New Roman" w:hAnsi="Times New Roman" w:cs="Times New Roman"/>
          <w:b/>
          <w:bCs/>
          <w:color w:val="000000"/>
          <w:sz w:val="24"/>
          <w:szCs w:val="24"/>
          <w:u w:val="single"/>
          <w:shd w:val="clear" w:color="auto" w:fill="FFFFFF"/>
        </w:rPr>
      </w:pPr>
      <w:r w:rsidRPr="00530924">
        <w:rPr>
          <w:rFonts w:ascii="Times New Roman" w:eastAsia="Times New Roman" w:hAnsi="Times New Roman" w:cs="Times New Roman"/>
          <w:b/>
          <w:bCs/>
          <w:color w:val="000000"/>
          <w:sz w:val="24"/>
          <w:szCs w:val="24"/>
          <w:u w:val="single"/>
          <w:shd w:val="clear" w:color="auto" w:fill="FFFFFF"/>
        </w:rPr>
        <w:t>Language in the Classroom – Language A</w:t>
      </w:r>
    </w:p>
    <w:p w:rsidR="00D0270D" w:rsidRPr="00BA25AD" w:rsidRDefault="00D0270D" w:rsidP="00D0270D">
      <w:pPr>
        <w:rPr>
          <w:rFonts w:ascii="Times New Roman" w:eastAsia="Times New Roman" w:hAnsi="Times New Roman" w:cs="Times New Roman"/>
          <w:bCs/>
          <w:color w:val="000000"/>
          <w:sz w:val="24"/>
          <w:szCs w:val="24"/>
          <w:shd w:val="clear" w:color="auto" w:fill="FFFFFF"/>
        </w:rPr>
      </w:pPr>
      <w:r w:rsidRPr="00BA25AD">
        <w:rPr>
          <w:rFonts w:ascii="Times New Roman" w:eastAsia="Times New Roman" w:hAnsi="Times New Roman" w:cs="Times New Roman"/>
          <w:bCs/>
          <w:color w:val="000000"/>
          <w:sz w:val="24"/>
          <w:szCs w:val="24"/>
          <w:shd w:val="clear" w:color="auto" w:fill="FFFFFF"/>
        </w:rPr>
        <w:t xml:space="preserve">State requirements in Georgia require students receive instruction in the accepted language of English. All students are required to take Language A in the years PreK-5. Language A standards and assessment are determined by the IB PYP Language A criteria, Richmond County School System and the Georgia Department of Education. </w:t>
      </w:r>
    </w:p>
    <w:p w:rsidR="00D0270D" w:rsidRPr="00530924" w:rsidRDefault="00D0270D" w:rsidP="00D0270D">
      <w:pPr>
        <w:rPr>
          <w:rFonts w:ascii="Times New Roman" w:eastAsia="Times New Roman" w:hAnsi="Times New Roman" w:cs="Times New Roman"/>
          <w:color w:val="000000"/>
          <w:sz w:val="24"/>
          <w:szCs w:val="24"/>
        </w:rPr>
      </w:pPr>
    </w:p>
    <w:p w:rsidR="00D0270D" w:rsidRDefault="00D0270D" w:rsidP="00D0270D">
      <w:pPr>
        <w:rPr>
          <w:rFonts w:ascii="Times New Roman" w:eastAsia="Times New Roman" w:hAnsi="Times New Roman" w:cs="Times New Roman"/>
          <w:color w:val="000000"/>
          <w:sz w:val="24"/>
          <w:szCs w:val="24"/>
        </w:rPr>
      </w:pPr>
      <w:r w:rsidRPr="00BA25AD">
        <w:rPr>
          <w:rFonts w:ascii="Times New Roman" w:eastAsia="Times New Roman" w:hAnsi="Times New Roman" w:cs="Times New Roman"/>
          <w:color w:val="000000"/>
          <w:sz w:val="24"/>
          <w:szCs w:val="24"/>
          <w:shd w:val="clear" w:color="auto" w:fill="FFFFFF"/>
        </w:rPr>
        <w:t xml:space="preserve">In the classroom, language is supported through various literacy activities such as guided reading, writer’s workshop, classroom libraries, visuals, instructional vocabulary, individual word lists, daily read </w:t>
      </w:r>
      <w:proofErr w:type="spellStart"/>
      <w:r w:rsidRPr="00BA25AD">
        <w:rPr>
          <w:rFonts w:ascii="Times New Roman" w:eastAsia="Times New Roman" w:hAnsi="Times New Roman" w:cs="Times New Roman"/>
          <w:color w:val="000000"/>
          <w:sz w:val="24"/>
          <w:szCs w:val="24"/>
          <w:shd w:val="clear" w:color="auto" w:fill="FFFFFF"/>
        </w:rPr>
        <w:t>alouds</w:t>
      </w:r>
      <w:proofErr w:type="spellEnd"/>
      <w:r w:rsidRPr="00BA25AD">
        <w:rPr>
          <w:rFonts w:ascii="Times New Roman" w:eastAsia="Times New Roman" w:hAnsi="Times New Roman" w:cs="Times New Roman"/>
          <w:color w:val="000000"/>
          <w:sz w:val="24"/>
          <w:szCs w:val="24"/>
          <w:shd w:val="clear" w:color="auto" w:fill="FFFFFF"/>
        </w:rPr>
        <w:t xml:space="preserve"> and opportunities for students to use language during presentations and collaboration.</w:t>
      </w:r>
      <w:r w:rsidRPr="00530924">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Two literacy paraprofessionals work with students to improve competencies with Language A. </w:t>
      </w:r>
    </w:p>
    <w:p w:rsidR="00D0270D" w:rsidRPr="00D0270D" w:rsidRDefault="00D0270D" w:rsidP="00D0270D">
      <w:pPr>
        <w:rPr>
          <w:rFonts w:ascii="Times New Roman" w:eastAsia="Times New Roman" w:hAnsi="Times New Roman" w:cs="Times New Roman"/>
          <w:color w:val="000000"/>
          <w:sz w:val="24"/>
          <w:szCs w:val="24"/>
        </w:rPr>
      </w:pPr>
    </w:p>
    <w:p w:rsidR="00092D5C" w:rsidRPr="00530924" w:rsidRDefault="00092D5C" w:rsidP="00092D5C">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b/>
          <w:bCs/>
          <w:color w:val="000000"/>
          <w:sz w:val="24"/>
          <w:szCs w:val="24"/>
          <w:u w:val="single"/>
          <w:shd w:val="clear" w:color="auto" w:fill="FFFFFF"/>
        </w:rPr>
        <w:t>Language and the Program of Inquiry</w:t>
      </w:r>
    </w:p>
    <w:p w:rsidR="00AA0218" w:rsidRDefault="00092D5C" w:rsidP="00092D5C">
      <w:pPr>
        <w:rPr>
          <w:rFonts w:ascii="Times New Roman" w:eastAsia="Times New Roman" w:hAnsi="Times New Roman" w:cs="Times New Roman"/>
          <w:color w:val="000000"/>
          <w:sz w:val="24"/>
          <w:szCs w:val="24"/>
          <w:shd w:val="clear" w:color="auto" w:fill="FFFFFF"/>
        </w:rPr>
      </w:pPr>
      <w:r w:rsidRPr="00530924">
        <w:rPr>
          <w:rFonts w:ascii="Times New Roman" w:eastAsia="Times New Roman" w:hAnsi="Times New Roman" w:cs="Times New Roman"/>
          <w:color w:val="000000"/>
          <w:sz w:val="24"/>
          <w:szCs w:val="24"/>
          <w:shd w:val="clear" w:color="auto" w:fill="FFFFFF"/>
        </w:rPr>
        <w:t xml:space="preserve">Language is integrated throughout the Program of Inquiry </w:t>
      </w:r>
      <w:r w:rsidR="00D0270D">
        <w:rPr>
          <w:rFonts w:ascii="Times New Roman" w:eastAsia="Times New Roman" w:hAnsi="Times New Roman" w:cs="Times New Roman"/>
          <w:color w:val="000000"/>
          <w:sz w:val="24"/>
          <w:szCs w:val="24"/>
          <w:shd w:val="clear" w:color="auto" w:fill="FFFFFF"/>
        </w:rPr>
        <w:t xml:space="preserve">(POI) </w:t>
      </w:r>
      <w:r w:rsidRPr="00530924">
        <w:rPr>
          <w:rFonts w:ascii="Times New Roman" w:eastAsia="Times New Roman" w:hAnsi="Times New Roman" w:cs="Times New Roman"/>
          <w:color w:val="000000"/>
          <w:sz w:val="24"/>
          <w:szCs w:val="24"/>
          <w:shd w:val="clear" w:color="auto" w:fill="FFFFFF"/>
        </w:rPr>
        <w:t>and all subject areas</w:t>
      </w:r>
      <w:r w:rsidR="006067D0">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including specials. Through the use of question strategies, key concept questions, lines of inquiry, daily essential questions</w:t>
      </w:r>
      <w:r w:rsidR="006067D0">
        <w:rPr>
          <w:rFonts w:ascii="Times New Roman" w:eastAsia="Times New Roman" w:hAnsi="Times New Roman" w:cs="Times New Roman"/>
          <w:color w:val="000000"/>
          <w:sz w:val="24"/>
          <w:szCs w:val="24"/>
          <w:shd w:val="clear" w:color="auto" w:fill="FFFFFF"/>
        </w:rPr>
        <w:t xml:space="preserve">, and </w:t>
      </w:r>
      <w:r w:rsidRPr="00530924">
        <w:rPr>
          <w:rFonts w:ascii="Times New Roman" w:eastAsia="Times New Roman" w:hAnsi="Times New Roman" w:cs="Times New Roman"/>
          <w:color w:val="000000"/>
          <w:sz w:val="24"/>
          <w:szCs w:val="24"/>
          <w:shd w:val="clear" w:color="auto" w:fill="FFFFFF"/>
        </w:rPr>
        <w:t>opportunities for extended research, language is integrated into all components of the written, taught</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and </w:t>
      </w:r>
    </w:p>
    <w:p w:rsidR="00092D5C" w:rsidRPr="00530924" w:rsidRDefault="00092D5C" w:rsidP="00092D5C">
      <w:pPr>
        <w:rPr>
          <w:rFonts w:ascii="Times New Roman" w:eastAsia="Times New Roman" w:hAnsi="Times New Roman" w:cs="Times New Roman"/>
          <w:color w:val="000000"/>
          <w:sz w:val="24"/>
          <w:szCs w:val="24"/>
          <w:shd w:val="clear" w:color="auto" w:fill="FFFFFF"/>
        </w:rPr>
      </w:pPr>
      <w:r w:rsidRPr="00530924">
        <w:rPr>
          <w:rFonts w:ascii="Times New Roman" w:eastAsia="Times New Roman" w:hAnsi="Times New Roman" w:cs="Times New Roman"/>
          <w:color w:val="000000"/>
          <w:sz w:val="24"/>
          <w:szCs w:val="24"/>
          <w:shd w:val="clear" w:color="auto" w:fill="FFFFFF"/>
        </w:rPr>
        <w:lastRenderedPageBreak/>
        <w:t>assessed curriculum. Oral, visual, and written language are all present within planner activities. Literature selections</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both </w:t>
      </w:r>
      <w:r w:rsidR="00D20D2D">
        <w:rPr>
          <w:rFonts w:ascii="Times New Roman" w:eastAsia="Times New Roman" w:hAnsi="Times New Roman" w:cs="Times New Roman"/>
          <w:color w:val="000000"/>
          <w:sz w:val="24"/>
          <w:szCs w:val="24"/>
          <w:shd w:val="clear" w:color="auto" w:fill="FFFFFF"/>
        </w:rPr>
        <w:t>for</w:t>
      </w:r>
      <w:r w:rsidRPr="00530924">
        <w:rPr>
          <w:rFonts w:ascii="Times New Roman" w:eastAsia="Times New Roman" w:hAnsi="Times New Roman" w:cs="Times New Roman"/>
          <w:color w:val="000000"/>
          <w:sz w:val="24"/>
          <w:szCs w:val="24"/>
          <w:shd w:val="clear" w:color="auto" w:fill="FFFFFF"/>
        </w:rPr>
        <w:t xml:space="preserve"> read-</w:t>
      </w:r>
      <w:proofErr w:type="spellStart"/>
      <w:r w:rsidRPr="00530924">
        <w:rPr>
          <w:rFonts w:ascii="Times New Roman" w:eastAsia="Times New Roman" w:hAnsi="Times New Roman" w:cs="Times New Roman"/>
          <w:color w:val="000000"/>
          <w:sz w:val="24"/>
          <w:szCs w:val="24"/>
          <w:shd w:val="clear" w:color="auto" w:fill="FFFFFF"/>
        </w:rPr>
        <w:t>alouds</w:t>
      </w:r>
      <w:proofErr w:type="spellEnd"/>
      <w:r w:rsidRPr="00530924">
        <w:rPr>
          <w:rFonts w:ascii="Times New Roman" w:eastAsia="Times New Roman" w:hAnsi="Times New Roman" w:cs="Times New Roman"/>
          <w:color w:val="000000"/>
          <w:sz w:val="24"/>
          <w:szCs w:val="24"/>
          <w:shd w:val="clear" w:color="auto" w:fill="FFFFFF"/>
        </w:rPr>
        <w:t xml:space="preserve"> and guided reading</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are chosen to build an understanding of the concepts within the planners.</w:t>
      </w:r>
    </w:p>
    <w:p w:rsidR="00092D5C" w:rsidRPr="00530924" w:rsidRDefault="00092D5C" w:rsidP="00092D5C">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rPr>
        <w:t> </w:t>
      </w:r>
    </w:p>
    <w:p w:rsidR="00092D5C" w:rsidRPr="00530924" w:rsidRDefault="00092D5C" w:rsidP="00092D5C">
      <w:pPr>
        <w:rPr>
          <w:rFonts w:ascii="Times New Roman" w:eastAsia="Times New Roman" w:hAnsi="Times New Roman" w:cs="Times New Roman"/>
          <w:color w:val="000000"/>
          <w:sz w:val="24"/>
          <w:szCs w:val="24"/>
          <w:shd w:val="clear" w:color="auto" w:fill="FFFFFF"/>
        </w:rPr>
      </w:pPr>
      <w:r w:rsidRPr="00530924">
        <w:rPr>
          <w:rFonts w:ascii="Times New Roman" w:eastAsia="Times New Roman" w:hAnsi="Times New Roman" w:cs="Times New Roman"/>
          <w:color w:val="000000"/>
          <w:sz w:val="24"/>
          <w:szCs w:val="24"/>
          <w:shd w:val="clear" w:color="auto" w:fill="FFFFFF"/>
        </w:rPr>
        <w:t>Specials teachers</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w:t>
      </w:r>
      <w:r w:rsidR="00D20D2D">
        <w:rPr>
          <w:rFonts w:ascii="Times New Roman" w:eastAsia="Times New Roman" w:hAnsi="Times New Roman" w:cs="Times New Roman"/>
          <w:color w:val="000000"/>
          <w:sz w:val="24"/>
          <w:szCs w:val="24"/>
          <w:shd w:val="clear" w:color="auto" w:fill="FFFFFF"/>
        </w:rPr>
        <w:t>who teach</w:t>
      </w:r>
      <w:r w:rsidRPr="00530924">
        <w:rPr>
          <w:rFonts w:ascii="Times New Roman" w:eastAsia="Times New Roman" w:hAnsi="Times New Roman" w:cs="Times New Roman"/>
          <w:color w:val="000000"/>
          <w:sz w:val="24"/>
          <w:szCs w:val="24"/>
          <w:shd w:val="clear" w:color="auto" w:fill="FFFFFF"/>
        </w:rPr>
        <w:t xml:space="preserve"> Art, Spanish and PE</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collaborate with classroom teachers to incorporate specific areas of literacy within the POI planners. </w:t>
      </w:r>
    </w:p>
    <w:p w:rsidR="00092D5C" w:rsidRPr="00530924" w:rsidRDefault="00092D5C" w:rsidP="00092D5C">
      <w:pPr>
        <w:rPr>
          <w:rFonts w:ascii="Times New Roman" w:eastAsia="Times New Roman" w:hAnsi="Times New Roman" w:cs="Times New Roman"/>
          <w:color w:val="000000"/>
          <w:sz w:val="24"/>
          <w:szCs w:val="24"/>
          <w:shd w:val="clear" w:color="auto" w:fill="FFFFFF"/>
        </w:rPr>
      </w:pPr>
    </w:p>
    <w:p w:rsidR="00092D5C" w:rsidRPr="00530924" w:rsidRDefault="00092D5C" w:rsidP="00092D5C">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b/>
          <w:bCs/>
          <w:color w:val="000000"/>
          <w:sz w:val="24"/>
          <w:szCs w:val="24"/>
          <w:u w:val="single"/>
          <w:shd w:val="clear" w:color="auto" w:fill="FFFFFF"/>
        </w:rPr>
        <w:t xml:space="preserve">Additional Language – Language B </w:t>
      </w:r>
    </w:p>
    <w:p w:rsidR="00092D5C" w:rsidRPr="00260A65" w:rsidRDefault="00092D5C" w:rsidP="00092D5C">
      <w:pPr>
        <w:rPr>
          <w:rFonts w:ascii="Times New Roman" w:eastAsia="Times New Roman" w:hAnsi="Times New Roman" w:cs="Times New Roman"/>
          <w:color w:val="000000"/>
          <w:sz w:val="24"/>
          <w:szCs w:val="24"/>
          <w:shd w:val="clear" w:color="auto" w:fill="FFFFFF"/>
        </w:rPr>
      </w:pPr>
      <w:r w:rsidRPr="00260A65">
        <w:rPr>
          <w:rFonts w:ascii="Times New Roman" w:eastAsia="Times New Roman" w:hAnsi="Times New Roman" w:cs="Times New Roman"/>
          <w:color w:val="000000"/>
          <w:sz w:val="24"/>
          <w:szCs w:val="24"/>
          <w:shd w:val="clear" w:color="auto" w:fill="FFFFFF"/>
        </w:rPr>
        <w:t xml:space="preserve">Spanish is the second language taught to students through several formats. Each </w:t>
      </w:r>
      <w:r w:rsidR="00D0270D">
        <w:rPr>
          <w:rFonts w:ascii="Times New Roman" w:eastAsia="Times New Roman" w:hAnsi="Times New Roman" w:cs="Times New Roman"/>
          <w:color w:val="000000"/>
          <w:sz w:val="24"/>
          <w:szCs w:val="24"/>
          <w:shd w:val="clear" w:color="auto" w:fill="FFFFFF"/>
        </w:rPr>
        <w:t xml:space="preserve">K-5 </w:t>
      </w:r>
      <w:r w:rsidRPr="00260A65">
        <w:rPr>
          <w:rFonts w:ascii="Times New Roman" w:eastAsia="Times New Roman" w:hAnsi="Times New Roman" w:cs="Times New Roman"/>
          <w:color w:val="000000"/>
          <w:sz w:val="24"/>
          <w:szCs w:val="24"/>
          <w:shd w:val="clear" w:color="auto" w:fill="FFFFFF"/>
        </w:rPr>
        <w:t xml:space="preserve">student attends a </w:t>
      </w:r>
      <w:proofErr w:type="gramStart"/>
      <w:r w:rsidRPr="00260A65">
        <w:rPr>
          <w:rFonts w:ascii="Times New Roman" w:eastAsia="Times New Roman" w:hAnsi="Times New Roman" w:cs="Times New Roman"/>
          <w:color w:val="000000"/>
          <w:sz w:val="24"/>
          <w:szCs w:val="24"/>
          <w:shd w:val="clear" w:color="auto" w:fill="FFFFFF"/>
        </w:rPr>
        <w:t>45 minute</w:t>
      </w:r>
      <w:proofErr w:type="gramEnd"/>
      <w:r w:rsidRPr="00260A65">
        <w:rPr>
          <w:rFonts w:ascii="Times New Roman" w:eastAsia="Times New Roman" w:hAnsi="Times New Roman" w:cs="Times New Roman"/>
          <w:color w:val="000000"/>
          <w:sz w:val="24"/>
          <w:szCs w:val="24"/>
          <w:shd w:val="clear" w:color="auto" w:fill="FFFFFF"/>
        </w:rPr>
        <w:t xml:space="preserve"> Spanish class </w:t>
      </w:r>
      <w:r w:rsidR="00D0270D">
        <w:rPr>
          <w:rFonts w:ascii="Times New Roman" w:eastAsia="Times New Roman" w:hAnsi="Times New Roman" w:cs="Times New Roman"/>
          <w:color w:val="000000"/>
          <w:sz w:val="24"/>
          <w:szCs w:val="24"/>
          <w:shd w:val="clear" w:color="auto" w:fill="FFFFFF"/>
        </w:rPr>
        <w:t xml:space="preserve">at least </w:t>
      </w:r>
      <w:r w:rsidRPr="00260A65">
        <w:rPr>
          <w:rFonts w:ascii="Times New Roman" w:eastAsia="Times New Roman" w:hAnsi="Times New Roman" w:cs="Times New Roman"/>
          <w:color w:val="000000"/>
          <w:sz w:val="24"/>
          <w:szCs w:val="24"/>
          <w:shd w:val="clear" w:color="auto" w:fill="FFFFFF"/>
        </w:rPr>
        <w:t xml:space="preserve">once per week </w:t>
      </w:r>
    </w:p>
    <w:p w:rsidR="00092D5C" w:rsidRPr="00260A65" w:rsidRDefault="00092D5C" w:rsidP="00092D5C">
      <w:pPr>
        <w:rPr>
          <w:rFonts w:ascii="Times New Roman" w:hAnsi="Times New Roman" w:cs="Times New Roman"/>
          <w:sz w:val="24"/>
          <w:szCs w:val="24"/>
        </w:rPr>
      </w:pPr>
    </w:p>
    <w:p w:rsidR="00092D5C" w:rsidRPr="00260A65" w:rsidRDefault="00092D5C" w:rsidP="00092D5C">
      <w:pPr>
        <w:rPr>
          <w:rFonts w:ascii="Times New Roman" w:hAnsi="Times New Roman" w:cs="Times New Roman"/>
          <w:sz w:val="24"/>
          <w:szCs w:val="24"/>
        </w:rPr>
      </w:pPr>
      <w:r w:rsidRPr="00260A65">
        <w:rPr>
          <w:rFonts w:ascii="Times New Roman" w:hAnsi="Times New Roman" w:cs="Times New Roman"/>
          <w:sz w:val="24"/>
          <w:szCs w:val="24"/>
        </w:rPr>
        <w:t>Students will receive formal language instruction in Spanish and will continue with that language during years K to 5</w:t>
      </w:r>
      <w:r w:rsidRPr="00260A65">
        <w:rPr>
          <w:rFonts w:ascii="Times New Roman" w:hAnsi="Times New Roman" w:cs="Times New Roman"/>
          <w:sz w:val="24"/>
          <w:szCs w:val="24"/>
          <w:vertAlign w:val="superscript"/>
        </w:rPr>
        <w:t>th</w:t>
      </w:r>
      <w:r w:rsidRPr="00260A65">
        <w:rPr>
          <w:rFonts w:ascii="Times New Roman" w:hAnsi="Times New Roman" w:cs="Times New Roman"/>
          <w:sz w:val="24"/>
          <w:szCs w:val="24"/>
        </w:rPr>
        <w:t xml:space="preserve"> grade of the IB PYP program.  Language B standards and assessment will be determined by IB PYP Language B criteria, Richmond County Schools, and the Georgia Department of Education standards and grading policies. Students and teachers will use resources such as listening labs, language software and other technologies, magazines, novels, etc. to assist students in achieving proficiency in the </w:t>
      </w:r>
      <w:r w:rsidR="00D20D2D">
        <w:rPr>
          <w:rFonts w:ascii="Times New Roman" w:hAnsi="Times New Roman" w:cs="Times New Roman"/>
          <w:sz w:val="24"/>
          <w:szCs w:val="24"/>
        </w:rPr>
        <w:t xml:space="preserve">target </w:t>
      </w:r>
      <w:r w:rsidRPr="00260A65">
        <w:rPr>
          <w:rFonts w:ascii="Times New Roman" w:hAnsi="Times New Roman" w:cs="Times New Roman"/>
          <w:sz w:val="24"/>
          <w:szCs w:val="24"/>
        </w:rPr>
        <w:t xml:space="preserve">language.  </w:t>
      </w:r>
    </w:p>
    <w:p w:rsidR="00092D5C" w:rsidRPr="00680939" w:rsidRDefault="00092D5C" w:rsidP="00092D5C">
      <w:pPr>
        <w:rPr>
          <w:rFonts w:ascii="Times New Roman" w:hAnsi="Times New Roman" w:cs="Times New Roman"/>
          <w:sz w:val="24"/>
          <w:szCs w:val="24"/>
        </w:rPr>
      </w:pPr>
      <w:r w:rsidRPr="00680939">
        <w:rPr>
          <w:rFonts w:ascii="Times New Roman" w:hAnsi="Times New Roman" w:cs="Times New Roman"/>
          <w:sz w:val="24"/>
          <w:szCs w:val="24"/>
        </w:rPr>
        <w:t>The following reading and writing practices will be implemented:</w:t>
      </w:r>
    </w:p>
    <w:p w:rsidR="00092D5C" w:rsidRPr="00680939" w:rsidRDefault="00092D5C" w:rsidP="00092D5C">
      <w:pPr>
        <w:pStyle w:val="ListParagraph"/>
        <w:numPr>
          <w:ilvl w:val="0"/>
          <w:numId w:val="4"/>
        </w:numPr>
        <w:spacing w:after="200" w:line="276" w:lineRule="auto"/>
        <w:rPr>
          <w:rFonts w:ascii="Times New Roman" w:hAnsi="Times New Roman" w:cs="Times New Roman"/>
          <w:sz w:val="24"/>
          <w:szCs w:val="24"/>
        </w:rPr>
      </w:pPr>
      <w:r w:rsidRPr="00680939">
        <w:rPr>
          <w:rFonts w:ascii="Times New Roman" w:hAnsi="Times New Roman" w:cs="Times New Roman"/>
          <w:sz w:val="24"/>
          <w:szCs w:val="24"/>
        </w:rPr>
        <w:t>Documents/Parent communication available in the mother-tongue</w:t>
      </w:r>
    </w:p>
    <w:p w:rsidR="00092D5C" w:rsidRPr="00680939" w:rsidRDefault="00092D5C" w:rsidP="00092D5C">
      <w:pPr>
        <w:pStyle w:val="ListParagraph"/>
        <w:numPr>
          <w:ilvl w:val="0"/>
          <w:numId w:val="4"/>
        </w:numPr>
        <w:spacing w:after="200" w:line="276" w:lineRule="auto"/>
        <w:rPr>
          <w:rFonts w:ascii="Times New Roman" w:hAnsi="Times New Roman" w:cs="Times New Roman"/>
          <w:sz w:val="24"/>
          <w:szCs w:val="24"/>
        </w:rPr>
      </w:pPr>
      <w:r w:rsidRPr="00680939">
        <w:rPr>
          <w:rFonts w:ascii="Times New Roman" w:hAnsi="Times New Roman" w:cs="Times New Roman"/>
          <w:sz w:val="24"/>
          <w:szCs w:val="24"/>
        </w:rPr>
        <w:t>If and when possible, communication will be made using the mother tongue of each student.</w:t>
      </w:r>
    </w:p>
    <w:p w:rsidR="00092D5C" w:rsidRPr="00680939" w:rsidRDefault="00092D5C" w:rsidP="00092D5C">
      <w:pPr>
        <w:pStyle w:val="ListParagraph"/>
        <w:numPr>
          <w:ilvl w:val="0"/>
          <w:numId w:val="4"/>
        </w:numPr>
        <w:spacing w:after="200" w:line="276" w:lineRule="auto"/>
        <w:rPr>
          <w:rFonts w:ascii="Times New Roman" w:hAnsi="Times New Roman" w:cs="Times New Roman"/>
          <w:sz w:val="24"/>
          <w:szCs w:val="24"/>
        </w:rPr>
      </w:pPr>
      <w:r w:rsidRPr="00680939">
        <w:rPr>
          <w:rFonts w:ascii="Times New Roman" w:hAnsi="Times New Roman" w:cs="Times New Roman"/>
          <w:sz w:val="24"/>
          <w:szCs w:val="24"/>
        </w:rPr>
        <w:t>Professional development will be set aside to encourage teachers to use strategies from the language B classroom in non-language B settings.</w:t>
      </w:r>
    </w:p>
    <w:p w:rsidR="00092D5C" w:rsidRPr="00D20D2D" w:rsidRDefault="00092D5C" w:rsidP="00D20D2D">
      <w:pPr>
        <w:pStyle w:val="ListParagraph"/>
        <w:numPr>
          <w:ilvl w:val="0"/>
          <w:numId w:val="4"/>
        </w:numPr>
        <w:spacing w:after="200" w:line="276" w:lineRule="auto"/>
        <w:rPr>
          <w:rFonts w:ascii="Times New Roman" w:hAnsi="Times New Roman" w:cs="Times New Roman"/>
          <w:sz w:val="24"/>
          <w:szCs w:val="24"/>
        </w:rPr>
      </w:pPr>
      <w:r w:rsidRPr="00680939">
        <w:rPr>
          <w:rFonts w:ascii="Times New Roman" w:hAnsi="Times New Roman" w:cs="Times New Roman"/>
          <w:sz w:val="24"/>
          <w:szCs w:val="24"/>
        </w:rPr>
        <w:t>Apps available to students through Launchpad include: Babble and</w:t>
      </w:r>
      <w:r w:rsidR="00AA0218">
        <w:rPr>
          <w:rFonts w:ascii="Times New Roman" w:hAnsi="Times New Roman" w:cs="Times New Roman"/>
          <w:sz w:val="24"/>
          <w:szCs w:val="24"/>
        </w:rPr>
        <w:t xml:space="preserve"> Duolingo</w:t>
      </w:r>
      <w:r w:rsidRPr="00680939">
        <w:rPr>
          <w:rFonts w:ascii="Times New Roman" w:hAnsi="Times New Roman" w:cs="Times New Roman"/>
          <w:sz w:val="24"/>
          <w:szCs w:val="24"/>
        </w:rPr>
        <w:t xml:space="preserve"> </w:t>
      </w:r>
    </w:p>
    <w:p w:rsidR="00092D5C" w:rsidRDefault="00092D5C" w:rsidP="00530924">
      <w:pPr>
        <w:spacing w:after="240"/>
        <w:rPr>
          <w:rFonts w:ascii="Times New Roman" w:eastAsia="Times New Roman" w:hAnsi="Times New Roman" w:cs="Times New Roman"/>
          <w:color w:val="000000"/>
          <w:sz w:val="24"/>
          <w:szCs w:val="24"/>
          <w:shd w:val="clear" w:color="auto" w:fill="FFFFFF"/>
        </w:rPr>
      </w:pPr>
      <w:r w:rsidRPr="00092D5C">
        <w:rPr>
          <w:rFonts w:ascii="Times New Roman" w:eastAsia="Times New Roman" w:hAnsi="Times New Roman" w:cs="Times New Roman"/>
          <w:b/>
          <w:color w:val="000000"/>
          <w:sz w:val="24"/>
          <w:szCs w:val="24"/>
          <w:u w:val="single"/>
          <w:shd w:val="clear" w:color="auto" w:fill="FFFFFF"/>
        </w:rPr>
        <w:t>Special Education</w:t>
      </w:r>
      <w:r w:rsidRPr="00092D5C">
        <w:rPr>
          <w:rFonts w:ascii="Times New Roman" w:eastAsia="Times New Roman" w:hAnsi="Times New Roman" w:cs="Times New Roman"/>
          <w:b/>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 xml:space="preserve">                               Students granted special </w:t>
      </w:r>
      <w:r w:rsidR="00D20D2D">
        <w:rPr>
          <w:rFonts w:ascii="Times New Roman" w:eastAsia="Times New Roman" w:hAnsi="Times New Roman" w:cs="Times New Roman"/>
          <w:color w:val="000000"/>
          <w:sz w:val="24"/>
          <w:szCs w:val="24"/>
          <w:shd w:val="clear" w:color="auto" w:fill="FFFFFF"/>
        </w:rPr>
        <w:t>education</w:t>
      </w:r>
      <w:r>
        <w:rPr>
          <w:rFonts w:ascii="Times New Roman" w:eastAsia="Times New Roman" w:hAnsi="Times New Roman" w:cs="Times New Roman"/>
          <w:color w:val="000000"/>
          <w:sz w:val="24"/>
          <w:szCs w:val="24"/>
          <w:shd w:val="clear" w:color="auto" w:fill="FFFFFF"/>
        </w:rPr>
        <w:t xml:space="preserve"> services, having met the eligibility guidelines, are provided mainstream and inclusive support. Special education and general education teachers collaborate on a regular basis to uphold individual goals of a student’s IEP. </w:t>
      </w:r>
    </w:p>
    <w:p w:rsidR="00322A48" w:rsidRPr="00393B29" w:rsidRDefault="00322A48" w:rsidP="00530924">
      <w:pPr>
        <w:spacing w:after="240"/>
        <w:rPr>
          <w:rFonts w:ascii="Times New Roman" w:eastAsia="Times New Roman" w:hAnsi="Times New Roman" w:cs="Times New Roman"/>
          <w:b/>
          <w:color w:val="000000"/>
          <w:sz w:val="24"/>
          <w:szCs w:val="24"/>
          <w:u w:val="single"/>
          <w:shd w:val="clear" w:color="auto" w:fill="FFFFFF"/>
        </w:rPr>
      </w:pPr>
      <w:r w:rsidRPr="00322A48">
        <w:rPr>
          <w:rFonts w:ascii="Times New Roman" w:eastAsia="Times New Roman" w:hAnsi="Times New Roman" w:cs="Times New Roman"/>
          <w:b/>
          <w:color w:val="000000"/>
          <w:sz w:val="24"/>
          <w:szCs w:val="24"/>
          <w:u w:val="single"/>
          <w:shd w:val="clear" w:color="auto" w:fill="FFFFFF"/>
        </w:rPr>
        <w:t>Response to Intervention</w:t>
      </w:r>
      <w:r w:rsidR="00051199">
        <w:rPr>
          <w:rFonts w:ascii="Times New Roman" w:eastAsia="Times New Roman" w:hAnsi="Times New Roman" w:cs="Times New Roman"/>
          <w:b/>
          <w:color w:val="000000"/>
          <w:sz w:val="24"/>
          <w:szCs w:val="24"/>
          <w:u w:val="single"/>
          <w:shd w:val="clear" w:color="auto" w:fill="FFFFFF"/>
        </w:rPr>
        <w:t xml:space="preserve"> (RTI)</w:t>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r>
      <w:r w:rsidR="00393B29" w:rsidRPr="00393B29">
        <w:rPr>
          <w:rFonts w:ascii="Times New Roman" w:eastAsia="Times New Roman" w:hAnsi="Times New Roman" w:cs="Times New Roman"/>
          <w:b/>
          <w:color w:val="000000"/>
          <w:sz w:val="24"/>
          <w:szCs w:val="24"/>
          <w:shd w:val="clear" w:color="auto" w:fill="FFFFFF"/>
        </w:rPr>
        <w:tab/>
        <w:t xml:space="preserve"> </w:t>
      </w:r>
      <w:r w:rsidR="00393B29" w:rsidRPr="00393B29">
        <w:rPr>
          <w:rFonts w:ascii="Times New Roman" w:eastAsia="Times New Roman" w:hAnsi="Times New Roman" w:cs="Times New Roman"/>
          <w:color w:val="000000"/>
          <w:sz w:val="24"/>
          <w:szCs w:val="24"/>
          <w:shd w:val="clear" w:color="auto" w:fill="FFFFFF"/>
        </w:rPr>
        <w:t>Copeland’s</w:t>
      </w:r>
      <w:r>
        <w:rPr>
          <w:rFonts w:ascii="Times New Roman" w:eastAsia="Times New Roman" w:hAnsi="Times New Roman" w:cs="Times New Roman"/>
          <w:color w:val="000000"/>
          <w:sz w:val="24"/>
          <w:szCs w:val="24"/>
          <w:shd w:val="clear" w:color="auto" w:fill="FFFFFF"/>
        </w:rPr>
        <w:t xml:space="preserve"> RTI process is a multi-tiered approach</w:t>
      </w:r>
      <w:r w:rsidR="00D20D2D">
        <w:rPr>
          <w:rFonts w:ascii="Times New Roman" w:eastAsia="Times New Roman" w:hAnsi="Times New Roman" w:cs="Times New Roman"/>
          <w:color w:val="000000"/>
          <w:sz w:val="24"/>
          <w:szCs w:val="24"/>
          <w:shd w:val="clear" w:color="auto" w:fill="FFFFFF"/>
        </w:rPr>
        <w:t xml:space="preserve"> that </w:t>
      </w:r>
      <w:r>
        <w:rPr>
          <w:rFonts w:ascii="Times New Roman" w:eastAsia="Times New Roman" w:hAnsi="Times New Roman" w:cs="Times New Roman"/>
          <w:color w:val="000000"/>
          <w:sz w:val="24"/>
          <w:szCs w:val="24"/>
          <w:shd w:val="clear" w:color="auto" w:fill="FFFFFF"/>
        </w:rPr>
        <w:t>use</w:t>
      </w:r>
      <w:r w:rsidR="00D20D2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a universal screener </w:t>
      </w:r>
      <w:r w:rsidR="00D20D2D">
        <w:rPr>
          <w:rFonts w:ascii="Times New Roman" w:eastAsia="Times New Roman" w:hAnsi="Times New Roman" w:cs="Times New Roman"/>
          <w:color w:val="000000"/>
          <w:sz w:val="24"/>
          <w:szCs w:val="24"/>
          <w:shd w:val="clear" w:color="auto" w:fill="FFFFFF"/>
        </w:rPr>
        <w:t>to</w:t>
      </w:r>
      <w:r>
        <w:rPr>
          <w:rFonts w:ascii="Times New Roman" w:eastAsia="Times New Roman" w:hAnsi="Times New Roman" w:cs="Times New Roman"/>
          <w:color w:val="000000"/>
          <w:sz w:val="24"/>
          <w:szCs w:val="24"/>
          <w:shd w:val="clear" w:color="auto" w:fill="FFFFFF"/>
        </w:rPr>
        <w:t xml:space="preserve"> determine </w:t>
      </w:r>
      <w:r w:rsidR="00D20D2D">
        <w:rPr>
          <w:rFonts w:ascii="Times New Roman" w:eastAsia="Times New Roman" w:hAnsi="Times New Roman" w:cs="Times New Roman"/>
          <w:color w:val="000000"/>
          <w:sz w:val="24"/>
          <w:szCs w:val="24"/>
          <w:shd w:val="clear" w:color="auto" w:fill="FFFFFF"/>
        </w:rPr>
        <w:t>which students</w:t>
      </w:r>
      <w:r>
        <w:rPr>
          <w:rFonts w:ascii="Times New Roman" w:eastAsia="Times New Roman" w:hAnsi="Times New Roman" w:cs="Times New Roman"/>
          <w:color w:val="000000"/>
          <w:sz w:val="24"/>
          <w:szCs w:val="24"/>
          <w:shd w:val="clear" w:color="auto" w:fill="FFFFFF"/>
        </w:rPr>
        <w:t xml:space="preserve"> </w:t>
      </w:r>
      <w:proofErr w:type="gramStart"/>
      <w:r>
        <w:rPr>
          <w:rFonts w:ascii="Times New Roman" w:eastAsia="Times New Roman" w:hAnsi="Times New Roman" w:cs="Times New Roman"/>
          <w:color w:val="000000"/>
          <w:sz w:val="24"/>
          <w:szCs w:val="24"/>
          <w:shd w:val="clear" w:color="auto" w:fill="FFFFFF"/>
        </w:rPr>
        <w:t xml:space="preserve">are </w:t>
      </w:r>
      <w:r w:rsidR="00D20D2D">
        <w:rPr>
          <w:rFonts w:ascii="Times New Roman" w:eastAsia="Times New Roman" w:hAnsi="Times New Roman" w:cs="Times New Roman"/>
          <w:color w:val="000000"/>
          <w:sz w:val="24"/>
          <w:szCs w:val="24"/>
          <w:shd w:val="clear" w:color="auto" w:fill="FFFFFF"/>
        </w:rPr>
        <w:t xml:space="preserve">in </w:t>
      </w:r>
      <w:r>
        <w:rPr>
          <w:rFonts w:ascii="Times New Roman" w:eastAsia="Times New Roman" w:hAnsi="Times New Roman" w:cs="Times New Roman"/>
          <w:color w:val="000000"/>
          <w:sz w:val="24"/>
          <w:szCs w:val="24"/>
          <w:shd w:val="clear" w:color="auto" w:fill="FFFFFF"/>
        </w:rPr>
        <w:t>need of</w:t>
      </w:r>
      <w:proofErr w:type="gramEnd"/>
      <w:r>
        <w:rPr>
          <w:rFonts w:ascii="Times New Roman" w:eastAsia="Times New Roman" w:hAnsi="Times New Roman" w:cs="Times New Roman"/>
          <w:color w:val="000000"/>
          <w:sz w:val="24"/>
          <w:szCs w:val="24"/>
          <w:shd w:val="clear" w:color="auto" w:fill="FFFFFF"/>
        </w:rPr>
        <w:t xml:space="preserve"> intervention to meet desired learning goals. RTI support staff includes </w:t>
      </w:r>
      <w:r w:rsidR="00D20D2D">
        <w:rPr>
          <w:rFonts w:ascii="Times New Roman" w:eastAsia="Times New Roman" w:hAnsi="Times New Roman" w:cs="Times New Roman"/>
          <w:color w:val="000000"/>
          <w:sz w:val="24"/>
          <w:szCs w:val="24"/>
          <w:shd w:val="clear" w:color="auto" w:fill="FFFFFF"/>
        </w:rPr>
        <w:t xml:space="preserve">the </w:t>
      </w:r>
      <w:r>
        <w:rPr>
          <w:rFonts w:ascii="Times New Roman" w:eastAsia="Times New Roman" w:hAnsi="Times New Roman" w:cs="Times New Roman"/>
          <w:color w:val="000000"/>
          <w:sz w:val="24"/>
          <w:szCs w:val="24"/>
          <w:shd w:val="clear" w:color="auto" w:fill="FFFFFF"/>
        </w:rPr>
        <w:t xml:space="preserve">school psychiatrist, counselor, general education teachers, administrators and parents. Support staff use ongoing flexible positioning to place students </w:t>
      </w:r>
      <w:r w:rsidR="00D20D2D">
        <w:rPr>
          <w:rFonts w:ascii="Times New Roman" w:eastAsia="Times New Roman" w:hAnsi="Times New Roman" w:cs="Times New Roman"/>
          <w:color w:val="000000"/>
          <w:sz w:val="24"/>
          <w:szCs w:val="24"/>
          <w:shd w:val="clear" w:color="auto" w:fill="FFFFFF"/>
        </w:rPr>
        <w:t xml:space="preserve">in </w:t>
      </w:r>
      <w:r>
        <w:rPr>
          <w:rFonts w:ascii="Times New Roman" w:eastAsia="Times New Roman" w:hAnsi="Times New Roman" w:cs="Times New Roman"/>
          <w:color w:val="000000"/>
          <w:sz w:val="24"/>
          <w:szCs w:val="24"/>
          <w:shd w:val="clear" w:color="auto" w:fill="FFFFFF"/>
        </w:rPr>
        <w:t>tiered groups to meet individual learning goals. The plan</w:t>
      </w:r>
      <w:r w:rsidR="00D20D2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developed will help student</w:t>
      </w:r>
      <w:r w:rsidR="00D20D2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become more successful</w:t>
      </w:r>
      <w:r w:rsidR="00D20D2D">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D20D2D">
        <w:rPr>
          <w:rFonts w:ascii="Times New Roman" w:eastAsia="Times New Roman" w:hAnsi="Times New Roman" w:cs="Times New Roman"/>
          <w:color w:val="000000"/>
          <w:sz w:val="24"/>
          <w:szCs w:val="24"/>
          <w:shd w:val="clear" w:color="auto" w:fill="FFFFFF"/>
        </w:rPr>
        <w:t>M</w:t>
      </w:r>
      <w:r>
        <w:rPr>
          <w:rFonts w:ascii="Times New Roman" w:eastAsia="Times New Roman" w:hAnsi="Times New Roman" w:cs="Times New Roman"/>
          <w:color w:val="000000"/>
          <w:sz w:val="24"/>
          <w:szCs w:val="24"/>
          <w:shd w:val="clear" w:color="auto" w:fill="FFFFFF"/>
        </w:rPr>
        <w:t>onitoring will be put in place in orde</w:t>
      </w:r>
      <w:r w:rsidR="00D20D2D">
        <w:rPr>
          <w:rFonts w:ascii="Times New Roman" w:eastAsia="Times New Roman" w:hAnsi="Times New Roman" w:cs="Times New Roman"/>
          <w:color w:val="000000"/>
          <w:sz w:val="24"/>
          <w:szCs w:val="24"/>
          <w:shd w:val="clear" w:color="auto" w:fill="FFFFFF"/>
        </w:rPr>
        <w:t>r</w:t>
      </w:r>
      <w:r>
        <w:rPr>
          <w:rFonts w:ascii="Times New Roman" w:eastAsia="Times New Roman" w:hAnsi="Times New Roman" w:cs="Times New Roman"/>
          <w:color w:val="000000"/>
          <w:sz w:val="24"/>
          <w:szCs w:val="24"/>
          <w:shd w:val="clear" w:color="auto" w:fill="FFFFFF"/>
        </w:rPr>
        <w:t xml:space="preserve"> to</w:t>
      </w:r>
      <w:r w:rsidR="00D20D2D">
        <w:rPr>
          <w:rFonts w:ascii="Times New Roman" w:eastAsia="Times New Roman" w:hAnsi="Times New Roman" w:cs="Times New Roman"/>
          <w:color w:val="000000"/>
          <w:sz w:val="24"/>
          <w:szCs w:val="24"/>
          <w:shd w:val="clear" w:color="auto" w:fill="FFFFFF"/>
        </w:rPr>
        <w:t xml:space="preserve"> track student</w:t>
      </w:r>
      <w:r>
        <w:rPr>
          <w:rFonts w:ascii="Times New Roman" w:eastAsia="Times New Roman" w:hAnsi="Times New Roman" w:cs="Times New Roman"/>
          <w:color w:val="000000"/>
          <w:sz w:val="24"/>
          <w:szCs w:val="24"/>
          <w:shd w:val="clear" w:color="auto" w:fill="FFFFFF"/>
        </w:rPr>
        <w:t xml:space="preserve"> progress towards those goals. </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b/>
          <w:bCs/>
          <w:color w:val="000000"/>
          <w:sz w:val="24"/>
          <w:szCs w:val="24"/>
          <w:u w:val="single"/>
          <w:shd w:val="clear" w:color="auto" w:fill="FFFFFF"/>
        </w:rPr>
        <w:t>Parent Support for Language</w:t>
      </w:r>
    </w:p>
    <w:p w:rsidR="00AA0218" w:rsidRDefault="00530924" w:rsidP="00530924">
      <w:pPr>
        <w:rPr>
          <w:rFonts w:ascii="Times New Roman" w:eastAsia="Times New Roman" w:hAnsi="Times New Roman" w:cs="Times New Roman"/>
          <w:color w:val="000000"/>
          <w:sz w:val="24"/>
          <w:szCs w:val="24"/>
          <w:shd w:val="clear" w:color="auto" w:fill="FFFFFF"/>
        </w:rPr>
      </w:pPr>
      <w:r w:rsidRPr="00530924">
        <w:rPr>
          <w:rFonts w:ascii="Times New Roman" w:eastAsia="Times New Roman" w:hAnsi="Times New Roman" w:cs="Times New Roman"/>
          <w:color w:val="000000"/>
          <w:sz w:val="24"/>
          <w:szCs w:val="24"/>
          <w:shd w:val="clear" w:color="auto" w:fill="FFFFFF"/>
        </w:rPr>
        <w:t xml:space="preserve">Parents are encouraged to support language development at home through homework assignments. Parents may be asked to read with students on a regular basis, discuss concepts to check for understanding/comprehension, assist with inquiry-guided research, complete writing prompts, and encourage </w:t>
      </w:r>
    </w:p>
    <w:p w:rsidR="00AA0218" w:rsidRDefault="00AA0218" w:rsidP="00530924">
      <w:pPr>
        <w:rPr>
          <w:rFonts w:ascii="Times New Roman" w:eastAsia="Times New Roman" w:hAnsi="Times New Roman" w:cs="Times New Roman"/>
          <w:color w:val="000000"/>
          <w:sz w:val="24"/>
          <w:szCs w:val="24"/>
          <w:shd w:val="clear" w:color="auto" w:fill="FFFFFF"/>
        </w:rPr>
      </w:pPr>
    </w:p>
    <w:p w:rsidR="00BA25AD" w:rsidRDefault="00530924" w:rsidP="00530924">
      <w:pPr>
        <w:rPr>
          <w:rFonts w:ascii="Times New Roman" w:eastAsia="Times New Roman" w:hAnsi="Times New Roman" w:cs="Times New Roman"/>
          <w:color w:val="000000"/>
          <w:sz w:val="24"/>
          <w:szCs w:val="24"/>
          <w:highlight w:val="yellow"/>
          <w:shd w:val="clear" w:color="auto" w:fill="FFFFFF"/>
        </w:rPr>
      </w:pPr>
      <w:r w:rsidRPr="00530924">
        <w:rPr>
          <w:rFonts w:ascii="Times New Roman" w:eastAsia="Times New Roman" w:hAnsi="Times New Roman" w:cs="Times New Roman"/>
          <w:color w:val="000000"/>
          <w:sz w:val="24"/>
          <w:szCs w:val="24"/>
          <w:shd w:val="clear" w:color="auto" w:fill="FFFFFF"/>
        </w:rPr>
        <w:lastRenderedPageBreak/>
        <w:t>oral communication. For parents whose primary language is not English, all school documents and communication are also available in Spanish</w:t>
      </w:r>
      <w:r w:rsidR="00D20D2D">
        <w:rPr>
          <w:rFonts w:ascii="Times New Roman" w:eastAsia="Times New Roman" w:hAnsi="Times New Roman" w:cs="Times New Roman"/>
          <w:color w:val="000000"/>
          <w:sz w:val="24"/>
          <w:szCs w:val="24"/>
          <w:shd w:val="clear" w:color="auto" w:fill="FFFFFF"/>
        </w:rPr>
        <w:t>,</w:t>
      </w:r>
      <w:r w:rsidRPr="00530924">
        <w:rPr>
          <w:rFonts w:ascii="Times New Roman" w:eastAsia="Times New Roman" w:hAnsi="Times New Roman" w:cs="Times New Roman"/>
          <w:color w:val="000000"/>
          <w:sz w:val="24"/>
          <w:szCs w:val="24"/>
          <w:shd w:val="clear" w:color="auto" w:fill="FFFFFF"/>
        </w:rPr>
        <w:t xml:space="preserve"> as well as </w:t>
      </w:r>
      <w:r w:rsidR="00D20D2D">
        <w:rPr>
          <w:rFonts w:ascii="Times New Roman" w:eastAsia="Times New Roman" w:hAnsi="Times New Roman" w:cs="Times New Roman"/>
          <w:color w:val="000000"/>
          <w:sz w:val="24"/>
          <w:szCs w:val="24"/>
          <w:shd w:val="clear" w:color="auto" w:fill="FFFFFF"/>
        </w:rPr>
        <w:t xml:space="preserve">in </w:t>
      </w:r>
      <w:r w:rsidRPr="00530924">
        <w:rPr>
          <w:rFonts w:ascii="Times New Roman" w:eastAsia="Times New Roman" w:hAnsi="Times New Roman" w:cs="Times New Roman"/>
          <w:color w:val="000000"/>
          <w:sz w:val="24"/>
          <w:szCs w:val="24"/>
          <w:shd w:val="clear" w:color="auto" w:fill="FFFFFF"/>
        </w:rPr>
        <w:t>any</w:t>
      </w:r>
      <w:r w:rsidR="00D20D2D">
        <w:rPr>
          <w:rFonts w:ascii="Times New Roman" w:eastAsia="Times New Roman" w:hAnsi="Times New Roman" w:cs="Times New Roman"/>
          <w:color w:val="000000"/>
          <w:sz w:val="24"/>
          <w:szCs w:val="24"/>
          <w:shd w:val="clear" w:color="auto" w:fill="FFFFFF"/>
        </w:rPr>
        <w:t xml:space="preserve"> </w:t>
      </w:r>
      <w:r w:rsidRPr="00530924">
        <w:rPr>
          <w:rFonts w:ascii="Times New Roman" w:eastAsia="Times New Roman" w:hAnsi="Times New Roman" w:cs="Times New Roman"/>
          <w:color w:val="000000"/>
          <w:sz w:val="24"/>
          <w:szCs w:val="24"/>
          <w:shd w:val="clear" w:color="auto" w:fill="FFFFFF"/>
        </w:rPr>
        <w:t xml:space="preserve">other language represented </w:t>
      </w:r>
      <w:r w:rsidR="00D20D2D">
        <w:rPr>
          <w:rFonts w:ascii="Times New Roman" w:eastAsia="Times New Roman" w:hAnsi="Times New Roman" w:cs="Times New Roman"/>
          <w:color w:val="000000"/>
          <w:sz w:val="24"/>
          <w:szCs w:val="24"/>
          <w:shd w:val="clear" w:color="auto" w:fill="FFFFFF"/>
        </w:rPr>
        <w:t>by</w:t>
      </w:r>
      <w:r w:rsidRPr="00530924">
        <w:rPr>
          <w:rFonts w:ascii="Times New Roman" w:eastAsia="Times New Roman" w:hAnsi="Times New Roman" w:cs="Times New Roman"/>
          <w:color w:val="000000"/>
          <w:sz w:val="24"/>
          <w:szCs w:val="24"/>
          <w:shd w:val="clear" w:color="auto" w:fill="FFFFFF"/>
        </w:rPr>
        <w:t xml:space="preserve"> our school community. </w:t>
      </w:r>
      <w:r w:rsidR="00BA25AD" w:rsidRPr="00BA25AD">
        <w:rPr>
          <w:rFonts w:ascii="Times New Roman" w:eastAsia="Times New Roman" w:hAnsi="Times New Roman" w:cs="Times New Roman"/>
          <w:color w:val="000000"/>
          <w:sz w:val="24"/>
          <w:szCs w:val="24"/>
          <w:shd w:val="clear" w:color="auto" w:fill="FFFFFF"/>
        </w:rPr>
        <w:t xml:space="preserve">To aid in parent conferences, the Spanish teacher </w:t>
      </w:r>
      <w:r w:rsidR="00D20D2D">
        <w:rPr>
          <w:rFonts w:ascii="Times New Roman" w:eastAsia="Times New Roman" w:hAnsi="Times New Roman" w:cs="Times New Roman"/>
          <w:color w:val="000000"/>
          <w:sz w:val="24"/>
          <w:szCs w:val="24"/>
          <w:shd w:val="clear" w:color="auto" w:fill="FFFFFF"/>
        </w:rPr>
        <w:t>or</w:t>
      </w:r>
      <w:r w:rsidR="00BA25AD" w:rsidRPr="00BA25AD">
        <w:rPr>
          <w:rFonts w:ascii="Times New Roman" w:eastAsia="Times New Roman" w:hAnsi="Times New Roman" w:cs="Times New Roman"/>
          <w:color w:val="000000"/>
          <w:sz w:val="24"/>
          <w:szCs w:val="24"/>
          <w:shd w:val="clear" w:color="auto" w:fill="FFFFFF"/>
        </w:rPr>
        <w:t xml:space="preserve"> ESOL teacher serves as </w:t>
      </w:r>
      <w:r w:rsidR="00D20D2D">
        <w:rPr>
          <w:rFonts w:ascii="Times New Roman" w:eastAsia="Times New Roman" w:hAnsi="Times New Roman" w:cs="Times New Roman"/>
          <w:color w:val="000000"/>
          <w:sz w:val="24"/>
          <w:szCs w:val="24"/>
          <w:shd w:val="clear" w:color="auto" w:fill="FFFFFF"/>
        </w:rPr>
        <w:t xml:space="preserve">a </w:t>
      </w:r>
      <w:r w:rsidR="00BA25AD" w:rsidRPr="00BA25AD">
        <w:rPr>
          <w:rFonts w:ascii="Times New Roman" w:eastAsia="Times New Roman" w:hAnsi="Times New Roman" w:cs="Times New Roman"/>
          <w:color w:val="000000"/>
          <w:sz w:val="24"/>
          <w:szCs w:val="24"/>
          <w:shd w:val="clear" w:color="auto" w:fill="FFFFFF"/>
        </w:rPr>
        <w:t xml:space="preserve">translator when necessary. </w:t>
      </w:r>
    </w:p>
    <w:p w:rsidR="00530924" w:rsidRPr="00530924" w:rsidRDefault="00530924" w:rsidP="00530924">
      <w:pPr>
        <w:rPr>
          <w:rFonts w:ascii="Times New Roman" w:eastAsia="Times New Roman" w:hAnsi="Times New Roman" w:cs="Times New Roman"/>
          <w:color w:val="000000"/>
          <w:sz w:val="24"/>
          <w:szCs w:val="24"/>
        </w:rPr>
      </w:pPr>
      <w:r w:rsidRPr="00530924">
        <w:rPr>
          <w:rFonts w:ascii="Times New Roman" w:eastAsia="Times New Roman" w:hAnsi="Times New Roman" w:cs="Times New Roman"/>
          <w:color w:val="000000"/>
          <w:sz w:val="24"/>
          <w:szCs w:val="24"/>
          <w:shd w:val="clear" w:color="auto" w:fill="FFFFFF"/>
        </w:rPr>
        <w:t xml:space="preserve"> </w:t>
      </w:r>
    </w:p>
    <w:p w:rsidR="00530924" w:rsidRPr="00680939" w:rsidRDefault="00530924" w:rsidP="00530924">
      <w:pPr>
        <w:rPr>
          <w:rFonts w:ascii="Times New Roman" w:eastAsia="Times New Roman" w:hAnsi="Times New Roman" w:cs="Times New Roman"/>
          <w:color w:val="000000"/>
          <w:sz w:val="24"/>
          <w:szCs w:val="24"/>
        </w:rPr>
      </w:pPr>
      <w:r w:rsidRPr="00680939">
        <w:rPr>
          <w:rFonts w:ascii="Times New Roman" w:eastAsia="Times New Roman" w:hAnsi="Times New Roman" w:cs="Times New Roman"/>
          <w:b/>
          <w:bCs/>
          <w:color w:val="000000"/>
          <w:sz w:val="24"/>
          <w:szCs w:val="24"/>
          <w:u w:val="single"/>
          <w:shd w:val="clear" w:color="auto" w:fill="FFFFFF"/>
        </w:rPr>
        <w:t>Language Resources</w:t>
      </w:r>
    </w:p>
    <w:p w:rsidR="00530924" w:rsidRDefault="00680939" w:rsidP="00530924">
      <w:pPr>
        <w:rPr>
          <w:rFonts w:ascii="Times New Roman" w:eastAsia="Times New Roman" w:hAnsi="Times New Roman" w:cs="Times New Roman"/>
          <w:color w:val="000000"/>
          <w:sz w:val="24"/>
          <w:szCs w:val="24"/>
          <w:shd w:val="clear" w:color="auto" w:fill="FFFFFF"/>
        </w:rPr>
      </w:pPr>
      <w:r w:rsidRPr="00680939">
        <w:rPr>
          <w:rFonts w:ascii="Times New Roman" w:eastAsia="Times New Roman" w:hAnsi="Times New Roman" w:cs="Times New Roman"/>
          <w:color w:val="000000"/>
          <w:sz w:val="24"/>
          <w:szCs w:val="24"/>
          <w:shd w:val="clear" w:color="auto" w:fill="FFFFFF"/>
        </w:rPr>
        <w:t xml:space="preserve">One area we are currently improving is our literacy library </w:t>
      </w:r>
      <w:r w:rsidR="00530924" w:rsidRPr="00680939">
        <w:rPr>
          <w:rFonts w:ascii="Times New Roman" w:eastAsia="Times New Roman" w:hAnsi="Times New Roman" w:cs="Times New Roman"/>
          <w:color w:val="000000"/>
          <w:sz w:val="24"/>
          <w:szCs w:val="24"/>
          <w:shd w:val="clear" w:color="auto" w:fill="FFFFFF"/>
        </w:rPr>
        <w:t xml:space="preserve">of leveled books that support our IB planners. </w:t>
      </w:r>
      <w:r w:rsidRPr="00680939">
        <w:rPr>
          <w:rFonts w:ascii="Times New Roman" w:eastAsia="Times New Roman" w:hAnsi="Times New Roman" w:cs="Times New Roman"/>
          <w:color w:val="000000"/>
          <w:sz w:val="24"/>
          <w:szCs w:val="24"/>
          <w:shd w:val="clear" w:color="auto" w:fill="FFFFFF"/>
        </w:rPr>
        <w:t>W</w:t>
      </w:r>
      <w:r w:rsidR="00530924" w:rsidRPr="00680939">
        <w:rPr>
          <w:rFonts w:ascii="Times New Roman" w:eastAsia="Times New Roman" w:hAnsi="Times New Roman" w:cs="Times New Roman"/>
          <w:color w:val="000000"/>
          <w:sz w:val="24"/>
          <w:szCs w:val="24"/>
          <w:shd w:val="clear" w:color="auto" w:fill="FFFFFF"/>
        </w:rPr>
        <w:t xml:space="preserve">e are continuing to grow our collection of books in other languages. In addition, we have a variety of online resources to support student learning and research. </w:t>
      </w:r>
      <w:r w:rsidRPr="00680939">
        <w:rPr>
          <w:rFonts w:ascii="Times New Roman" w:eastAsia="Times New Roman" w:hAnsi="Times New Roman" w:cs="Times New Roman"/>
          <w:color w:val="000000"/>
          <w:sz w:val="24"/>
          <w:szCs w:val="24"/>
          <w:shd w:val="clear" w:color="auto" w:fill="FFFFFF"/>
        </w:rPr>
        <w:t>Copeland</w:t>
      </w:r>
      <w:r w:rsidR="00530924" w:rsidRPr="00680939">
        <w:rPr>
          <w:rFonts w:ascii="Times New Roman" w:eastAsia="Times New Roman" w:hAnsi="Times New Roman" w:cs="Times New Roman"/>
          <w:color w:val="000000"/>
          <w:sz w:val="24"/>
          <w:szCs w:val="24"/>
          <w:shd w:val="clear" w:color="auto" w:fill="FFFFFF"/>
        </w:rPr>
        <w:t xml:space="preserve"> has also purchased online programs to support students who are struggling with reading.</w:t>
      </w:r>
    </w:p>
    <w:p w:rsidR="00680939" w:rsidRDefault="00680939" w:rsidP="00530924">
      <w:pPr>
        <w:rPr>
          <w:rFonts w:ascii="Times New Roman" w:eastAsia="Times New Roman" w:hAnsi="Times New Roman" w:cs="Times New Roman"/>
          <w:color w:val="000000"/>
          <w:sz w:val="24"/>
          <w:szCs w:val="24"/>
        </w:rPr>
      </w:pPr>
    </w:p>
    <w:p w:rsidR="00680939" w:rsidRDefault="00680939" w:rsidP="005309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Copeland offers professional development in Language A in a variety of ways. A professional library of resources </w:t>
      </w:r>
      <w:r w:rsidR="00D20D2D">
        <w:rPr>
          <w:rFonts w:ascii="Times New Roman" w:eastAsia="Times New Roman" w:hAnsi="Times New Roman" w:cs="Times New Roman"/>
          <w:color w:val="000000"/>
          <w:sz w:val="24"/>
          <w:szCs w:val="24"/>
        </w:rPr>
        <w:t>and best practice methods are</w:t>
      </w:r>
      <w:r>
        <w:rPr>
          <w:rFonts w:ascii="Times New Roman" w:eastAsia="Times New Roman" w:hAnsi="Times New Roman" w:cs="Times New Roman"/>
          <w:color w:val="000000"/>
          <w:sz w:val="24"/>
          <w:szCs w:val="24"/>
        </w:rPr>
        <w:t xml:space="preserve"> available to</w:t>
      </w:r>
      <w:r w:rsidR="00D20D2D">
        <w:rPr>
          <w:rFonts w:ascii="Times New Roman" w:eastAsia="Times New Roman" w:hAnsi="Times New Roman" w:cs="Times New Roman"/>
          <w:color w:val="000000"/>
          <w:sz w:val="24"/>
          <w:szCs w:val="24"/>
        </w:rPr>
        <w:t xml:space="preserve"> teachers</w:t>
      </w:r>
      <w:r>
        <w:rPr>
          <w:rFonts w:ascii="Times New Roman" w:eastAsia="Times New Roman" w:hAnsi="Times New Roman" w:cs="Times New Roman"/>
          <w:color w:val="000000"/>
          <w:sz w:val="24"/>
          <w:szCs w:val="24"/>
        </w:rPr>
        <w:t xml:space="preserve">. Copeland values opportunities for teachers to pursue their ESOL certification. We regularly utilize time during professional development and collaborative planning to further our language knowledge. We are working towards vertical alignment within our curriculum. Copeland works with </w:t>
      </w:r>
      <w:r w:rsidR="00D0270D">
        <w:rPr>
          <w:rFonts w:ascii="Times New Roman" w:eastAsia="Times New Roman" w:hAnsi="Times New Roman" w:cs="Times New Roman"/>
          <w:color w:val="000000"/>
          <w:sz w:val="24"/>
          <w:szCs w:val="24"/>
        </w:rPr>
        <w:t>Regional Educational Service Agency (</w:t>
      </w:r>
      <w:r>
        <w:rPr>
          <w:rFonts w:ascii="Times New Roman" w:eastAsia="Times New Roman" w:hAnsi="Times New Roman" w:cs="Times New Roman"/>
          <w:color w:val="000000"/>
          <w:sz w:val="24"/>
          <w:szCs w:val="24"/>
        </w:rPr>
        <w:t>RESA</w:t>
      </w:r>
      <w:r w:rsidR="00D0270D">
        <w:rPr>
          <w:rFonts w:ascii="Times New Roman" w:eastAsia="Times New Roman" w:hAnsi="Times New Roman" w:cs="Times New Roman"/>
          <w:color w:val="000000"/>
          <w:sz w:val="24"/>
          <w:szCs w:val="24"/>
        </w:rPr>
        <w:t xml:space="preserve">) </w:t>
      </w:r>
      <w:r w:rsidR="00D20D2D">
        <w:rPr>
          <w:rFonts w:ascii="Times New Roman" w:eastAsia="Times New Roman" w:hAnsi="Times New Roman" w:cs="Times New Roman"/>
          <w:color w:val="000000"/>
          <w:sz w:val="24"/>
          <w:szCs w:val="24"/>
        </w:rPr>
        <w:t>partners</w:t>
      </w:r>
      <w:r>
        <w:rPr>
          <w:rFonts w:ascii="Times New Roman" w:eastAsia="Times New Roman" w:hAnsi="Times New Roman" w:cs="Times New Roman"/>
          <w:color w:val="000000"/>
          <w:sz w:val="24"/>
          <w:szCs w:val="24"/>
        </w:rPr>
        <w:t xml:space="preserve"> to increase literacy through structured professional development sessions. </w:t>
      </w:r>
    </w:p>
    <w:p w:rsidR="00092D5C" w:rsidRDefault="00092D5C" w:rsidP="00530924">
      <w:pPr>
        <w:rPr>
          <w:rFonts w:ascii="Times New Roman" w:eastAsia="Times New Roman" w:hAnsi="Times New Roman" w:cs="Times New Roman"/>
          <w:color w:val="000000"/>
          <w:sz w:val="24"/>
          <w:szCs w:val="24"/>
        </w:rPr>
      </w:pPr>
    </w:p>
    <w:p w:rsidR="00092D5C" w:rsidRPr="00EF24EA" w:rsidRDefault="00092D5C" w:rsidP="00530924">
      <w:pPr>
        <w:rPr>
          <w:rFonts w:ascii="Times New Roman" w:eastAsia="Times New Roman" w:hAnsi="Times New Roman" w:cs="Times New Roman"/>
          <w:b/>
          <w:color w:val="000000"/>
          <w:sz w:val="24"/>
          <w:szCs w:val="24"/>
          <w:u w:val="single"/>
        </w:rPr>
      </w:pPr>
      <w:r w:rsidRPr="00EF24EA">
        <w:rPr>
          <w:rFonts w:ascii="Times New Roman" w:eastAsia="Times New Roman" w:hAnsi="Times New Roman" w:cs="Times New Roman"/>
          <w:b/>
          <w:color w:val="000000"/>
          <w:sz w:val="24"/>
          <w:szCs w:val="24"/>
          <w:u w:val="single"/>
        </w:rPr>
        <w:t>Library as a Resource</w:t>
      </w:r>
    </w:p>
    <w:p w:rsidR="00092D5C" w:rsidRDefault="00092D5C" w:rsidP="005309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library/media center acts as a </w:t>
      </w:r>
      <w:proofErr w:type="gramStart"/>
      <w:r>
        <w:rPr>
          <w:rFonts w:ascii="Times New Roman" w:eastAsia="Times New Roman" w:hAnsi="Times New Roman" w:cs="Times New Roman"/>
          <w:color w:val="000000"/>
          <w:sz w:val="24"/>
          <w:szCs w:val="24"/>
        </w:rPr>
        <w:t>learning commons</w:t>
      </w:r>
      <w:proofErr w:type="gramEnd"/>
      <w:r>
        <w:rPr>
          <w:rFonts w:ascii="Times New Roman" w:eastAsia="Times New Roman" w:hAnsi="Times New Roman" w:cs="Times New Roman"/>
          <w:color w:val="000000"/>
          <w:sz w:val="24"/>
          <w:szCs w:val="24"/>
        </w:rPr>
        <w:t xml:space="preserve"> to facilitate the needs of all learners in the building. The media center is open regularly, with a flexible schedule that allows students and classes to come in as needed for support and instruction. The library collection offers a variety of books, tools and other digital and print resources for students and teachers that support a diverse and multicultural curriculum. The media specialist collaborates with teachers to provide resources, instruction, and support for the language development and growth of our students. The media specialist has a deliberate process to select and purchase books and other multimedia that support language development both in the mother tongue and in the target language, including </w:t>
      </w:r>
      <w:r w:rsidR="00780E72">
        <w:rPr>
          <w:rFonts w:ascii="Times New Roman" w:eastAsia="Times New Roman" w:hAnsi="Times New Roman" w:cs="Times New Roman"/>
          <w:color w:val="000000"/>
          <w:sz w:val="24"/>
          <w:szCs w:val="24"/>
        </w:rPr>
        <w:t>American Sign Language</w:t>
      </w:r>
      <w:r>
        <w:rPr>
          <w:rFonts w:ascii="Times New Roman" w:eastAsia="Times New Roman" w:hAnsi="Times New Roman" w:cs="Times New Roman"/>
          <w:color w:val="000000"/>
          <w:sz w:val="24"/>
          <w:szCs w:val="24"/>
        </w:rPr>
        <w:t xml:space="preserve">. </w:t>
      </w:r>
    </w:p>
    <w:p w:rsidR="00092D5C" w:rsidRDefault="00092D5C" w:rsidP="00530924">
      <w:pPr>
        <w:rPr>
          <w:rFonts w:ascii="Times New Roman" w:eastAsia="Times New Roman" w:hAnsi="Times New Roman" w:cs="Times New Roman"/>
          <w:color w:val="000000"/>
          <w:sz w:val="24"/>
          <w:szCs w:val="24"/>
        </w:rPr>
      </w:pPr>
    </w:p>
    <w:p w:rsidR="000F6A8A" w:rsidRPr="000F6A8A" w:rsidRDefault="00322A48" w:rsidP="00530924">
      <w:pPr>
        <w:rPr>
          <w:rFonts w:ascii="Times New Roman" w:eastAsia="Times New Roman" w:hAnsi="Times New Roman" w:cs="Times New Roman"/>
          <w:b/>
          <w:color w:val="000000"/>
          <w:sz w:val="24"/>
          <w:szCs w:val="24"/>
          <w:u w:val="single"/>
        </w:rPr>
      </w:pPr>
      <w:r w:rsidRPr="000F6A8A">
        <w:rPr>
          <w:rFonts w:ascii="Times New Roman" w:eastAsia="Times New Roman" w:hAnsi="Times New Roman" w:cs="Times New Roman"/>
          <w:b/>
          <w:color w:val="000000"/>
          <w:sz w:val="24"/>
          <w:szCs w:val="24"/>
          <w:u w:val="single"/>
        </w:rPr>
        <w:t>Technology</w:t>
      </w:r>
      <w:r w:rsidR="000F6A8A" w:rsidRPr="000F6A8A">
        <w:rPr>
          <w:rFonts w:ascii="Times New Roman" w:eastAsia="Times New Roman" w:hAnsi="Times New Roman" w:cs="Times New Roman"/>
          <w:b/>
          <w:color w:val="000000"/>
          <w:sz w:val="24"/>
          <w:szCs w:val="24"/>
          <w:u w:val="single"/>
        </w:rPr>
        <w:t xml:space="preserve"> as a Resource</w:t>
      </w:r>
    </w:p>
    <w:p w:rsidR="00530924" w:rsidRDefault="000F6A8A" w:rsidP="005309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Technology</w:t>
      </w:r>
      <w:r w:rsidR="00322A48">
        <w:rPr>
          <w:rFonts w:ascii="Times New Roman" w:eastAsia="Times New Roman" w:hAnsi="Times New Roman" w:cs="Times New Roman"/>
          <w:color w:val="000000"/>
          <w:sz w:val="24"/>
          <w:szCs w:val="24"/>
        </w:rPr>
        <w:t xml:space="preserve"> is used for research, planning and collaboration between teacher/administration, teacher/teacher, teacher/student, and student/student. Students use multimedia resources to conduct research and explore content, and have multiple means of expression for cr</w:t>
      </w:r>
      <w:r w:rsidR="00D0270D">
        <w:rPr>
          <w:rFonts w:ascii="Times New Roman" w:eastAsia="Times New Roman" w:hAnsi="Times New Roman" w:cs="Times New Roman"/>
          <w:color w:val="000000"/>
          <w:sz w:val="24"/>
          <w:szCs w:val="24"/>
        </w:rPr>
        <w:t>e</w:t>
      </w:r>
      <w:r w:rsidR="00322A48">
        <w:rPr>
          <w:rFonts w:ascii="Times New Roman" w:eastAsia="Times New Roman" w:hAnsi="Times New Roman" w:cs="Times New Roman"/>
          <w:color w:val="000000"/>
          <w:sz w:val="24"/>
          <w:szCs w:val="24"/>
        </w:rPr>
        <w:t xml:space="preserve">ating presentations which enrich their language development. Technology is used to assess students and differentiate their learning, to include language development areas such as reading, writing, and mechanics. A wide variety of </w:t>
      </w:r>
      <w:r>
        <w:rPr>
          <w:rFonts w:ascii="Times New Roman" w:eastAsia="Times New Roman" w:hAnsi="Times New Roman" w:cs="Times New Roman"/>
          <w:color w:val="000000"/>
          <w:sz w:val="24"/>
          <w:szCs w:val="24"/>
        </w:rPr>
        <w:t>software</w:t>
      </w:r>
      <w:r w:rsidR="00322A48">
        <w:rPr>
          <w:rFonts w:ascii="Times New Roman" w:eastAsia="Times New Roman" w:hAnsi="Times New Roman" w:cs="Times New Roman"/>
          <w:color w:val="000000"/>
          <w:sz w:val="24"/>
          <w:szCs w:val="24"/>
        </w:rPr>
        <w:t xml:space="preserve"> technology offers language enhancing experiences through the use of </w:t>
      </w:r>
      <w:proofErr w:type="spellStart"/>
      <w:r w:rsidR="00322A48">
        <w:rPr>
          <w:rFonts w:ascii="Times New Roman" w:eastAsia="Times New Roman" w:hAnsi="Times New Roman" w:cs="Times New Roman"/>
          <w:color w:val="000000"/>
          <w:sz w:val="24"/>
          <w:szCs w:val="24"/>
        </w:rPr>
        <w:t>iReady</w:t>
      </w:r>
      <w:proofErr w:type="spellEnd"/>
      <w:r w:rsidR="00322A48">
        <w:rPr>
          <w:rFonts w:ascii="Times New Roman" w:eastAsia="Times New Roman" w:hAnsi="Times New Roman" w:cs="Times New Roman"/>
          <w:color w:val="000000"/>
          <w:sz w:val="24"/>
          <w:szCs w:val="24"/>
        </w:rPr>
        <w:t xml:space="preserve"> Reading, </w:t>
      </w:r>
      <w:proofErr w:type="spellStart"/>
      <w:r w:rsidR="00322A48">
        <w:rPr>
          <w:rFonts w:ascii="Times New Roman" w:eastAsia="Times New Roman" w:hAnsi="Times New Roman" w:cs="Times New Roman"/>
          <w:color w:val="000000"/>
          <w:sz w:val="24"/>
          <w:szCs w:val="24"/>
        </w:rPr>
        <w:t>MyOn</w:t>
      </w:r>
      <w:proofErr w:type="spellEnd"/>
      <w:r w:rsidR="00D0270D">
        <w:rPr>
          <w:rFonts w:ascii="Times New Roman" w:eastAsia="Times New Roman" w:hAnsi="Times New Roman" w:cs="Times New Roman"/>
          <w:color w:val="000000"/>
          <w:sz w:val="24"/>
          <w:szCs w:val="24"/>
        </w:rPr>
        <w:t xml:space="preserve">, </w:t>
      </w:r>
      <w:proofErr w:type="spellStart"/>
      <w:r w:rsidR="00D0270D">
        <w:rPr>
          <w:rFonts w:ascii="Times New Roman" w:eastAsia="Times New Roman" w:hAnsi="Times New Roman" w:cs="Times New Roman"/>
          <w:color w:val="000000"/>
          <w:sz w:val="24"/>
          <w:szCs w:val="24"/>
        </w:rPr>
        <w:t>iXL</w:t>
      </w:r>
      <w:proofErr w:type="spellEnd"/>
      <w:r w:rsidR="00D0270D">
        <w:rPr>
          <w:rFonts w:ascii="Times New Roman" w:eastAsia="Times New Roman" w:hAnsi="Times New Roman" w:cs="Times New Roman"/>
          <w:color w:val="000000"/>
          <w:sz w:val="24"/>
          <w:szCs w:val="24"/>
        </w:rPr>
        <w:t>, Lexia Core, System 44 / Read 180, 95% Inc</w:t>
      </w:r>
      <w:r w:rsidR="00322A48">
        <w:rPr>
          <w:rFonts w:ascii="Times New Roman" w:eastAsia="Times New Roman" w:hAnsi="Times New Roman" w:cs="Times New Roman"/>
          <w:color w:val="000000"/>
          <w:sz w:val="24"/>
          <w:szCs w:val="24"/>
        </w:rPr>
        <w:t xml:space="preserve">, and other programs </w:t>
      </w:r>
      <w:r>
        <w:rPr>
          <w:rFonts w:ascii="Times New Roman" w:eastAsia="Times New Roman" w:hAnsi="Times New Roman" w:cs="Times New Roman"/>
          <w:color w:val="000000"/>
          <w:sz w:val="24"/>
          <w:szCs w:val="24"/>
        </w:rPr>
        <w:t>available</w:t>
      </w:r>
      <w:r w:rsidR="00322A48">
        <w:rPr>
          <w:rFonts w:ascii="Times New Roman" w:eastAsia="Times New Roman" w:hAnsi="Times New Roman" w:cs="Times New Roman"/>
          <w:color w:val="000000"/>
          <w:sz w:val="24"/>
          <w:szCs w:val="24"/>
        </w:rPr>
        <w:t xml:space="preserve"> online. Each classroom </w:t>
      </w:r>
      <w:r>
        <w:rPr>
          <w:rFonts w:ascii="Times New Roman" w:eastAsia="Times New Roman" w:hAnsi="Times New Roman" w:cs="Times New Roman"/>
          <w:color w:val="000000"/>
          <w:sz w:val="24"/>
          <w:szCs w:val="24"/>
        </w:rPr>
        <w:t>houses</w:t>
      </w:r>
      <w:r w:rsidR="00322A48">
        <w:rPr>
          <w:rFonts w:ascii="Times New Roman" w:eastAsia="Times New Roman" w:hAnsi="Times New Roman" w:cs="Times New Roman"/>
          <w:color w:val="000000"/>
          <w:sz w:val="24"/>
          <w:szCs w:val="24"/>
        </w:rPr>
        <w:t xml:space="preserve"> three to five desktop computers and each grade level </w:t>
      </w:r>
      <w:r>
        <w:rPr>
          <w:rFonts w:ascii="Times New Roman" w:eastAsia="Times New Roman" w:hAnsi="Times New Roman" w:cs="Times New Roman"/>
          <w:color w:val="000000"/>
          <w:sz w:val="24"/>
          <w:szCs w:val="24"/>
        </w:rPr>
        <w:t>share</w:t>
      </w:r>
      <w:r w:rsidR="00322A48">
        <w:rPr>
          <w:rFonts w:ascii="Times New Roman" w:eastAsia="Times New Roman" w:hAnsi="Times New Roman" w:cs="Times New Roman"/>
          <w:color w:val="000000"/>
          <w:sz w:val="24"/>
          <w:szCs w:val="24"/>
        </w:rPr>
        <w:t xml:space="preserve"> a laptop cart. The Media center also </w:t>
      </w:r>
      <w:r>
        <w:rPr>
          <w:rFonts w:ascii="Times New Roman" w:eastAsia="Times New Roman" w:hAnsi="Times New Roman" w:cs="Times New Roman"/>
          <w:color w:val="000000"/>
          <w:sz w:val="24"/>
          <w:szCs w:val="24"/>
        </w:rPr>
        <w:t>offers</w:t>
      </w:r>
      <w:r w:rsidR="00322A48">
        <w:rPr>
          <w:rFonts w:ascii="Times New Roman" w:eastAsia="Times New Roman" w:hAnsi="Times New Roman" w:cs="Times New Roman"/>
          <w:color w:val="000000"/>
          <w:sz w:val="24"/>
          <w:szCs w:val="24"/>
        </w:rPr>
        <w:t xml:space="preserve"> desktops and laptop computers </w:t>
      </w:r>
      <w:r>
        <w:rPr>
          <w:rFonts w:ascii="Times New Roman" w:eastAsia="Times New Roman" w:hAnsi="Times New Roman" w:cs="Times New Roman"/>
          <w:color w:val="000000"/>
          <w:sz w:val="24"/>
          <w:szCs w:val="24"/>
        </w:rPr>
        <w:t>for</w:t>
      </w:r>
      <w:r w:rsidR="00322A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individual</w:t>
      </w:r>
      <w:r w:rsidR="00322A48">
        <w:rPr>
          <w:rFonts w:ascii="Times New Roman" w:eastAsia="Times New Roman" w:hAnsi="Times New Roman" w:cs="Times New Roman"/>
          <w:color w:val="000000"/>
          <w:sz w:val="24"/>
          <w:szCs w:val="24"/>
        </w:rPr>
        <w:t xml:space="preserve"> and class use throughout the day. </w:t>
      </w:r>
    </w:p>
    <w:p w:rsidR="000F6A8A" w:rsidRDefault="000F6A8A" w:rsidP="00530924">
      <w:pPr>
        <w:rPr>
          <w:rFonts w:ascii="Times New Roman" w:eastAsia="Times New Roman" w:hAnsi="Times New Roman" w:cs="Times New Roman"/>
          <w:color w:val="000000"/>
          <w:sz w:val="24"/>
          <w:szCs w:val="24"/>
        </w:rPr>
      </w:pPr>
    </w:p>
    <w:p w:rsidR="00AA0218" w:rsidRDefault="00AA0218" w:rsidP="00530924">
      <w:pPr>
        <w:rPr>
          <w:rFonts w:ascii="Times New Roman" w:eastAsia="Times New Roman" w:hAnsi="Times New Roman" w:cs="Times New Roman"/>
          <w:b/>
          <w:color w:val="000000"/>
          <w:sz w:val="24"/>
          <w:szCs w:val="24"/>
          <w:u w:val="single"/>
        </w:rPr>
      </w:pPr>
    </w:p>
    <w:p w:rsidR="00AA0218" w:rsidRDefault="00AA0218" w:rsidP="00530924">
      <w:pPr>
        <w:rPr>
          <w:rFonts w:ascii="Times New Roman" w:eastAsia="Times New Roman" w:hAnsi="Times New Roman" w:cs="Times New Roman"/>
          <w:b/>
          <w:color w:val="000000"/>
          <w:sz w:val="24"/>
          <w:szCs w:val="24"/>
          <w:u w:val="single"/>
        </w:rPr>
      </w:pPr>
    </w:p>
    <w:p w:rsidR="00AA0218" w:rsidRDefault="00AA0218" w:rsidP="00530924">
      <w:pPr>
        <w:rPr>
          <w:rFonts w:ascii="Times New Roman" w:eastAsia="Times New Roman" w:hAnsi="Times New Roman" w:cs="Times New Roman"/>
          <w:b/>
          <w:color w:val="000000"/>
          <w:sz w:val="24"/>
          <w:szCs w:val="24"/>
          <w:u w:val="single"/>
        </w:rPr>
      </w:pPr>
      <w:r w:rsidRPr="00E04816">
        <w:rPr>
          <w:rFonts w:ascii="Georgia" w:hAnsi="Georgia"/>
          <w:b/>
          <w:noProof/>
          <w:sz w:val="28"/>
          <w:szCs w:val="32"/>
        </w:rPr>
        <w:lastRenderedPageBreak/>
        <mc:AlternateContent>
          <mc:Choice Requires="wps">
            <w:drawing>
              <wp:anchor distT="0" distB="0" distL="114300" distR="114300" simplePos="0" relativeHeight="251681280" behindDoc="0" locked="0" layoutInCell="1" allowOverlap="1" wp14:anchorId="6B01D470" wp14:editId="403FAF71">
                <wp:simplePos x="0" y="0"/>
                <wp:positionH relativeFrom="margin">
                  <wp:posOffset>0</wp:posOffset>
                </wp:positionH>
                <wp:positionV relativeFrom="paragraph">
                  <wp:posOffset>-635</wp:posOffset>
                </wp:positionV>
                <wp:extent cx="6985041" cy="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2E1B5" id="Straight Connector 7" o:spid="_x0000_s1026" style="position:absolute;flip:y;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l49gEAADoEAAAOAAAAZHJzL2Uyb0RvYy54bWysU02P0zAUvCPxHyzfadIV3Za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TYpnBX/QQ&#10;gam2i2TvrMUAHZB1yqn3oUL43h5h2gV/hGR6kGCI1Mp/xxHIMaAxMuSUz3PKYoiE4+Hth82qfL+k&#10;hF/uilEiSXkI8aNwhqRFTbWyKQBWsdOnELEsQi+QdKwt6bHmarNeoR7DAZKaRVwaj5aCbTM5OK2a&#10;e6V1ouTREnsN5MRwKOKwTOZQ9w9UKnJgoRtB+WqCaYvolMXoPq/iWYuxna9CYprocszhWbHmx6WY&#10;tohMFIltzaRybDcN/7XDK2nCJprIs/1a4ozOFZ2NM9Eo6+Clqtdc5Ii/uB69JttPrjnnWchx4IDm&#10;GKfHlF7A7/tMvz753S8AAAD//wMAUEsDBBQABgAIAAAAIQDGep7l2wAAAAUBAAAPAAAAZHJzL2Rv&#10;d25yZXYueG1sTI/NTsMwEITvSLyDtUjcWjtFQijEqSIoEqgH+oPEdRtv44h4ncZuG94elwscZ2Y1&#10;820xH10nTjSE1rOGbKpAENfetNxo+Ni+TB5AhIhssPNMGr4pwLy8viowN/7MazptYiNSCYccNdgY&#10;+1zKUFtyGKa+J07Z3g8OY5JDI82A51TuOjlT6l46bDktWOzpyVL9tTk6Daslzvbvh9XzoXp9W8hq&#10;e7dc2E+tb2/G6hFEpDH+HcMFP6FDmZh2/sgmiE5DeiRqmGQgLmGmVDJ2v4YsC/mfvvwBAAD//wMA&#10;UEsBAi0AFAAGAAgAAAAhALaDOJL+AAAA4QEAABMAAAAAAAAAAAAAAAAAAAAAAFtDb250ZW50X1R5&#10;cGVzXS54bWxQSwECLQAUAAYACAAAACEAOP0h/9YAAACUAQAACwAAAAAAAAAAAAAAAAAvAQAAX3Jl&#10;bHMvLnJlbHNQSwECLQAUAAYACAAAACEAx35JePYBAAA6BAAADgAAAAAAAAAAAAAAAAAuAgAAZHJz&#10;L2Uyb0RvYy54bWxQSwECLQAUAAYACAAAACEAxnqe5dsAAAAFAQAADwAAAAAAAAAAAAAAAABQBAAA&#10;ZHJzL2Rvd25yZXYueG1sUEsFBgAAAAAEAAQA8wAAAFgFAAAAAA==&#10;" strokecolor="black [3213]" strokeweight="1.25pt">
                <w10:wrap anchorx="margin"/>
              </v:line>
            </w:pict>
          </mc:Fallback>
        </mc:AlternateContent>
      </w:r>
    </w:p>
    <w:p w:rsidR="000F6A8A" w:rsidRPr="000F6A8A" w:rsidRDefault="000F6A8A" w:rsidP="00530924">
      <w:pPr>
        <w:rPr>
          <w:rFonts w:ascii="Times New Roman" w:eastAsia="Times New Roman" w:hAnsi="Times New Roman" w:cs="Times New Roman"/>
          <w:b/>
          <w:color w:val="000000"/>
          <w:sz w:val="24"/>
          <w:szCs w:val="24"/>
          <w:u w:val="single"/>
        </w:rPr>
      </w:pPr>
      <w:r w:rsidRPr="000F6A8A">
        <w:rPr>
          <w:rFonts w:ascii="Times New Roman" w:eastAsia="Times New Roman" w:hAnsi="Times New Roman" w:cs="Times New Roman"/>
          <w:b/>
          <w:color w:val="000000"/>
          <w:sz w:val="24"/>
          <w:szCs w:val="24"/>
          <w:u w:val="single"/>
        </w:rPr>
        <w:t>Ongoing Review of Language Policy</w:t>
      </w:r>
    </w:p>
    <w:p w:rsidR="000F6A8A" w:rsidRPr="000F6A8A" w:rsidRDefault="000F6A8A" w:rsidP="005309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Responsibility for ensuring the successful implementation and evolution of the language policy will be held by the pedagogical leadership team. Communication of the language policy will extend to parents, teachers and local stakeholders in the community. Regular evaluation and implementation of our policy can be seen through representation in lesson plans, PYP Unit Plans and implementation in classroom instruction. The policy was written with the help of the ESOL instructor, the Spanish Teacher and the Copeland Leadership Team. </w:t>
      </w:r>
    </w:p>
    <w:p w:rsidR="00C5517B" w:rsidRDefault="00C5517B" w:rsidP="00C5517B">
      <w:pPr>
        <w:pStyle w:val="paragraph"/>
        <w:spacing w:before="0" w:beforeAutospacing="0" w:after="0" w:afterAutospacing="0"/>
        <w:ind w:firstLine="720"/>
        <w:textAlignment w:val="baseline"/>
        <w:rPr>
          <w:rFonts w:asciiTheme="minorHAnsi" w:hAnsiTheme="minorHAnsi" w:cstheme="minorHAnsi"/>
          <w:sz w:val="32"/>
          <w:szCs w:val="32"/>
        </w:rPr>
      </w:pPr>
    </w:p>
    <w:p w:rsidR="003A7E77" w:rsidRDefault="003A7E77" w:rsidP="003A7E77">
      <w:pPr>
        <w:pStyle w:val="paragraph"/>
        <w:spacing w:before="0" w:beforeAutospacing="0" w:after="0" w:afterAutospacing="0"/>
        <w:textAlignment w:val="baseline"/>
        <w:rPr>
          <w:b/>
          <w:u w:val="single"/>
        </w:rPr>
      </w:pPr>
      <w:r w:rsidRPr="003A7E77">
        <w:rPr>
          <w:b/>
          <w:u w:val="single"/>
        </w:rPr>
        <w:t>Resources</w:t>
      </w:r>
    </w:p>
    <w:p w:rsidR="00C731B3" w:rsidRDefault="00C731B3" w:rsidP="003A7E77">
      <w:pPr>
        <w:pStyle w:val="paragraph"/>
        <w:spacing w:before="0" w:beforeAutospacing="0" w:after="0" w:afterAutospacing="0"/>
        <w:textAlignment w:val="baseline"/>
        <w:rPr>
          <w:b/>
          <w:u w:val="single"/>
        </w:rPr>
      </w:pPr>
    </w:p>
    <w:p w:rsidR="00C731B3" w:rsidRPr="00C731B3" w:rsidRDefault="00C731B3" w:rsidP="003A7E77">
      <w:pPr>
        <w:pStyle w:val="paragraph"/>
        <w:spacing w:before="0" w:beforeAutospacing="0" w:after="0" w:afterAutospacing="0"/>
        <w:textAlignment w:val="baseline"/>
      </w:pPr>
      <w:r w:rsidRPr="00C731B3">
        <w:t xml:space="preserve">Frank C. Martin K-8 Center Primary Years </w:t>
      </w:r>
      <w:proofErr w:type="spellStart"/>
      <w:r w:rsidRPr="00C731B3">
        <w:t>Programme</w:t>
      </w:r>
      <w:proofErr w:type="spellEnd"/>
      <w:r w:rsidRPr="00C731B3">
        <w:t xml:space="preserve"> Language Policy </w:t>
      </w:r>
      <w:hyperlink r:id="rId14" w:history="1">
        <w:r w:rsidRPr="00C731B3">
          <w:rPr>
            <w:rStyle w:val="Hyperlink"/>
            <w:color w:val="auto"/>
          </w:rPr>
          <w:t>http://fcmartin.dadeschools.net/documents/PYP-policy/PYP-language.pdf</w:t>
        </w:r>
      </w:hyperlink>
    </w:p>
    <w:p w:rsidR="003A7E77" w:rsidRDefault="003A7E77" w:rsidP="003A7E77">
      <w:pPr>
        <w:pStyle w:val="paragraph"/>
        <w:spacing w:before="0" w:beforeAutospacing="0" w:after="0" w:afterAutospacing="0"/>
        <w:textAlignment w:val="baseline"/>
        <w:rPr>
          <w:b/>
          <w:u w:val="single"/>
        </w:rPr>
      </w:pPr>
    </w:p>
    <w:p w:rsidR="00C731B3" w:rsidRPr="00C731B3" w:rsidRDefault="00C731B3" w:rsidP="003A7E77">
      <w:pPr>
        <w:pStyle w:val="paragraph"/>
        <w:spacing w:before="0" w:beforeAutospacing="0" w:after="0" w:afterAutospacing="0"/>
        <w:textAlignment w:val="baseline"/>
      </w:pPr>
      <w:r w:rsidRPr="00C731B3">
        <w:t xml:space="preserve">Ibo.org Language Policy: </w:t>
      </w:r>
      <w:hyperlink r:id="rId15" w:history="1">
        <w:r w:rsidRPr="00C731B3">
          <w:rPr>
            <w:rStyle w:val="Hyperlink"/>
            <w:color w:val="auto"/>
          </w:rPr>
          <w:t>https://www.ibo.org/language-policy/</w:t>
        </w:r>
      </w:hyperlink>
    </w:p>
    <w:p w:rsidR="00C731B3" w:rsidRDefault="00C731B3" w:rsidP="003A7E77">
      <w:pPr>
        <w:pStyle w:val="paragraph"/>
        <w:spacing w:before="0" w:beforeAutospacing="0" w:after="0" w:afterAutospacing="0"/>
        <w:textAlignment w:val="baseline"/>
      </w:pPr>
    </w:p>
    <w:p w:rsidR="003A7E77" w:rsidRDefault="003A7E77" w:rsidP="006B247B">
      <w:pPr>
        <w:pStyle w:val="paragraph"/>
        <w:tabs>
          <w:tab w:val="center" w:pos="5256"/>
        </w:tabs>
        <w:spacing w:before="0" w:beforeAutospacing="0" w:after="0" w:afterAutospacing="0"/>
        <w:textAlignment w:val="baseline"/>
      </w:pPr>
      <w:r w:rsidRPr="00C731B3">
        <w:t>Language Scope and Sequence 2009 ibo.org</w:t>
      </w:r>
      <w:r w:rsidR="006B247B">
        <w:tab/>
      </w:r>
    </w:p>
    <w:p w:rsidR="006B247B" w:rsidRDefault="006B247B" w:rsidP="006B247B">
      <w:pPr>
        <w:pStyle w:val="paragraph"/>
        <w:tabs>
          <w:tab w:val="center" w:pos="5256"/>
        </w:tabs>
        <w:spacing w:before="0" w:beforeAutospacing="0" w:after="0" w:afterAutospacing="0"/>
        <w:textAlignment w:val="baseline"/>
      </w:pPr>
    </w:p>
    <w:p w:rsidR="006B247B" w:rsidRPr="006B247B" w:rsidRDefault="006B247B" w:rsidP="006B247B">
      <w:pPr>
        <w:rPr>
          <w:rFonts w:ascii="Times New Roman" w:hAnsi="Times New Roman" w:cs="Times New Roman"/>
          <w:sz w:val="24"/>
        </w:rPr>
      </w:pPr>
      <w:bookmarkStart w:id="0" w:name="_Hlk53477852"/>
      <w:r w:rsidRPr="006B247B">
        <w:rPr>
          <w:rFonts w:ascii="Times New Roman" w:hAnsi="Times New Roman" w:cs="Times New Roman"/>
          <w:sz w:val="24"/>
        </w:rPr>
        <w:t>Making the PYP Happen © International Baccalaureate Organization 2007, 2009</w:t>
      </w:r>
    </w:p>
    <w:bookmarkEnd w:id="0"/>
    <w:p w:rsidR="003A7E77" w:rsidRPr="00C731B3" w:rsidRDefault="003A7E77" w:rsidP="003A7E77">
      <w:pPr>
        <w:pStyle w:val="paragraph"/>
        <w:spacing w:before="0" w:beforeAutospacing="0" w:after="0" w:afterAutospacing="0"/>
        <w:textAlignment w:val="baseline"/>
      </w:pPr>
    </w:p>
    <w:p w:rsidR="003A7E77" w:rsidRDefault="003A7E77" w:rsidP="003A7E77">
      <w:pPr>
        <w:pStyle w:val="paragraph"/>
        <w:spacing w:before="0" w:beforeAutospacing="0" w:after="0" w:afterAutospacing="0"/>
        <w:textAlignment w:val="baseline"/>
        <w:rPr>
          <w:rStyle w:val="Hyperlink"/>
          <w:color w:val="auto"/>
        </w:rPr>
      </w:pPr>
      <w:r w:rsidRPr="00C731B3">
        <w:t xml:space="preserve">PYP Language Policy Meridian School </w:t>
      </w:r>
      <w:hyperlink r:id="rId16" w:history="1">
        <w:r w:rsidRPr="00C731B3">
          <w:rPr>
            <w:rStyle w:val="Hyperlink"/>
            <w:color w:val="auto"/>
          </w:rPr>
          <w:t>https://www.mwschool.org/apps/pages/index.jsp?uREC_ID=205309&amp;type=d&amp;pREC_ID=449131</w:t>
        </w:r>
      </w:hyperlink>
    </w:p>
    <w:p w:rsidR="00AA0218" w:rsidRDefault="00AA0218" w:rsidP="003A7E77">
      <w:pPr>
        <w:pStyle w:val="paragraph"/>
        <w:spacing w:before="0" w:beforeAutospacing="0" w:after="0" w:afterAutospacing="0"/>
        <w:textAlignment w:val="baseline"/>
      </w:pPr>
    </w:p>
    <w:p w:rsidR="00AA0218" w:rsidRPr="00AA0218" w:rsidRDefault="00AA0218" w:rsidP="003A7E77">
      <w:pPr>
        <w:pStyle w:val="paragraph"/>
        <w:spacing w:before="0" w:beforeAutospacing="0" w:after="0" w:afterAutospacing="0"/>
        <w:textAlignment w:val="baseline"/>
        <w:rPr>
          <w:sz w:val="18"/>
        </w:rPr>
      </w:pPr>
      <w:r w:rsidRPr="00AA0218">
        <w:rPr>
          <w:sz w:val="18"/>
        </w:rPr>
        <w:t>Revision: 4/22/21</w:t>
      </w:r>
    </w:p>
    <w:p w:rsidR="00AA0218" w:rsidRDefault="00AA0218" w:rsidP="003A7E77">
      <w:pPr>
        <w:pStyle w:val="paragraph"/>
        <w:spacing w:before="0" w:beforeAutospacing="0" w:after="0" w:afterAutospacing="0"/>
        <w:textAlignment w:val="baseline"/>
        <w:rPr>
          <w:sz w:val="18"/>
        </w:rPr>
      </w:pPr>
      <w:r w:rsidRPr="00AA0218">
        <w:rPr>
          <w:sz w:val="18"/>
        </w:rPr>
        <w:t>This policy was written by the PYP Coordinator</w:t>
      </w:r>
      <w:r w:rsidR="00E74934">
        <w:rPr>
          <w:sz w:val="18"/>
        </w:rPr>
        <w:t>. This policy was edited by the</w:t>
      </w:r>
      <w:r w:rsidRPr="00AA0218">
        <w:rPr>
          <w:sz w:val="18"/>
        </w:rPr>
        <w:t xml:space="preserve"> Media Specialist, ESOL Teacher and Spanish Teacher. This policy was </w:t>
      </w:r>
      <w:r w:rsidR="00E74934">
        <w:rPr>
          <w:sz w:val="18"/>
        </w:rPr>
        <w:t>reviewed</w:t>
      </w:r>
      <w:r w:rsidRPr="00AA0218">
        <w:rPr>
          <w:sz w:val="18"/>
        </w:rPr>
        <w:t xml:space="preserve"> by the IB Steering Committee </w:t>
      </w:r>
    </w:p>
    <w:p w:rsidR="00051199" w:rsidRDefault="00051199" w:rsidP="003A7E77">
      <w:pPr>
        <w:pStyle w:val="paragraph"/>
        <w:spacing w:before="0" w:beforeAutospacing="0" w:after="0" w:afterAutospacing="0"/>
        <w:textAlignment w:val="baseline"/>
        <w:rPr>
          <w:sz w:val="18"/>
        </w:rPr>
      </w:pPr>
    </w:p>
    <w:p w:rsidR="00051199" w:rsidRDefault="00051199" w:rsidP="003A7E77">
      <w:pPr>
        <w:pStyle w:val="paragraph"/>
        <w:spacing w:before="0" w:beforeAutospacing="0" w:after="0" w:afterAutospacing="0"/>
        <w:textAlignment w:val="baseline"/>
        <w:rPr>
          <w:sz w:val="18"/>
        </w:rPr>
      </w:pPr>
      <w:r>
        <w:rPr>
          <w:sz w:val="18"/>
        </w:rPr>
        <w:t>Revision: 11/30/21</w:t>
      </w:r>
      <w:r>
        <w:rPr>
          <w:sz w:val="18"/>
        </w:rPr>
        <w:tab/>
      </w:r>
    </w:p>
    <w:p w:rsidR="00051199" w:rsidRPr="00AA0218" w:rsidRDefault="00051199" w:rsidP="003A7E77">
      <w:pPr>
        <w:pStyle w:val="paragraph"/>
        <w:spacing w:before="0" w:beforeAutospacing="0" w:after="0" w:afterAutospacing="0"/>
        <w:textAlignment w:val="baseline"/>
        <w:rPr>
          <w:sz w:val="18"/>
        </w:rPr>
      </w:pPr>
      <w:r>
        <w:rPr>
          <w:sz w:val="18"/>
        </w:rPr>
        <w:t>This policy was revised by the faculty in November of 2021. The edits were submitted via Canvas</w:t>
      </w:r>
      <w:bookmarkStart w:id="1" w:name="_GoBack"/>
      <w:bookmarkEnd w:id="1"/>
    </w:p>
    <w:p w:rsidR="008821AA" w:rsidRPr="00C731B3" w:rsidRDefault="008821AA" w:rsidP="003A7E77">
      <w:pPr>
        <w:pStyle w:val="paragraph"/>
        <w:spacing w:before="0" w:beforeAutospacing="0" w:after="0" w:afterAutospacing="0"/>
        <w:textAlignment w:val="baseline"/>
      </w:pPr>
    </w:p>
    <w:p w:rsidR="003A7E77" w:rsidRDefault="003A7E77" w:rsidP="003A7E77">
      <w:pPr>
        <w:pStyle w:val="paragraph"/>
        <w:spacing w:before="0" w:beforeAutospacing="0" w:after="0" w:afterAutospacing="0"/>
        <w:textAlignment w:val="baseline"/>
        <w:rPr>
          <w:rFonts w:asciiTheme="minorHAnsi" w:hAnsiTheme="minorHAnsi" w:cstheme="minorHAnsi"/>
          <w:sz w:val="32"/>
          <w:szCs w:val="32"/>
        </w:rPr>
      </w:pPr>
    </w:p>
    <w:sectPr w:rsidR="003A7E77" w:rsidSect="00FA1A25">
      <w:headerReference w:type="even" r:id="rId17"/>
      <w:headerReference w:type="default" r:id="rId18"/>
      <w:footerReference w:type="even" r:id="rId19"/>
      <w:footerReference w:type="default" r:id="rId20"/>
      <w:headerReference w:type="first" r:id="rId21"/>
      <w:footerReference w:type="first" r:id="rId22"/>
      <w:pgSz w:w="12240" w:h="15840" w:code="1"/>
      <w:pgMar w:top="2160" w:right="864" w:bottom="144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70" w:rsidRDefault="00203770" w:rsidP="004E7C2F">
      <w:r>
        <w:separator/>
      </w:r>
    </w:p>
  </w:endnote>
  <w:endnote w:type="continuationSeparator" w:id="0">
    <w:p w:rsidR="00203770" w:rsidRDefault="00203770"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65" w:rsidRDefault="005E5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03" w:rsidRPr="00E90E02" w:rsidRDefault="000E0803" w:rsidP="00233135">
    <w:pPr>
      <w:pStyle w:val="Footer"/>
      <w:rPr>
        <w:rFonts w:ascii="Georgia" w:hAnsi="Georgia"/>
        <w:i/>
        <w:sz w:val="20"/>
      </w:rPr>
    </w:pPr>
  </w:p>
  <w:p w:rsidR="000E0803" w:rsidRPr="00E90E02" w:rsidRDefault="000E0803"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rsidR="000E0803" w:rsidRPr="00E90E02" w:rsidRDefault="000E0803">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65" w:rsidRDefault="005E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70" w:rsidRDefault="00203770" w:rsidP="004E7C2F">
      <w:r>
        <w:separator/>
      </w:r>
    </w:p>
  </w:footnote>
  <w:footnote w:type="continuationSeparator" w:id="0">
    <w:p w:rsidR="00203770" w:rsidRDefault="00203770"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65" w:rsidRDefault="005E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03" w:rsidRPr="00347DDC" w:rsidRDefault="000E0803" w:rsidP="004E7C2F">
    <w:pPr>
      <w:pStyle w:val="Header"/>
      <w:jc w:val="center"/>
      <w:rPr>
        <w:rFonts w:ascii="Lucida Calligraphy" w:hAnsi="Lucida Calligraphy"/>
        <w:b/>
        <w:sz w:val="28"/>
        <w:szCs w:val="30"/>
      </w:rPr>
    </w:pPr>
    <w:r w:rsidRPr="00347DDC">
      <w:rPr>
        <w:rFonts w:ascii="Lucida Calligraphy" w:hAnsi="Lucida Calligraphy"/>
        <w:b/>
        <w:sz w:val="28"/>
        <w:szCs w:val="30"/>
      </w:rPr>
      <w:t>Copeland Elementary School</w:t>
    </w:r>
  </w:p>
  <w:p w:rsidR="000E0803" w:rsidRPr="00347DDC" w:rsidRDefault="000E0803" w:rsidP="004E7C2F">
    <w:pPr>
      <w:pStyle w:val="Header"/>
      <w:jc w:val="center"/>
      <w:rPr>
        <w:rFonts w:ascii="Times New Roman" w:hAnsi="Times New Roman" w:cs="Times New Roman"/>
      </w:rPr>
    </w:pPr>
    <w:r w:rsidRPr="00347DDC">
      <w:rPr>
        <w:rFonts w:ascii="Times New Roman" w:hAnsi="Times New Roman" w:cs="Times New Roman"/>
      </w:rPr>
      <w:t>1440 Jackson Road</w:t>
    </w:r>
  </w:p>
  <w:p w:rsidR="000E0803" w:rsidRPr="00347DDC" w:rsidRDefault="000E0803" w:rsidP="004E7C2F">
    <w:pPr>
      <w:pStyle w:val="Header"/>
      <w:jc w:val="center"/>
      <w:rPr>
        <w:rFonts w:ascii="Times New Roman" w:hAnsi="Times New Roman" w:cs="Times New Roman"/>
      </w:rPr>
    </w:pPr>
    <w:r w:rsidRPr="00347DDC">
      <w:rPr>
        <w:rFonts w:ascii="Times New Roman" w:hAnsi="Times New Roman" w:cs="Times New Roman"/>
      </w:rPr>
      <w:t>Augusta, Georgia 30909</w:t>
    </w:r>
  </w:p>
  <w:p w:rsidR="000E0803" w:rsidRPr="00347DDC" w:rsidRDefault="000E0803" w:rsidP="004E7C2F">
    <w:pPr>
      <w:pStyle w:val="Header"/>
      <w:jc w:val="center"/>
      <w:rPr>
        <w:rFonts w:ascii="Times New Roman" w:hAnsi="Times New Roman" w:cs="Times New Roman"/>
      </w:rPr>
    </w:pPr>
    <w:r w:rsidRPr="00347DDC">
      <w:rPr>
        <w:rFonts w:ascii="Times New Roman" w:hAnsi="Times New Roman" w:cs="Times New Roman"/>
      </w:rPr>
      <w:t>Office: (706) 737-7228</w:t>
    </w:r>
  </w:p>
  <w:p w:rsidR="000E0803" w:rsidRPr="00347DDC" w:rsidRDefault="000E0803" w:rsidP="004E7C2F">
    <w:pPr>
      <w:pStyle w:val="Header"/>
      <w:jc w:val="center"/>
      <w:rPr>
        <w:rFonts w:ascii="Times New Roman" w:hAnsi="Times New Roman" w:cs="Times New Roman"/>
      </w:rPr>
    </w:pPr>
    <w:r w:rsidRPr="00347DDC">
      <w:rPr>
        <w:rFonts w:ascii="Times New Roman" w:hAnsi="Times New Roman" w:cs="Times New Roman"/>
      </w:rPr>
      <w:t>Fax: (706) 731-7656</w:t>
    </w:r>
  </w:p>
  <w:p w:rsidR="000E0803" w:rsidRPr="00347DDC" w:rsidRDefault="000E0803" w:rsidP="004E7C2F">
    <w:pPr>
      <w:pStyle w:val="Header"/>
      <w:jc w:val="center"/>
      <w:rPr>
        <w:rFonts w:ascii="Times New Roman" w:hAnsi="Times New Roman" w:cs="Times New Roman"/>
      </w:rPr>
    </w:pPr>
    <w:r w:rsidRPr="00347DDC">
      <w:rPr>
        <w:rFonts w:ascii="Times New Roman" w:hAnsi="Times New Roman" w:cs="Times New Roman"/>
      </w:rPr>
      <w:t>www.rcboe.org/copeland</w:t>
    </w:r>
  </w:p>
  <w:p w:rsidR="000E0803" w:rsidRPr="00FA1A25" w:rsidRDefault="000E0803" w:rsidP="004E7C2F">
    <w:pPr>
      <w:pStyle w:val="Header"/>
      <w:jc w:val="center"/>
      <w:rPr>
        <w:rFonts w:ascii="Times New Roman" w:hAnsi="Times New Roman" w:cs="Times New Roman"/>
        <w:sz w:val="6"/>
        <w:szCs w:val="6"/>
      </w:rPr>
    </w:pPr>
  </w:p>
  <w:p w:rsidR="000E0803" w:rsidRPr="00347DDC" w:rsidRDefault="000E0803" w:rsidP="004E7C2F">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0E0803" w:rsidRPr="00FA1A25" w:rsidRDefault="000E0803" w:rsidP="004E7C2F">
    <w:pPr>
      <w:pStyle w:val="Header"/>
      <w:jc w:val="center"/>
      <w:rPr>
        <w:rFonts w:ascii="Times New Roman" w:hAnsi="Times New Roman" w:cs="Times New Roman"/>
        <w:sz w:val="6"/>
        <w:szCs w:val="6"/>
      </w:rPr>
    </w:pPr>
  </w:p>
  <w:p w:rsidR="000E0803" w:rsidRPr="00FA1A25" w:rsidRDefault="000E0803" w:rsidP="004E7C2F">
    <w:pPr>
      <w:pStyle w:val="Header"/>
      <w:rPr>
        <w:rFonts w:ascii="Times New Roman" w:hAnsi="Times New Roman" w:cs="Times New Roman"/>
        <w:sz w:val="20"/>
        <w:szCs w:val="20"/>
      </w:rPr>
    </w:pPr>
    <w:r>
      <w:rPr>
        <w:rFonts w:ascii="Times New Roman" w:hAnsi="Times New Roman" w:cs="Times New Roman"/>
        <w:sz w:val="20"/>
        <w:szCs w:val="20"/>
      </w:rPr>
      <w:t>Jovanghn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LaTonga Williams, Instructional Specialist</w:t>
    </w:r>
  </w:p>
  <w:p w:rsidR="000E0803" w:rsidRPr="00FA1A25" w:rsidRDefault="000E0803"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5E5F65">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Kathy Maddox, School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65" w:rsidRDefault="005E5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42CB5"/>
    <w:multiLevelType w:val="hybridMultilevel"/>
    <w:tmpl w:val="97D0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44E34"/>
    <w:multiLevelType w:val="hybridMultilevel"/>
    <w:tmpl w:val="AD30B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1199"/>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5C"/>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2C17"/>
    <w:rsid w:val="000A3210"/>
    <w:rsid w:val="000A358D"/>
    <w:rsid w:val="000A4A06"/>
    <w:rsid w:val="000A6C0A"/>
    <w:rsid w:val="000A6D65"/>
    <w:rsid w:val="000A777C"/>
    <w:rsid w:val="000B0290"/>
    <w:rsid w:val="000B091D"/>
    <w:rsid w:val="000B121B"/>
    <w:rsid w:val="000B18DC"/>
    <w:rsid w:val="000B2538"/>
    <w:rsid w:val="000B3BA3"/>
    <w:rsid w:val="000B6B9C"/>
    <w:rsid w:val="000B6E4F"/>
    <w:rsid w:val="000B6F54"/>
    <w:rsid w:val="000C03E4"/>
    <w:rsid w:val="000C0A2B"/>
    <w:rsid w:val="000C18FF"/>
    <w:rsid w:val="000C1DCA"/>
    <w:rsid w:val="000C2342"/>
    <w:rsid w:val="000C27AE"/>
    <w:rsid w:val="000C2EE3"/>
    <w:rsid w:val="000C3DD1"/>
    <w:rsid w:val="000C4A8C"/>
    <w:rsid w:val="000C4E35"/>
    <w:rsid w:val="000C538E"/>
    <w:rsid w:val="000C5AD9"/>
    <w:rsid w:val="000C5F0D"/>
    <w:rsid w:val="000C640C"/>
    <w:rsid w:val="000C7999"/>
    <w:rsid w:val="000C7DBF"/>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080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6A8A"/>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6B5"/>
    <w:rsid w:val="001306D0"/>
    <w:rsid w:val="001318FF"/>
    <w:rsid w:val="00131C8D"/>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1749"/>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848"/>
    <w:rsid w:val="001D1D7F"/>
    <w:rsid w:val="001D2745"/>
    <w:rsid w:val="001D2B72"/>
    <w:rsid w:val="001D2E89"/>
    <w:rsid w:val="001D3A51"/>
    <w:rsid w:val="001D42AB"/>
    <w:rsid w:val="001D42DA"/>
    <w:rsid w:val="001D49E7"/>
    <w:rsid w:val="001D5283"/>
    <w:rsid w:val="001D54A4"/>
    <w:rsid w:val="001D5C05"/>
    <w:rsid w:val="001D653C"/>
    <w:rsid w:val="001D6687"/>
    <w:rsid w:val="001D6AC7"/>
    <w:rsid w:val="001D6D90"/>
    <w:rsid w:val="001D702A"/>
    <w:rsid w:val="001E0183"/>
    <w:rsid w:val="001E1427"/>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3770"/>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68AE"/>
    <w:rsid w:val="0022762D"/>
    <w:rsid w:val="002276EE"/>
    <w:rsid w:val="0023022A"/>
    <w:rsid w:val="002304C5"/>
    <w:rsid w:val="00233135"/>
    <w:rsid w:val="00233A29"/>
    <w:rsid w:val="00233F0E"/>
    <w:rsid w:val="0023465F"/>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0A65"/>
    <w:rsid w:val="002626A1"/>
    <w:rsid w:val="002626ED"/>
    <w:rsid w:val="00262893"/>
    <w:rsid w:val="0026302E"/>
    <w:rsid w:val="002638AF"/>
    <w:rsid w:val="002639DB"/>
    <w:rsid w:val="00264807"/>
    <w:rsid w:val="00265314"/>
    <w:rsid w:val="00265640"/>
    <w:rsid w:val="00265E64"/>
    <w:rsid w:val="00267C49"/>
    <w:rsid w:val="0027018C"/>
    <w:rsid w:val="00270839"/>
    <w:rsid w:val="0027122E"/>
    <w:rsid w:val="00271486"/>
    <w:rsid w:val="00271BC6"/>
    <w:rsid w:val="002726D7"/>
    <w:rsid w:val="002737B3"/>
    <w:rsid w:val="00273D67"/>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52D"/>
    <w:rsid w:val="00283E46"/>
    <w:rsid w:val="00284828"/>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7E4"/>
    <w:rsid w:val="002B2B5C"/>
    <w:rsid w:val="002B2BE7"/>
    <w:rsid w:val="002B33EA"/>
    <w:rsid w:val="002B3CAB"/>
    <w:rsid w:val="002B5924"/>
    <w:rsid w:val="002B5F3A"/>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A48"/>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34E3"/>
    <w:rsid w:val="003535EE"/>
    <w:rsid w:val="0035379E"/>
    <w:rsid w:val="00355041"/>
    <w:rsid w:val="0035726F"/>
    <w:rsid w:val="00357325"/>
    <w:rsid w:val="00357652"/>
    <w:rsid w:val="00360589"/>
    <w:rsid w:val="003607FD"/>
    <w:rsid w:val="00360C81"/>
    <w:rsid w:val="0036273A"/>
    <w:rsid w:val="00363C6B"/>
    <w:rsid w:val="00363C87"/>
    <w:rsid w:val="003641A7"/>
    <w:rsid w:val="0036593D"/>
    <w:rsid w:val="00366F7E"/>
    <w:rsid w:val="003676C9"/>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F74"/>
    <w:rsid w:val="00380075"/>
    <w:rsid w:val="00380A1D"/>
    <w:rsid w:val="00380D09"/>
    <w:rsid w:val="003833BF"/>
    <w:rsid w:val="0038348C"/>
    <w:rsid w:val="003834CA"/>
    <w:rsid w:val="003846A6"/>
    <w:rsid w:val="00384CF7"/>
    <w:rsid w:val="00387879"/>
    <w:rsid w:val="003906E8"/>
    <w:rsid w:val="0039131D"/>
    <w:rsid w:val="00391622"/>
    <w:rsid w:val="00391661"/>
    <w:rsid w:val="00392D07"/>
    <w:rsid w:val="00393251"/>
    <w:rsid w:val="00393B29"/>
    <w:rsid w:val="00393F4C"/>
    <w:rsid w:val="00394101"/>
    <w:rsid w:val="00396514"/>
    <w:rsid w:val="00396A39"/>
    <w:rsid w:val="00396C05"/>
    <w:rsid w:val="00396EF4"/>
    <w:rsid w:val="003A00FC"/>
    <w:rsid w:val="003A0A65"/>
    <w:rsid w:val="003A0B8B"/>
    <w:rsid w:val="003A104C"/>
    <w:rsid w:val="003A1FE6"/>
    <w:rsid w:val="003A21DB"/>
    <w:rsid w:val="003A259B"/>
    <w:rsid w:val="003A37F7"/>
    <w:rsid w:val="003A3CD8"/>
    <w:rsid w:val="003A53B3"/>
    <w:rsid w:val="003A54CA"/>
    <w:rsid w:val="003A589F"/>
    <w:rsid w:val="003A6255"/>
    <w:rsid w:val="003A7456"/>
    <w:rsid w:val="003A7E77"/>
    <w:rsid w:val="003B16C5"/>
    <w:rsid w:val="003B2F16"/>
    <w:rsid w:val="003B47FC"/>
    <w:rsid w:val="003B4FC8"/>
    <w:rsid w:val="003B6012"/>
    <w:rsid w:val="003B675E"/>
    <w:rsid w:val="003B6D01"/>
    <w:rsid w:val="003B7CC3"/>
    <w:rsid w:val="003C1048"/>
    <w:rsid w:val="003C192B"/>
    <w:rsid w:val="003C2366"/>
    <w:rsid w:val="003C37B5"/>
    <w:rsid w:val="003C3F93"/>
    <w:rsid w:val="003C5892"/>
    <w:rsid w:val="003C5C85"/>
    <w:rsid w:val="003C6EBB"/>
    <w:rsid w:val="003D06DA"/>
    <w:rsid w:val="003D09D9"/>
    <w:rsid w:val="003D11F9"/>
    <w:rsid w:val="003D283B"/>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694"/>
    <w:rsid w:val="004933E7"/>
    <w:rsid w:val="00493485"/>
    <w:rsid w:val="004934C7"/>
    <w:rsid w:val="0049353E"/>
    <w:rsid w:val="0049447A"/>
    <w:rsid w:val="00494BEA"/>
    <w:rsid w:val="00494DA6"/>
    <w:rsid w:val="00494EE6"/>
    <w:rsid w:val="00495AC8"/>
    <w:rsid w:val="00496A21"/>
    <w:rsid w:val="00496BDD"/>
    <w:rsid w:val="004A0B74"/>
    <w:rsid w:val="004A27A6"/>
    <w:rsid w:val="004A2D83"/>
    <w:rsid w:val="004A46ED"/>
    <w:rsid w:val="004A5095"/>
    <w:rsid w:val="004A5681"/>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6D75"/>
    <w:rsid w:val="004F7AE1"/>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536D"/>
    <w:rsid w:val="00515AEC"/>
    <w:rsid w:val="0051692F"/>
    <w:rsid w:val="00517D70"/>
    <w:rsid w:val="00517E52"/>
    <w:rsid w:val="00517F57"/>
    <w:rsid w:val="00520FC5"/>
    <w:rsid w:val="00521868"/>
    <w:rsid w:val="00521F95"/>
    <w:rsid w:val="00522268"/>
    <w:rsid w:val="0052281C"/>
    <w:rsid w:val="00523FF2"/>
    <w:rsid w:val="0052428C"/>
    <w:rsid w:val="00524580"/>
    <w:rsid w:val="00524B68"/>
    <w:rsid w:val="00524C2D"/>
    <w:rsid w:val="005250C3"/>
    <w:rsid w:val="00525CBC"/>
    <w:rsid w:val="00527AA5"/>
    <w:rsid w:val="00530924"/>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708C"/>
    <w:rsid w:val="00567EDD"/>
    <w:rsid w:val="00570015"/>
    <w:rsid w:val="00571583"/>
    <w:rsid w:val="00571772"/>
    <w:rsid w:val="0057186B"/>
    <w:rsid w:val="005721F4"/>
    <w:rsid w:val="0057375E"/>
    <w:rsid w:val="00573F04"/>
    <w:rsid w:val="005765A8"/>
    <w:rsid w:val="0057673F"/>
    <w:rsid w:val="005811D6"/>
    <w:rsid w:val="00581F16"/>
    <w:rsid w:val="00582B3A"/>
    <w:rsid w:val="005833D1"/>
    <w:rsid w:val="005845EA"/>
    <w:rsid w:val="00584E43"/>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7295"/>
    <w:rsid w:val="00597B4B"/>
    <w:rsid w:val="005A1BCB"/>
    <w:rsid w:val="005A1DD1"/>
    <w:rsid w:val="005A2674"/>
    <w:rsid w:val="005A28B2"/>
    <w:rsid w:val="005A3156"/>
    <w:rsid w:val="005A4F24"/>
    <w:rsid w:val="005A53A1"/>
    <w:rsid w:val="005A5F3A"/>
    <w:rsid w:val="005A63A1"/>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C7D7A"/>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5F65"/>
    <w:rsid w:val="005E6E12"/>
    <w:rsid w:val="005E721C"/>
    <w:rsid w:val="005F2DDD"/>
    <w:rsid w:val="005F348C"/>
    <w:rsid w:val="005F37B2"/>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D0"/>
    <w:rsid w:val="006067F0"/>
    <w:rsid w:val="006074BF"/>
    <w:rsid w:val="00607EC1"/>
    <w:rsid w:val="0061033E"/>
    <w:rsid w:val="00611393"/>
    <w:rsid w:val="006118AA"/>
    <w:rsid w:val="00611BAD"/>
    <w:rsid w:val="006124A6"/>
    <w:rsid w:val="006124E1"/>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0939"/>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247B"/>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11F7"/>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106"/>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6029"/>
    <w:rsid w:val="00776777"/>
    <w:rsid w:val="00777F3C"/>
    <w:rsid w:val="00780484"/>
    <w:rsid w:val="00780E72"/>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E1E"/>
    <w:rsid w:val="00792EED"/>
    <w:rsid w:val="007936C8"/>
    <w:rsid w:val="007956A2"/>
    <w:rsid w:val="00795CC8"/>
    <w:rsid w:val="0079644F"/>
    <w:rsid w:val="0079669C"/>
    <w:rsid w:val="007974AB"/>
    <w:rsid w:val="00797835"/>
    <w:rsid w:val="007A0311"/>
    <w:rsid w:val="007A08DD"/>
    <w:rsid w:val="007A0A77"/>
    <w:rsid w:val="007A107C"/>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5C27"/>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1AA"/>
    <w:rsid w:val="008824C5"/>
    <w:rsid w:val="008837EA"/>
    <w:rsid w:val="00884332"/>
    <w:rsid w:val="00884411"/>
    <w:rsid w:val="00886331"/>
    <w:rsid w:val="00886F76"/>
    <w:rsid w:val="00887429"/>
    <w:rsid w:val="00887A7B"/>
    <w:rsid w:val="0089005E"/>
    <w:rsid w:val="008905E8"/>
    <w:rsid w:val="00892099"/>
    <w:rsid w:val="00892699"/>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8B6"/>
    <w:rsid w:val="008F6493"/>
    <w:rsid w:val="008F6894"/>
    <w:rsid w:val="008F71A1"/>
    <w:rsid w:val="00900005"/>
    <w:rsid w:val="00900E7B"/>
    <w:rsid w:val="00902833"/>
    <w:rsid w:val="009029ED"/>
    <w:rsid w:val="00902C06"/>
    <w:rsid w:val="00903E9F"/>
    <w:rsid w:val="00904A91"/>
    <w:rsid w:val="00904E2B"/>
    <w:rsid w:val="00904E50"/>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67B"/>
    <w:rsid w:val="00922D2B"/>
    <w:rsid w:val="00923DBA"/>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E07"/>
    <w:rsid w:val="009777E1"/>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1FA"/>
    <w:rsid w:val="009B5B0E"/>
    <w:rsid w:val="009B6CD4"/>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EBD"/>
    <w:rsid w:val="009F3219"/>
    <w:rsid w:val="009F69C8"/>
    <w:rsid w:val="009F6A00"/>
    <w:rsid w:val="00A00BBF"/>
    <w:rsid w:val="00A00E13"/>
    <w:rsid w:val="00A01684"/>
    <w:rsid w:val="00A01B74"/>
    <w:rsid w:val="00A01DCC"/>
    <w:rsid w:val="00A031C3"/>
    <w:rsid w:val="00A03325"/>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212F"/>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82B"/>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0218"/>
    <w:rsid w:val="00AA1EF8"/>
    <w:rsid w:val="00AA207F"/>
    <w:rsid w:val="00AA238C"/>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5BFA"/>
    <w:rsid w:val="00AC5CEB"/>
    <w:rsid w:val="00AC78B7"/>
    <w:rsid w:val="00AD1632"/>
    <w:rsid w:val="00AD2B39"/>
    <w:rsid w:val="00AD2F2C"/>
    <w:rsid w:val="00AD3093"/>
    <w:rsid w:val="00AD3FD3"/>
    <w:rsid w:val="00AD51E0"/>
    <w:rsid w:val="00AD5AF5"/>
    <w:rsid w:val="00AD5B61"/>
    <w:rsid w:val="00AD6765"/>
    <w:rsid w:val="00AD6B57"/>
    <w:rsid w:val="00AD7B3D"/>
    <w:rsid w:val="00AE0A6A"/>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5AD"/>
    <w:rsid w:val="00BA2982"/>
    <w:rsid w:val="00BA3817"/>
    <w:rsid w:val="00BA3C2C"/>
    <w:rsid w:val="00BA414C"/>
    <w:rsid w:val="00BA4A96"/>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A6F"/>
    <w:rsid w:val="00C36D4E"/>
    <w:rsid w:val="00C37DA1"/>
    <w:rsid w:val="00C37EAA"/>
    <w:rsid w:val="00C41206"/>
    <w:rsid w:val="00C41407"/>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31B3"/>
    <w:rsid w:val="00C74F7D"/>
    <w:rsid w:val="00C74F90"/>
    <w:rsid w:val="00C74F92"/>
    <w:rsid w:val="00C75676"/>
    <w:rsid w:val="00C7615C"/>
    <w:rsid w:val="00C76B1A"/>
    <w:rsid w:val="00C808AE"/>
    <w:rsid w:val="00C809EA"/>
    <w:rsid w:val="00C80CB8"/>
    <w:rsid w:val="00C8154C"/>
    <w:rsid w:val="00C81866"/>
    <w:rsid w:val="00C826B6"/>
    <w:rsid w:val="00C82BB8"/>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5E3"/>
    <w:rsid w:val="00CE56FF"/>
    <w:rsid w:val="00CE72CE"/>
    <w:rsid w:val="00CF087C"/>
    <w:rsid w:val="00CF1710"/>
    <w:rsid w:val="00CF1AD7"/>
    <w:rsid w:val="00CF221E"/>
    <w:rsid w:val="00CF22E5"/>
    <w:rsid w:val="00CF25BD"/>
    <w:rsid w:val="00CF2BA7"/>
    <w:rsid w:val="00CF373A"/>
    <w:rsid w:val="00CF50AD"/>
    <w:rsid w:val="00CF513D"/>
    <w:rsid w:val="00CF6E4D"/>
    <w:rsid w:val="00CF7BF6"/>
    <w:rsid w:val="00D00B46"/>
    <w:rsid w:val="00D015A2"/>
    <w:rsid w:val="00D01F2E"/>
    <w:rsid w:val="00D021E3"/>
    <w:rsid w:val="00D02489"/>
    <w:rsid w:val="00D0270D"/>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EDA"/>
    <w:rsid w:val="00D152B5"/>
    <w:rsid w:val="00D15834"/>
    <w:rsid w:val="00D17574"/>
    <w:rsid w:val="00D203F5"/>
    <w:rsid w:val="00D20D2D"/>
    <w:rsid w:val="00D22438"/>
    <w:rsid w:val="00D22830"/>
    <w:rsid w:val="00D24382"/>
    <w:rsid w:val="00D24E9D"/>
    <w:rsid w:val="00D24F4D"/>
    <w:rsid w:val="00D25950"/>
    <w:rsid w:val="00D268D8"/>
    <w:rsid w:val="00D26BD5"/>
    <w:rsid w:val="00D27539"/>
    <w:rsid w:val="00D278DD"/>
    <w:rsid w:val="00D31F0C"/>
    <w:rsid w:val="00D32BC6"/>
    <w:rsid w:val="00D335DE"/>
    <w:rsid w:val="00D3379A"/>
    <w:rsid w:val="00D33BB6"/>
    <w:rsid w:val="00D33E9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C45"/>
    <w:rsid w:val="00DB2197"/>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CAA"/>
    <w:rsid w:val="00E21CF7"/>
    <w:rsid w:val="00E21F86"/>
    <w:rsid w:val="00E22593"/>
    <w:rsid w:val="00E22A04"/>
    <w:rsid w:val="00E22A81"/>
    <w:rsid w:val="00E2318D"/>
    <w:rsid w:val="00E2446D"/>
    <w:rsid w:val="00E24E38"/>
    <w:rsid w:val="00E25EF3"/>
    <w:rsid w:val="00E2626E"/>
    <w:rsid w:val="00E26524"/>
    <w:rsid w:val="00E267F9"/>
    <w:rsid w:val="00E277F3"/>
    <w:rsid w:val="00E30B56"/>
    <w:rsid w:val="00E30BDC"/>
    <w:rsid w:val="00E3162B"/>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952"/>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4934"/>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EA"/>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3333"/>
    <w:rsid w:val="00F2385C"/>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900"/>
    <w:rsid w:val="00F70E6E"/>
    <w:rsid w:val="00F71064"/>
    <w:rsid w:val="00F72B37"/>
    <w:rsid w:val="00F72D0C"/>
    <w:rsid w:val="00F74A45"/>
    <w:rsid w:val="00F74EF2"/>
    <w:rsid w:val="00F75A5B"/>
    <w:rsid w:val="00F76951"/>
    <w:rsid w:val="00F76B19"/>
    <w:rsid w:val="00F77522"/>
    <w:rsid w:val="00F778B1"/>
    <w:rsid w:val="00F8043F"/>
    <w:rsid w:val="00F804E8"/>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00E51"/>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character" w:styleId="Emphasis">
    <w:name w:val="Emphasis"/>
    <w:basedOn w:val="DefaultParagraphFont"/>
    <w:uiPriority w:val="20"/>
    <w:qFormat/>
    <w:rsid w:val="0027018C"/>
    <w:rPr>
      <w:i/>
      <w:iCs/>
    </w:rPr>
  </w:style>
  <w:style w:type="character" w:styleId="UnresolvedMention">
    <w:name w:val="Unresolved Mention"/>
    <w:basedOn w:val="DefaultParagraphFont"/>
    <w:uiPriority w:val="99"/>
    <w:semiHidden/>
    <w:unhideWhenUsed/>
    <w:rsid w:val="003A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1307970532">
          <w:marLeft w:val="0"/>
          <w:marRight w:val="0"/>
          <w:marTop w:val="0"/>
          <w:marBottom w:val="0"/>
          <w:divBdr>
            <w:top w:val="none" w:sz="0" w:space="0" w:color="auto"/>
            <w:left w:val="none" w:sz="0" w:space="0" w:color="auto"/>
            <w:bottom w:val="none" w:sz="0" w:space="0" w:color="auto"/>
            <w:right w:val="none" w:sz="0" w:space="0" w:color="auto"/>
          </w:divBdr>
        </w:div>
        <w:div w:id="573122445">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533300154">
      <w:bodyDiv w:val="1"/>
      <w:marLeft w:val="0"/>
      <w:marRight w:val="0"/>
      <w:marTop w:val="0"/>
      <w:marBottom w:val="0"/>
      <w:divBdr>
        <w:top w:val="none" w:sz="0" w:space="0" w:color="auto"/>
        <w:left w:val="none" w:sz="0" w:space="0" w:color="auto"/>
        <w:bottom w:val="none" w:sz="0" w:space="0" w:color="auto"/>
        <w:right w:val="none" w:sz="0" w:space="0" w:color="auto"/>
      </w:divBdr>
      <w:divsChild>
        <w:div w:id="1038626847">
          <w:marLeft w:val="0"/>
          <w:marRight w:val="0"/>
          <w:marTop w:val="0"/>
          <w:marBottom w:val="0"/>
          <w:divBdr>
            <w:top w:val="none" w:sz="0" w:space="0" w:color="auto"/>
            <w:left w:val="none" w:sz="0" w:space="0" w:color="auto"/>
            <w:bottom w:val="none" w:sz="0" w:space="0" w:color="auto"/>
            <w:right w:val="none" w:sz="0" w:space="0" w:color="auto"/>
          </w:divBdr>
        </w:div>
      </w:divsChild>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1998414472">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wschool.org/apps/pages/index.jsp?uREC_ID=205309&amp;type=d&amp;pREC_ID=44913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bo.org/languag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cmartin.dadeschools.net/documents/PYP-policy/PYP-languag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4.xml><?xml version="1.0" encoding="utf-8"?>
<ds:datastoreItem xmlns:ds="http://schemas.openxmlformats.org/officeDocument/2006/customXml" ds:itemID="{0E4C45AD-FDF9-4BA9-A685-5AAFF297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2</cp:revision>
  <cp:lastPrinted>2020-09-24T13:19:00Z</cp:lastPrinted>
  <dcterms:created xsi:type="dcterms:W3CDTF">2022-01-06T14:22:00Z</dcterms:created>
  <dcterms:modified xsi:type="dcterms:W3CDTF">2022-01-06T14:22:00Z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