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6F6A" w14:textId="31D06856" w:rsidR="009F0FFB" w:rsidRDefault="296845CA" w:rsidP="1D400336">
      <w:pPr>
        <w:rPr>
          <w:rFonts w:ascii="Arial" w:eastAsia="Arial" w:hAnsi="Arial" w:cs="Arial"/>
          <w:b/>
          <w:bCs/>
          <w:sz w:val="18"/>
          <w:szCs w:val="18"/>
        </w:rPr>
      </w:pPr>
      <w:bookmarkStart w:id="0" w:name="_GoBack"/>
      <w:bookmarkEnd w:id="0"/>
      <w:r w:rsidRPr="1D400336">
        <w:rPr>
          <w:rFonts w:ascii="Arial" w:eastAsia="Arial" w:hAnsi="Arial" w:cs="Arial"/>
          <w:b/>
          <w:bCs/>
          <w:sz w:val="18"/>
          <w:szCs w:val="18"/>
        </w:rPr>
        <w:t xml:space="preserve">Planning the inquiry </w:t>
      </w:r>
    </w:p>
    <w:tbl>
      <w:tblPr>
        <w:tblStyle w:val="TableGrid"/>
        <w:tblW w:w="0" w:type="auto"/>
        <w:tblLayout w:type="fixed"/>
        <w:tblLook w:val="06A0" w:firstRow="1" w:lastRow="0" w:firstColumn="1" w:lastColumn="0" w:noHBand="1" w:noVBand="1"/>
      </w:tblPr>
      <w:tblGrid>
        <w:gridCol w:w="6480"/>
        <w:gridCol w:w="6480"/>
      </w:tblGrid>
      <w:tr w:rsidR="68D69CD3" w14:paraId="6D22EF3A" w14:textId="77777777" w:rsidTr="4027CFBE">
        <w:trPr>
          <w:trHeight w:val="388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3D88C" w14:textId="2F7F891C" w:rsidR="68D69CD3" w:rsidRDefault="68D69CD3" w:rsidP="1D400336">
            <w:pPr>
              <w:rPr>
                <w:rFonts w:ascii="Arial" w:eastAsia="Arial" w:hAnsi="Arial" w:cs="Arial"/>
                <w:b/>
                <w:bCs/>
                <w:color w:val="808080" w:themeColor="background1" w:themeShade="80"/>
                <w:sz w:val="19"/>
                <w:szCs w:val="19"/>
              </w:rPr>
            </w:pPr>
            <w:r w:rsidRPr="1D400336">
              <w:rPr>
                <w:rFonts w:ascii="Arial" w:eastAsia="Arial" w:hAnsi="Arial" w:cs="Arial"/>
                <w:b/>
                <w:bCs/>
                <w:color w:val="808080" w:themeColor="background1" w:themeShade="80"/>
                <w:sz w:val="19"/>
                <w:szCs w:val="19"/>
              </w:rPr>
              <w:t>1.  What is our purpose?</w:t>
            </w:r>
          </w:p>
          <w:p w14:paraId="572C8AC2" w14:textId="502081F9" w:rsidR="68D69CD3" w:rsidRDefault="68D69CD3" w:rsidP="1D400336">
            <w:pPr>
              <w:rPr>
                <w:rFonts w:ascii="Arial" w:eastAsia="Arial" w:hAnsi="Arial" w:cs="Arial"/>
                <w:b/>
                <w:bCs/>
                <w:sz w:val="20"/>
                <w:szCs w:val="20"/>
              </w:rPr>
            </w:pPr>
            <w:r w:rsidRPr="1D400336">
              <w:rPr>
                <w:rFonts w:ascii="Arial" w:eastAsia="Arial" w:hAnsi="Arial" w:cs="Arial"/>
                <w:b/>
                <w:bCs/>
                <w:sz w:val="20"/>
                <w:szCs w:val="20"/>
              </w:rPr>
              <w:t>To inquire into the following:</w:t>
            </w:r>
          </w:p>
          <w:p w14:paraId="4E191156" w14:textId="29E1C316" w:rsidR="68D69CD3" w:rsidRDefault="68D69CD3" w:rsidP="1D400336">
            <w:pPr>
              <w:pStyle w:val="ListParagraph"/>
              <w:numPr>
                <w:ilvl w:val="0"/>
                <w:numId w:val="9"/>
              </w:numPr>
              <w:rPr>
                <w:rFonts w:ascii="Arial" w:eastAsia="Arial" w:hAnsi="Arial" w:cs="Arial"/>
                <w:b/>
                <w:bCs/>
                <w:sz w:val="20"/>
                <w:szCs w:val="20"/>
              </w:rPr>
            </w:pPr>
            <w:r w:rsidRPr="1D400336">
              <w:rPr>
                <w:rFonts w:ascii="Arial" w:eastAsia="Arial" w:hAnsi="Arial" w:cs="Arial"/>
                <w:b/>
                <w:bCs/>
                <w:sz w:val="20"/>
                <w:szCs w:val="20"/>
              </w:rPr>
              <w:t>Transdisciplinary theme:</w:t>
            </w:r>
            <w:r w:rsidR="1FDFBFE9" w:rsidRPr="1D400336">
              <w:rPr>
                <w:rFonts w:ascii="Arial" w:eastAsia="Arial" w:hAnsi="Arial" w:cs="Arial"/>
                <w:sz w:val="20"/>
                <w:szCs w:val="20"/>
              </w:rPr>
              <w:t xml:space="preserve"> “Who We Are”</w:t>
            </w:r>
            <w:r w:rsidRPr="1D400336">
              <w:rPr>
                <w:rFonts w:ascii="Arial" w:eastAsia="Arial" w:hAnsi="Arial" w:cs="Arial"/>
                <w:b/>
                <w:bCs/>
                <w:sz w:val="20"/>
                <w:szCs w:val="20"/>
              </w:rPr>
              <w:t xml:space="preserve">    </w:t>
            </w:r>
          </w:p>
          <w:p w14:paraId="6C8FCD88" w14:textId="20956837" w:rsidR="68D69CD3" w:rsidRDefault="68D69CD3" w:rsidP="1D400336">
            <w:pPr>
              <w:rPr>
                <w:rFonts w:ascii="Arial" w:eastAsia="Arial" w:hAnsi="Arial" w:cs="Arial"/>
              </w:rPr>
            </w:pPr>
            <w:r>
              <w:br/>
            </w:r>
          </w:p>
          <w:p w14:paraId="73070A25" w14:textId="69BE3493" w:rsidR="008101CB" w:rsidRPr="008101CB" w:rsidRDefault="68D69CD3" w:rsidP="008101CB">
            <w:pPr>
              <w:pStyle w:val="ListParagraph"/>
              <w:numPr>
                <w:ilvl w:val="0"/>
                <w:numId w:val="9"/>
              </w:numPr>
              <w:rPr>
                <w:rFonts w:ascii="Arial" w:eastAsia="Arial" w:hAnsi="Arial" w:cs="Arial"/>
                <w:b/>
                <w:bCs/>
                <w:sz w:val="20"/>
                <w:szCs w:val="20"/>
              </w:rPr>
            </w:pPr>
            <w:r w:rsidRPr="1D400336">
              <w:rPr>
                <w:rFonts w:ascii="Arial" w:eastAsia="Arial" w:hAnsi="Arial" w:cs="Arial"/>
                <w:b/>
                <w:bCs/>
                <w:sz w:val="20"/>
                <w:szCs w:val="20"/>
              </w:rPr>
              <w:t xml:space="preserve">Central idea: </w:t>
            </w:r>
            <w:r w:rsidRPr="1D400336">
              <w:rPr>
                <w:rFonts w:ascii="Arial" w:eastAsia="Arial" w:hAnsi="Arial" w:cs="Arial"/>
                <w:sz w:val="20"/>
                <w:szCs w:val="20"/>
              </w:rPr>
              <w:t xml:space="preserve"> </w:t>
            </w:r>
            <w:r w:rsidR="1FDFBFE9" w:rsidRPr="1D400336">
              <w:rPr>
                <w:rFonts w:ascii="Arial" w:eastAsia="Arial" w:hAnsi="Arial" w:cs="Arial"/>
                <w:sz w:val="20"/>
                <w:szCs w:val="20"/>
              </w:rPr>
              <w:t>Cooperation and conflict shape how humans adapt to the environment.</w:t>
            </w:r>
          </w:p>
          <w:p w14:paraId="0165BF9D" w14:textId="173B95D5" w:rsidR="68D69CD3" w:rsidRDefault="68D69CD3" w:rsidP="1D400336">
            <w:pPr>
              <w:ind w:left="360"/>
              <w:rPr>
                <w:rFonts w:ascii="Arial" w:eastAsia="Arial" w:hAnsi="Arial" w:cs="Arial"/>
                <w:sz w:val="20"/>
                <w:szCs w:val="20"/>
              </w:rPr>
            </w:pPr>
          </w:p>
          <w:p w14:paraId="1953BA49" w14:textId="0324CA30" w:rsidR="68D69CD3" w:rsidRDefault="68D69CD3" w:rsidP="1D400336">
            <w:pPr>
              <w:rPr>
                <w:rFonts w:ascii="Arial" w:eastAsia="Arial" w:hAnsi="Arial" w:cs="Arial"/>
              </w:rPr>
            </w:pPr>
          </w:p>
          <w:p w14:paraId="7BB9D759" w14:textId="4F08394C" w:rsidR="68D69CD3" w:rsidRDefault="68D69CD3" w:rsidP="1D400336">
            <w:pPr>
              <w:rPr>
                <w:rFonts w:ascii="Arial" w:eastAsia="Arial" w:hAnsi="Arial" w:cs="Arial"/>
                <w:b/>
                <w:bCs/>
                <w:sz w:val="20"/>
                <w:szCs w:val="20"/>
              </w:rPr>
            </w:pPr>
            <w:r w:rsidRPr="1D400336">
              <w:rPr>
                <w:rFonts w:ascii="Arial" w:eastAsia="Arial" w:hAnsi="Arial" w:cs="Arial"/>
                <w:b/>
                <w:bCs/>
                <w:sz w:val="20"/>
                <w:szCs w:val="20"/>
              </w:rPr>
              <w:t xml:space="preserve">summative assessment task(s): </w:t>
            </w:r>
          </w:p>
          <w:p w14:paraId="182F2C6A" w14:textId="70F2E72C" w:rsidR="68D69CD3" w:rsidRDefault="68D69CD3" w:rsidP="1D400336">
            <w:pPr>
              <w:rPr>
                <w:rFonts w:ascii="Arial" w:eastAsia="Arial" w:hAnsi="Arial" w:cs="Arial"/>
                <w:b/>
                <w:bCs/>
                <w:sz w:val="19"/>
                <w:szCs w:val="19"/>
              </w:rPr>
            </w:pPr>
            <w:r w:rsidRPr="1D400336">
              <w:rPr>
                <w:rFonts w:ascii="Arial" w:eastAsia="Arial" w:hAnsi="Arial" w:cs="Arial"/>
                <w:b/>
                <w:bCs/>
                <w:sz w:val="19"/>
                <w:szCs w:val="19"/>
              </w:rPr>
              <w:t>What are the possible ways of assessing students’ understanding of the central idea? What evidence, including student-initiated actions, will we look for?</w:t>
            </w:r>
          </w:p>
          <w:p w14:paraId="60F26CD3" w14:textId="03F36590" w:rsidR="582DF2AA" w:rsidRDefault="582DF2AA" w:rsidP="1D400336">
            <w:pPr>
              <w:rPr>
                <w:rFonts w:ascii="Arial" w:eastAsia="Arial" w:hAnsi="Arial" w:cs="Arial"/>
              </w:rPr>
            </w:pPr>
          </w:p>
          <w:p w14:paraId="16BA4909" w14:textId="59B2C972" w:rsidR="68D69CD3" w:rsidRDefault="0AA0F048" w:rsidP="1D400336">
            <w:pPr>
              <w:rPr>
                <w:rFonts w:ascii="Arial" w:eastAsia="Arial" w:hAnsi="Arial" w:cs="Arial"/>
                <w:sz w:val="20"/>
                <w:szCs w:val="20"/>
              </w:rPr>
            </w:pPr>
            <w:r w:rsidRPr="1D400336">
              <w:rPr>
                <w:rFonts w:ascii="Arial" w:eastAsia="Arial" w:hAnsi="Arial" w:cs="Arial"/>
                <w:sz w:val="20"/>
                <w:szCs w:val="20"/>
              </w:rPr>
              <w:t xml:space="preserve">Students will </w:t>
            </w:r>
            <w:r w:rsidR="15102209" w:rsidRPr="1D400336">
              <w:rPr>
                <w:rFonts w:ascii="Arial" w:eastAsia="Arial" w:hAnsi="Arial" w:cs="Arial"/>
                <w:sz w:val="20"/>
                <w:szCs w:val="20"/>
              </w:rPr>
              <w:t>create</w:t>
            </w:r>
            <w:r w:rsidRPr="1D400336">
              <w:rPr>
                <w:rFonts w:ascii="Arial" w:eastAsia="Arial" w:hAnsi="Arial" w:cs="Arial"/>
                <w:sz w:val="20"/>
                <w:szCs w:val="20"/>
              </w:rPr>
              <w:t xml:space="preserve"> a society with classmates</w:t>
            </w:r>
            <w:r w:rsidR="2A0925E0" w:rsidRPr="1D400336">
              <w:rPr>
                <w:rFonts w:ascii="Arial" w:eastAsia="Arial" w:hAnsi="Arial" w:cs="Arial"/>
                <w:sz w:val="20"/>
                <w:szCs w:val="20"/>
              </w:rPr>
              <w:t>:</w:t>
            </w:r>
            <w:r w:rsidRPr="1D400336">
              <w:rPr>
                <w:rFonts w:ascii="Arial" w:eastAsia="Arial" w:hAnsi="Arial" w:cs="Arial"/>
                <w:sz w:val="20"/>
                <w:szCs w:val="20"/>
              </w:rPr>
              <w:t xml:space="preserve"> </w:t>
            </w:r>
          </w:p>
          <w:p w14:paraId="3CD5A079" w14:textId="519B57C3" w:rsidR="68D69CD3" w:rsidRDefault="7AC45B21" w:rsidP="1D400336">
            <w:pPr>
              <w:pStyle w:val="ListParagraph"/>
              <w:numPr>
                <w:ilvl w:val="0"/>
                <w:numId w:val="7"/>
              </w:numPr>
              <w:rPr>
                <w:rFonts w:ascii="Arial" w:eastAsia="Arial" w:hAnsi="Arial" w:cs="Arial"/>
                <w:sz w:val="20"/>
                <w:szCs w:val="20"/>
              </w:rPr>
            </w:pPr>
            <w:r w:rsidRPr="1D400336">
              <w:rPr>
                <w:rFonts w:ascii="Arial" w:eastAsia="Arial" w:hAnsi="Arial" w:cs="Arial"/>
                <w:sz w:val="20"/>
                <w:szCs w:val="20"/>
              </w:rPr>
              <w:t>What will they eat?</w:t>
            </w:r>
          </w:p>
          <w:p w14:paraId="16EDDC66" w14:textId="7E88CEE1" w:rsidR="68D69CD3" w:rsidRDefault="534F00FF" w:rsidP="1D400336">
            <w:pPr>
              <w:pStyle w:val="ListParagraph"/>
              <w:numPr>
                <w:ilvl w:val="0"/>
                <w:numId w:val="7"/>
              </w:numPr>
              <w:rPr>
                <w:rFonts w:ascii="Arial" w:eastAsia="Arial" w:hAnsi="Arial" w:cs="Arial"/>
                <w:sz w:val="20"/>
                <w:szCs w:val="20"/>
              </w:rPr>
            </w:pPr>
            <w:r w:rsidRPr="1D400336">
              <w:rPr>
                <w:rFonts w:ascii="Arial" w:eastAsia="Arial" w:hAnsi="Arial" w:cs="Arial"/>
                <w:sz w:val="20"/>
                <w:szCs w:val="20"/>
              </w:rPr>
              <w:t>How will they obtain food</w:t>
            </w:r>
            <w:r w:rsidR="7AC45B21" w:rsidRPr="1D400336">
              <w:rPr>
                <w:rFonts w:ascii="Arial" w:eastAsia="Arial" w:hAnsi="Arial" w:cs="Arial"/>
                <w:sz w:val="20"/>
                <w:szCs w:val="20"/>
              </w:rPr>
              <w:t>?</w:t>
            </w:r>
            <w:r w:rsidR="029DC3E0" w:rsidRPr="1D400336">
              <w:rPr>
                <w:rFonts w:ascii="Arial" w:eastAsia="Arial" w:hAnsi="Arial" w:cs="Arial"/>
                <w:sz w:val="20"/>
                <w:szCs w:val="20"/>
              </w:rPr>
              <w:t xml:space="preserve"> </w:t>
            </w:r>
            <w:r w:rsidR="0AA0F048" w:rsidRPr="1D400336">
              <w:rPr>
                <w:rFonts w:ascii="Arial" w:eastAsia="Arial" w:hAnsi="Arial" w:cs="Arial"/>
                <w:sz w:val="20"/>
                <w:szCs w:val="20"/>
              </w:rPr>
              <w:t xml:space="preserve"> </w:t>
            </w:r>
          </w:p>
          <w:p w14:paraId="2724F693" w14:textId="078BD7A8" w:rsidR="68D69CD3" w:rsidRDefault="07F627DC" w:rsidP="1D400336">
            <w:pPr>
              <w:pStyle w:val="ListParagraph"/>
              <w:numPr>
                <w:ilvl w:val="0"/>
                <w:numId w:val="7"/>
              </w:numPr>
              <w:rPr>
                <w:rFonts w:ascii="Arial" w:eastAsia="Arial" w:hAnsi="Arial" w:cs="Arial"/>
                <w:sz w:val="20"/>
                <w:szCs w:val="20"/>
              </w:rPr>
            </w:pPr>
            <w:r w:rsidRPr="1D400336">
              <w:rPr>
                <w:rFonts w:ascii="Arial" w:eastAsia="Arial" w:hAnsi="Arial" w:cs="Arial"/>
                <w:sz w:val="20"/>
                <w:szCs w:val="20"/>
              </w:rPr>
              <w:t>What kind of clothing will they wear?</w:t>
            </w:r>
          </w:p>
          <w:p w14:paraId="74B8A1F0" w14:textId="57ED9AED" w:rsidR="68D69CD3" w:rsidRDefault="07F627DC" w:rsidP="1D400336">
            <w:pPr>
              <w:pStyle w:val="ListParagraph"/>
              <w:numPr>
                <w:ilvl w:val="0"/>
                <w:numId w:val="7"/>
              </w:numPr>
              <w:rPr>
                <w:rFonts w:ascii="Arial" w:eastAsia="Arial" w:hAnsi="Arial" w:cs="Arial"/>
                <w:sz w:val="20"/>
                <w:szCs w:val="20"/>
              </w:rPr>
            </w:pPr>
            <w:r w:rsidRPr="1D400336">
              <w:rPr>
                <w:rFonts w:ascii="Arial" w:eastAsia="Arial" w:hAnsi="Arial" w:cs="Arial"/>
                <w:sz w:val="20"/>
                <w:szCs w:val="20"/>
              </w:rPr>
              <w:t>What kind of shelter will they have?</w:t>
            </w:r>
          </w:p>
          <w:p w14:paraId="12BEBA08" w14:textId="7115A318" w:rsidR="68D69CD3" w:rsidRDefault="07F627DC" w:rsidP="1D400336">
            <w:pPr>
              <w:pStyle w:val="ListParagraph"/>
              <w:numPr>
                <w:ilvl w:val="0"/>
                <w:numId w:val="7"/>
              </w:numPr>
              <w:rPr>
                <w:rFonts w:ascii="Arial" w:eastAsia="Arial" w:hAnsi="Arial" w:cs="Arial"/>
                <w:sz w:val="20"/>
                <w:szCs w:val="20"/>
              </w:rPr>
            </w:pPr>
            <w:r w:rsidRPr="1D400336">
              <w:rPr>
                <w:rFonts w:ascii="Arial" w:eastAsia="Arial" w:hAnsi="Arial" w:cs="Arial"/>
                <w:sz w:val="20"/>
                <w:szCs w:val="20"/>
              </w:rPr>
              <w:t>What kind of art does their society create?</w:t>
            </w:r>
          </w:p>
          <w:p w14:paraId="2B7F1774" w14:textId="69AB22CA" w:rsidR="68D69CD3" w:rsidRDefault="6C7D1850" w:rsidP="1D400336">
            <w:pPr>
              <w:pStyle w:val="ListParagraph"/>
              <w:numPr>
                <w:ilvl w:val="0"/>
                <w:numId w:val="7"/>
              </w:numPr>
              <w:rPr>
                <w:rFonts w:ascii="Arial" w:eastAsia="Arial" w:hAnsi="Arial" w:cs="Arial"/>
                <w:sz w:val="20"/>
                <w:szCs w:val="20"/>
              </w:rPr>
            </w:pPr>
            <w:r w:rsidRPr="1D400336">
              <w:rPr>
                <w:rFonts w:ascii="Arial" w:eastAsia="Arial" w:hAnsi="Arial" w:cs="Arial"/>
                <w:sz w:val="20"/>
                <w:szCs w:val="20"/>
              </w:rPr>
              <w:t>What are the laws/rules?</w:t>
            </w:r>
          </w:p>
          <w:p w14:paraId="7896A5AF" w14:textId="279EC081" w:rsidR="68D69CD3" w:rsidRDefault="0F3CB5EC" w:rsidP="1D400336">
            <w:pPr>
              <w:pStyle w:val="ListParagraph"/>
              <w:numPr>
                <w:ilvl w:val="0"/>
                <w:numId w:val="7"/>
              </w:numPr>
              <w:rPr>
                <w:rFonts w:ascii="Arial" w:eastAsia="Arial" w:hAnsi="Arial" w:cs="Arial"/>
              </w:rPr>
            </w:pPr>
            <w:r w:rsidRPr="1D400336">
              <w:rPr>
                <w:rFonts w:ascii="Arial" w:eastAsia="Arial" w:hAnsi="Arial" w:cs="Arial"/>
                <w:sz w:val="20"/>
                <w:szCs w:val="20"/>
              </w:rPr>
              <w:t>Can be fantasy or Realistic.</w:t>
            </w:r>
            <w:r w:rsidR="68D69CD3">
              <w:br/>
            </w:r>
          </w:p>
          <w:p w14:paraId="5FC2896C" w14:textId="2F47D922" w:rsidR="68D69CD3" w:rsidRDefault="40BB4C86" w:rsidP="1D400336">
            <w:pPr>
              <w:ind w:left="360"/>
              <w:rPr>
                <w:rFonts w:ascii="Arial" w:eastAsia="Arial" w:hAnsi="Arial" w:cs="Arial"/>
                <w:sz w:val="20"/>
                <w:szCs w:val="20"/>
              </w:rPr>
            </w:pPr>
            <w:r w:rsidRPr="1D400336">
              <w:rPr>
                <w:rFonts w:ascii="Arial" w:eastAsia="Arial" w:hAnsi="Arial" w:cs="Arial"/>
                <w:sz w:val="20"/>
                <w:szCs w:val="20"/>
              </w:rPr>
              <w:t>Reflect</w:t>
            </w:r>
            <w:r w:rsidR="2090DF1B" w:rsidRPr="1D400336">
              <w:rPr>
                <w:rFonts w:ascii="Arial" w:eastAsia="Arial" w:hAnsi="Arial" w:cs="Arial"/>
                <w:sz w:val="20"/>
                <w:szCs w:val="20"/>
              </w:rPr>
              <w:t>ion:</w:t>
            </w:r>
            <w:r w:rsidRPr="1D400336">
              <w:rPr>
                <w:rFonts w:ascii="Arial" w:eastAsia="Arial" w:hAnsi="Arial" w:cs="Arial"/>
                <w:sz w:val="20"/>
                <w:szCs w:val="20"/>
              </w:rPr>
              <w:t xml:space="preserve"> How were you able to cooperate to </w:t>
            </w:r>
            <w:r w:rsidR="31ECE093" w:rsidRPr="1D400336">
              <w:rPr>
                <w:rFonts w:ascii="Arial" w:eastAsia="Arial" w:hAnsi="Arial" w:cs="Arial"/>
                <w:sz w:val="20"/>
                <w:szCs w:val="20"/>
              </w:rPr>
              <w:t>complete the creation of your society? How did you overcome conflicts within the group?</w:t>
            </w:r>
          </w:p>
          <w:p w14:paraId="6920F2A9" w14:textId="68624768" w:rsidR="68D69CD3" w:rsidRDefault="79993BFE" w:rsidP="1D400336">
            <w:pPr>
              <w:ind w:left="360"/>
              <w:rPr>
                <w:rFonts w:ascii="Arial" w:eastAsia="Arial" w:hAnsi="Arial" w:cs="Arial"/>
                <w:b/>
                <w:bCs/>
                <w:sz w:val="20"/>
                <w:szCs w:val="20"/>
              </w:rPr>
            </w:pPr>
            <w:r w:rsidRPr="1D400336">
              <w:rPr>
                <w:rFonts w:ascii="Arial" w:eastAsia="Arial" w:hAnsi="Arial" w:cs="Arial"/>
                <w:b/>
                <w:bCs/>
                <w:sz w:val="20"/>
                <w:szCs w:val="20"/>
              </w:rPr>
              <w:t>(</w:t>
            </w:r>
            <w:r w:rsidR="3176BFE5" w:rsidRPr="1D400336">
              <w:rPr>
                <w:rFonts w:ascii="Arial" w:eastAsia="Arial" w:hAnsi="Arial" w:cs="Arial"/>
                <w:b/>
                <w:bCs/>
                <w:sz w:val="20"/>
                <w:szCs w:val="20"/>
              </w:rPr>
              <w:t>Student made societies</w:t>
            </w:r>
            <w:r w:rsidRPr="1D400336">
              <w:rPr>
                <w:rFonts w:ascii="Arial" w:eastAsia="Arial" w:hAnsi="Arial" w:cs="Arial"/>
                <w:b/>
                <w:bCs/>
                <w:sz w:val="20"/>
                <w:szCs w:val="20"/>
              </w:rPr>
              <w:t xml:space="preserve"> can continue to be used in other Themes throughout the school year.)</w:t>
            </w:r>
          </w:p>
          <w:p w14:paraId="4AFC54D9" w14:textId="176DAE1E" w:rsidR="45B55151" w:rsidRDefault="45B55151" w:rsidP="1D400336">
            <w:pPr>
              <w:ind w:left="360"/>
              <w:rPr>
                <w:rFonts w:ascii="Arial" w:eastAsia="Arial" w:hAnsi="Arial" w:cs="Arial"/>
                <w:b/>
                <w:bCs/>
                <w:sz w:val="20"/>
                <w:szCs w:val="20"/>
              </w:rPr>
            </w:pPr>
          </w:p>
          <w:p w14:paraId="50DF3813" w14:textId="24EDB7AB" w:rsidR="1365A25A" w:rsidRDefault="6F0A39A2" w:rsidP="1D400336">
            <w:pPr>
              <w:ind w:left="360"/>
              <w:rPr>
                <w:rFonts w:ascii="Arial" w:eastAsia="Arial" w:hAnsi="Arial" w:cs="Arial"/>
                <w:color w:val="000000" w:themeColor="text1"/>
                <w:sz w:val="20"/>
                <w:szCs w:val="20"/>
              </w:rPr>
            </w:pPr>
            <w:r w:rsidRPr="1D400336">
              <w:rPr>
                <w:rFonts w:ascii="Arial" w:eastAsia="Arial" w:hAnsi="Arial" w:cs="Arial"/>
                <w:color w:val="0070C0"/>
                <w:sz w:val="20"/>
                <w:szCs w:val="20"/>
              </w:rPr>
              <w:t>A</w:t>
            </w:r>
            <w:r w:rsidR="02D58A62" w:rsidRPr="1D400336">
              <w:rPr>
                <w:rFonts w:ascii="Arial" w:eastAsia="Arial" w:hAnsi="Arial" w:cs="Arial"/>
                <w:color w:val="0070C0"/>
                <w:sz w:val="20"/>
                <w:szCs w:val="20"/>
              </w:rPr>
              <w:t>rt/Mahon</w:t>
            </w:r>
            <w:r w:rsidRPr="1D400336">
              <w:rPr>
                <w:rFonts w:ascii="Arial" w:eastAsia="Arial" w:hAnsi="Arial" w:cs="Arial"/>
                <w:color w:val="0070C0"/>
                <w:sz w:val="20"/>
                <w:szCs w:val="20"/>
              </w:rPr>
              <w:t>: Students will create a comic strip that demonstrates a conflict and a resolution. Students will trade comic strips with a partner and provide a critique/feedback.</w:t>
            </w:r>
          </w:p>
          <w:p w14:paraId="23F696E1" w14:textId="746884DB" w:rsidR="1365A25A" w:rsidRDefault="6F0A39A2" w:rsidP="1D400336">
            <w:pPr>
              <w:ind w:left="360"/>
              <w:rPr>
                <w:rFonts w:ascii="Arial" w:eastAsia="Arial" w:hAnsi="Arial" w:cs="Arial"/>
                <w:color w:val="FFC000" w:themeColor="accent4"/>
                <w:sz w:val="20"/>
                <w:szCs w:val="20"/>
              </w:rPr>
            </w:pPr>
            <w:r w:rsidRPr="1D400336">
              <w:rPr>
                <w:rFonts w:ascii="Arial" w:eastAsia="Arial" w:hAnsi="Arial" w:cs="Arial"/>
                <w:color w:val="FFC000" w:themeColor="accent4"/>
                <w:sz w:val="20"/>
                <w:szCs w:val="20"/>
              </w:rPr>
              <w:t>PE</w:t>
            </w:r>
            <w:r w:rsidR="35BD16F2" w:rsidRPr="1D400336">
              <w:rPr>
                <w:rFonts w:ascii="Arial" w:eastAsia="Arial" w:hAnsi="Arial" w:cs="Arial"/>
                <w:color w:val="FFC000" w:themeColor="accent4"/>
                <w:sz w:val="20"/>
                <w:szCs w:val="20"/>
              </w:rPr>
              <w:t>/O’Brien</w:t>
            </w:r>
            <w:r w:rsidRPr="1D400336">
              <w:rPr>
                <w:rFonts w:ascii="Arial" w:eastAsia="Arial" w:hAnsi="Arial" w:cs="Arial"/>
                <w:color w:val="FFC000" w:themeColor="accent4"/>
                <w:sz w:val="20"/>
                <w:szCs w:val="20"/>
              </w:rPr>
              <w:t>: Students will practice rock paper scissors to resolve conflicts in a variety of activities/games. Dealing with conflict and working together.</w:t>
            </w:r>
          </w:p>
          <w:p w14:paraId="6F290C63" w14:textId="7173A3C8" w:rsidR="68D69CD3" w:rsidRDefault="68D69CD3" w:rsidP="1D400336">
            <w:pPr>
              <w:ind w:left="360"/>
              <w:rPr>
                <w:rFonts w:ascii="Arial" w:eastAsia="Arial" w:hAnsi="Arial" w:cs="Arial"/>
              </w:rPr>
            </w:pPr>
            <w:r>
              <w:br/>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D829" w14:textId="643C6681" w:rsidR="68D69CD3" w:rsidRDefault="68D69CD3" w:rsidP="68D69CD3">
            <w:pPr>
              <w:rPr>
                <w:rFonts w:ascii="Arial" w:eastAsia="Arial" w:hAnsi="Arial" w:cs="Arial"/>
                <w:sz w:val="20"/>
                <w:szCs w:val="20"/>
              </w:rPr>
            </w:pPr>
            <w:r w:rsidRPr="4027CFBE">
              <w:rPr>
                <w:rFonts w:ascii="Arial" w:eastAsia="Arial" w:hAnsi="Arial" w:cs="Arial"/>
                <w:sz w:val="20"/>
                <w:szCs w:val="20"/>
              </w:rPr>
              <w:t>Class/grade:</w:t>
            </w:r>
            <w:r w:rsidR="31AB8FB0" w:rsidRPr="4027CFBE">
              <w:rPr>
                <w:rFonts w:ascii="Arial" w:eastAsia="Arial" w:hAnsi="Arial" w:cs="Arial"/>
                <w:sz w:val="20"/>
                <w:szCs w:val="20"/>
              </w:rPr>
              <w:t xml:space="preserve"> 3rd</w:t>
            </w:r>
            <w:r w:rsidRPr="4027CFBE">
              <w:rPr>
                <w:rFonts w:ascii="Arial" w:eastAsia="Arial" w:hAnsi="Arial" w:cs="Arial"/>
                <w:sz w:val="20"/>
                <w:szCs w:val="20"/>
              </w:rPr>
              <w:t xml:space="preserve">                          Age group:</w:t>
            </w:r>
            <w:r w:rsidR="1FDFBFE9" w:rsidRPr="4027CFBE">
              <w:rPr>
                <w:rFonts w:ascii="Arial" w:eastAsia="Arial" w:hAnsi="Arial" w:cs="Arial"/>
                <w:sz w:val="20"/>
                <w:szCs w:val="20"/>
              </w:rPr>
              <w:t>8-9</w:t>
            </w:r>
            <w:r>
              <w:rPr>
                <w:noProof/>
              </w:rPr>
              <w:drawing>
                <wp:inline distT="0" distB="0" distL="0" distR="0" wp14:anchorId="00AC4B1C" wp14:editId="55195231">
                  <wp:extent cx="762000" cy="971550"/>
                  <wp:effectExtent l="0" t="0" r="0" b="0"/>
                  <wp:docPr id="1543994776" name="Picture 114663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631759"/>
                          <pic:cNvPicPr/>
                        </pic:nvPicPr>
                        <pic:blipFill>
                          <a:blip r:embed="rId8">
                            <a:extLst>
                              <a:ext uri="{28A0092B-C50C-407E-A947-70E740481C1C}">
                                <a14:useLocalDpi xmlns:a14="http://schemas.microsoft.com/office/drawing/2010/main" val="0"/>
                              </a:ext>
                            </a:extLst>
                          </a:blip>
                          <a:stretch>
                            <a:fillRect/>
                          </a:stretch>
                        </pic:blipFill>
                        <pic:spPr>
                          <a:xfrm>
                            <a:off x="0" y="0"/>
                            <a:ext cx="762000" cy="971550"/>
                          </a:xfrm>
                          <a:prstGeom prst="rect">
                            <a:avLst/>
                          </a:prstGeom>
                        </pic:spPr>
                      </pic:pic>
                    </a:graphicData>
                  </a:graphic>
                </wp:inline>
              </w:drawing>
            </w:r>
          </w:p>
          <w:p w14:paraId="4ECEB07D" w14:textId="60B73383" w:rsidR="68D69CD3" w:rsidRDefault="68D69CD3" w:rsidP="1D400336">
            <w:pPr>
              <w:rPr>
                <w:rFonts w:ascii="Arial" w:eastAsia="Arial" w:hAnsi="Arial" w:cs="Arial"/>
                <w:sz w:val="20"/>
                <w:szCs w:val="20"/>
              </w:rPr>
            </w:pPr>
            <w:r w:rsidRPr="1D400336">
              <w:rPr>
                <w:rFonts w:ascii="Arial" w:eastAsia="Arial" w:hAnsi="Arial" w:cs="Arial"/>
                <w:sz w:val="20"/>
                <w:szCs w:val="20"/>
              </w:rPr>
              <w:t xml:space="preserve">School:  </w:t>
            </w:r>
            <w:r w:rsidR="1FDFBFE9" w:rsidRPr="1D400336">
              <w:rPr>
                <w:rFonts w:ascii="Arial" w:eastAsia="Arial" w:hAnsi="Arial" w:cs="Arial"/>
                <w:sz w:val="20"/>
                <w:szCs w:val="20"/>
              </w:rPr>
              <w:t>Copeland Elementary</w:t>
            </w:r>
            <w:r w:rsidRPr="1D400336">
              <w:rPr>
                <w:rFonts w:ascii="Arial" w:eastAsia="Arial" w:hAnsi="Arial" w:cs="Arial"/>
                <w:sz w:val="20"/>
                <w:szCs w:val="20"/>
              </w:rPr>
              <w:t xml:space="preserve">    School code:</w:t>
            </w:r>
            <w:r w:rsidR="0BA2F66A" w:rsidRPr="1D400336">
              <w:rPr>
                <w:rFonts w:ascii="Arial" w:eastAsia="Arial" w:hAnsi="Arial" w:cs="Arial"/>
                <w:sz w:val="20"/>
                <w:szCs w:val="20"/>
              </w:rPr>
              <w:t>0</w:t>
            </w:r>
            <w:r w:rsidR="2E2D5875" w:rsidRPr="1D400336">
              <w:rPr>
                <w:rFonts w:ascii="Arial" w:eastAsia="Arial" w:hAnsi="Arial" w:cs="Arial"/>
                <w:sz w:val="20"/>
                <w:szCs w:val="20"/>
              </w:rPr>
              <w:t>60043</w:t>
            </w:r>
          </w:p>
          <w:p w14:paraId="55B23879" w14:textId="42D4DB2C" w:rsidR="68D69CD3" w:rsidRDefault="68D69CD3" w:rsidP="1D400336">
            <w:pPr>
              <w:rPr>
                <w:rFonts w:ascii="Arial" w:eastAsia="Arial" w:hAnsi="Arial" w:cs="Arial"/>
                <w:sz w:val="20"/>
                <w:szCs w:val="20"/>
              </w:rPr>
            </w:pPr>
            <w:r w:rsidRPr="1D400336">
              <w:rPr>
                <w:rFonts w:ascii="Arial" w:eastAsia="Arial" w:hAnsi="Arial" w:cs="Arial"/>
                <w:sz w:val="20"/>
                <w:szCs w:val="20"/>
              </w:rPr>
              <w:t xml:space="preserve">Title: </w:t>
            </w:r>
            <w:r w:rsidR="03C7D01D" w:rsidRPr="1D400336">
              <w:rPr>
                <w:rFonts w:ascii="Arial" w:eastAsia="Arial" w:hAnsi="Arial" w:cs="Arial"/>
                <w:sz w:val="20"/>
                <w:szCs w:val="20"/>
              </w:rPr>
              <w:t>Who We Are</w:t>
            </w:r>
          </w:p>
          <w:p w14:paraId="119238F5" w14:textId="5AB1D04B" w:rsidR="68D69CD3" w:rsidRDefault="68D69CD3" w:rsidP="1D400336">
            <w:pPr>
              <w:rPr>
                <w:rFonts w:ascii="Arial" w:eastAsia="Arial" w:hAnsi="Arial" w:cs="Arial"/>
                <w:sz w:val="20"/>
                <w:szCs w:val="20"/>
              </w:rPr>
            </w:pPr>
            <w:r w:rsidRPr="1D400336">
              <w:rPr>
                <w:rFonts w:ascii="Arial" w:eastAsia="Arial" w:hAnsi="Arial" w:cs="Arial"/>
                <w:sz w:val="20"/>
                <w:szCs w:val="20"/>
              </w:rPr>
              <w:t xml:space="preserve">Teacher(s): </w:t>
            </w:r>
            <w:r w:rsidR="04333253" w:rsidRPr="1D400336">
              <w:rPr>
                <w:rFonts w:ascii="Arial" w:eastAsia="Arial" w:hAnsi="Arial" w:cs="Arial"/>
                <w:sz w:val="20"/>
                <w:szCs w:val="20"/>
              </w:rPr>
              <w:t xml:space="preserve">Denson, Murdaugh, David, Mahon (Art), O’Brien (PE) </w:t>
            </w:r>
          </w:p>
          <w:p w14:paraId="25E37FE3" w14:textId="4A57993E" w:rsidR="68D69CD3" w:rsidRDefault="68D69CD3" w:rsidP="1D400336">
            <w:pPr>
              <w:rPr>
                <w:rFonts w:ascii="Arial" w:eastAsia="Arial" w:hAnsi="Arial" w:cs="Arial"/>
                <w:sz w:val="20"/>
                <w:szCs w:val="20"/>
              </w:rPr>
            </w:pPr>
            <w:r w:rsidRPr="1D400336">
              <w:rPr>
                <w:rFonts w:ascii="Arial" w:eastAsia="Arial" w:hAnsi="Arial" w:cs="Arial"/>
                <w:sz w:val="20"/>
                <w:szCs w:val="20"/>
              </w:rPr>
              <w:t xml:space="preserve">Date: </w:t>
            </w:r>
            <w:r w:rsidR="178271BC" w:rsidRPr="1D400336">
              <w:rPr>
                <w:rFonts w:ascii="Arial" w:eastAsia="Arial" w:hAnsi="Arial" w:cs="Arial"/>
                <w:sz w:val="20"/>
                <w:szCs w:val="20"/>
              </w:rPr>
              <w:t>9/8 - 10/23</w:t>
            </w:r>
          </w:p>
          <w:p w14:paraId="070B737D" w14:textId="4F29CA65" w:rsidR="68D69CD3" w:rsidRDefault="68D69CD3" w:rsidP="1D400336">
            <w:pPr>
              <w:rPr>
                <w:rFonts w:ascii="Arial" w:eastAsia="Arial" w:hAnsi="Arial" w:cs="Arial"/>
                <w:sz w:val="20"/>
                <w:szCs w:val="20"/>
              </w:rPr>
            </w:pPr>
            <w:r w:rsidRPr="1D400336">
              <w:rPr>
                <w:rFonts w:ascii="Arial" w:eastAsia="Arial" w:hAnsi="Arial" w:cs="Arial"/>
                <w:sz w:val="20"/>
                <w:szCs w:val="20"/>
              </w:rPr>
              <w:t xml:space="preserve">Proposed duration:  </w:t>
            </w:r>
            <w:r w:rsidR="1FDFBFE9" w:rsidRPr="1D400336">
              <w:rPr>
                <w:rFonts w:ascii="Arial" w:eastAsia="Arial" w:hAnsi="Arial" w:cs="Arial"/>
                <w:sz w:val="20"/>
                <w:szCs w:val="20"/>
              </w:rPr>
              <w:t>6 weeks Unit 1-2 ELA</w:t>
            </w:r>
          </w:p>
          <w:p w14:paraId="673489E3" w14:textId="0DEED268" w:rsidR="1D400336" w:rsidRDefault="1D400336" w:rsidP="1D400336">
            <w:pPr>
              <w:rPr>
                <w:rFonts w:ascii="Arial" w:eastAsia="Arial" w:hAnsi="Arial" w:cs="Arial"/>
                <w:sz w:val="20"/>
                <w:szCs w:val="20"/>
              </w:rPr>
            </w:pPr>
          </w:p>
          <w:p w14:paraId="5A67F125" w14:textId="562541A8" w:rsidR="68D69CD3" w:rsidRDefault="68D69CD3" w:rsidP="1D400336">
            <w:pPr>
              <w:rPr>
                <w:rFonts w:ascii="Arial" w:eastAsia="Arial" w:hAnsi="Arial" w:cs="Arial"/>
                <w:b/>
                <w:bCs/>
                <w:color w:val="808080" w:themeColor="background1" w:themeShade="80"/>
                <w:sz w:val="19"/>
                <w:szCs w:val="19"/>
              </w:rPr>
            </w:pPr>
            <w:r w:rsidRPr="1D400336">
              <w:rPr>
                <w:rFonts w:ascii="Arial" w:eastAsia="Arial" w:hAnsi="Arial" w:cs="Arial"/>
                <w:b/>
                <w:bCs/>
                <w:color w:val="808080" w:themeColor="background1" w:themeShade="80"/>
                <w:sz w:val="19"/>
                <w:szCs w:val="19"/>
              </w:rPr>
              <w:t>2.  What do we want to learn?</w:t>
            </w:r>
          </w:p>
          <w:p w14:paraId="51EC7DCD" w14:textId="62B9B557"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What are the key concepts (form, function, causation, change, connection, perspective, responsibility, reflection) to be emphasized within this inquiry?</w:t>
            </w:r>
          </w:p>
          <w:p w14:paraId="006C8870" w14:textId="786C5275" w:rsidR="68D69CD3" w:rsidRDefault="68D69CD3" w:rsidP="582DF2AA">
            <w:pPr>
              <w:rPr>
                <w:rFonts w:ascii="Arial" w:eastAsia="Arial" w:hAnsi="Arial" w:cs="Arial"/>
                <w:sz w:val="18"/>
                <w:szCs w:val="18"/>
              </w:rPr>
            </w:pPr>
          </w:p>
          <w:p w14:paraId="6957406F" w14:textId="724E1907" w:rsidR="68D69CD3" w:rsidRDefault="44FD7188" w:rsidP="1D400336">
            <w:pPr>
              <w:rPr>
                <w:rFonts w:ascii="Arial" w:eastAsia="Arial" w:hAnsi="Arial" w:cs="Arial"/>
                <w:sz w:val="20"/>
                <w:szCs w:val="20"/>
              </w:rPr>
            </w:pPr>
            <w:r w:rsidRPr="1D400336">
              <w:rPr>
                <w:rFonts w:ascii="Arial" w:eastAsia="Arial" w:hAnsi="Arial" w:cs="Arial"/>
                <w:b/>
                <w:bCs/>
                <w:sz w:val="20"/>
                <w:szCs w:val="20"/>
              </w:rPr>
              <w:t>Function</w:t>
            </w:r>
            <w:r w:rsidRPr="1D400336">
              <w:rPr>
                <w:rFonts w:ascii="Arial" w:eastAsia="Arial" w:hAnsi="Arial" w:cs="Arial"/>
                <w:sz w:val="20"/>
                <w:szCs w:val="20"/>
              </w:rPr>
              <w:t>: behavior and communication</w:t>
            </w:r>
          </w:p>
          <w:p w14:paraId="3B3E5194" w14:textId="2A230D11" w:rsidR="68D69CD3" w:rsidRDefault="44FD7188" w:rsidP="1D400336">
            <w:pPr>
              <w:rPr>
                <w:rFonts w:ascii="Arial" w:eastAsia="Arial" w:hAnsi="Arial" w:cs="Arial"/>
                <w:sz w:val="20"/>
                <w:szCs w:val="20"/>
              </w:rPr>
            </w:pPr>
            <w:r w:rsidRPr="1D400336">
              <w:rPr>
                <w:rFonts w:ascii="Arial" w:eastAsia="Arial" w:hAnsi="Arial" w:cs="Arial"/>
                <w:b/>
                <w:bCs/>
                <w:sz w:val="20"/>
                <w:szCs w:val="20"/>
              </w:rPr>
              <w:t>Connection</w:t>
            </w:r>
            <w:r w:rsidRPr="1D400336">
              <w:rPr>
                <w:rFonts w:ascii="Arial" w:eastAsia="Arial" w:hAnsi="Arial" w:cs="Arial"/>
                <w:sz w:val="20"/>
                <w:szCs w:val="20"/>
              </w:rPr>
              <w:t>: relationships and interdependence</w:t>
            </w:r>
          </w:p>
          <w:p w14:paraId="1AD7A00E" w14:textId="6531BD09" w:rsidR="68D69CD3" w:rsidRDefault="44FD7188" w:rsidP="1D400336">
            <w:pPr>
              <w:rPr>
                <w:rFonts w:ascii="Arial" w:eastAsia="Arial" w:hAnsi="Arial" w:cs="Arial"/>
                <w:sz w:val="20"/>
                <w:szCs w:val="20"/>
              </w:rPr>
            </w:pPr>
            <w:r w:rsidRPr="1D400336">
              <w:rPr>
                <w:rFonts w:ascii="Arial" w:eastAsia="Arial" w:hAnsi="Arial" w:cs="Arial"/>
                <w:b/>
                <w:bCs/>
                <w:sz w:val="20"/>
                <w:szCs w:val="20"/>
              </w:rPr>
              <w:t>Perspective</w:t>
            </w:r>
            <w:r w:rsidRPr="1D400336">
              <w:rPr>
                <w:rFonts w:ascii="Arial" w:eastAsia="Arial" w:hAnsi="Arial" w:cs="Arial"/>
                <w:sz w:val="20"/>
                <w:szCs w:val="20"/>
              </w:rPr>
              <w:t xml:space="preserve">: </w:t>
            </w:r>
            <w:r w:rsidR="45B3D5A0" w:rsidRPr="1D400336">
              <w:rPr>
                <w:rFonts w:ascii="Arial" w:eastAsia="Arial" w:hAnsi="Arial" w:cs="Arial"/>
                <w:sz w:val="20"/>
                <w:szCs w:val="20"/>
              </w:rPr>
              <w:t>opinions and subjectivity</w:t>
            </w:r>
            <w:r w:rsidR="68D69CD3">
              <w:br/>
            </w:r>
          </w:p>
          <w:p w14:paraId="20E5FD9B" w14:textId="2942536C" w:rsidR="68D69CD3" w:rsidRDefault="68D69CD3">
            <w:pPr>
              <w:rPr>
                <w:rFonts w:ascii="Arial" w:eastAsia="Arial" w:hAnsi="Arial" w:cs="Arial"/>
                <w:b/>
                <w:bCs/>
                <w:sz w:val="20"/>
                <w:szCs w:val="20"/>
              </w:rPr>
            </w:pPr>
            <w:r w:rsidRPr="1D400336">
              <w:rPr>
                <w:rFonts w:ascii="Arial" w:eastAsia="Arial" w:hAnsi="Arial" w:cs="Arial"/>
                <w:b/>
                <w:bCs/>
                <w:sz w:val="20"/>
                <w:szCs w:val="20"/>
              </w:rPr>
              <w:t>What lines of inquiry will define the scope of the inquiry into the central idea?</w:t>
            </w:r>
          </w:p>
          <w:p w14:paraId="61B6A94F" w14:textId="77777777" w:rsidR="003E1818" w:rsidRPr="008101CB" w:rsidRDefault="5AA2EFCC" w:rsidP="1D400336">
            <w:pPr>
              <w:numPr>
                <w:ilvl w:val="0"/>
                <w:numId w:val="10"/>
              </w:numPr>
              <w:rPr>
                <w:rFonts w:ascii="Arial" w:eastAsia="Arial" w:hAnsi="Arial" w:cs="Arial"/>
                <w:sz w:val="20"/>
                <w:szCs w:val="20"/>
              </w:rPr>
            </w:pPr>
            <w:r w:rsidRPr="1D400336">
              <w:rPr>
                <w:rFonts w:ascii="Arial" w:eastAsia="Arial" w:hAnsi="Arial" w:cs="Arial"/>
                <w:sz w:val="20"/>
                <w:szCs w:val="20"/>
              </w:rPr>
              <w:t>Cooperation builds interdependent relationships.</w:t>
            </w:r>
          </w:p>
          <w:p w14:paraId="378A2AD2" w14:textId="77777777" w:rsidR="003E1818" w:rsidRPr="008101CB" w:rsidRDefault="5AA2EFCC" w:rsidP="1D400336">
            <w:pPr>
              <w:numPr>
                <w:ilvl w:val="0"/>
                <w:numId w:val="10"/>
              </w:numPr>
              <w:rPr>
                <w:rFonts w:ascii="Arial" w:eastAsia="Arial" w:hAnsi="Arial" w:cs="Arial"/>
                <w:sz w:val="20"/>
                <w:szCs w:val="20"/>
              </w:rPr>
            </w:pPr>
            <w:r w:rsidRPr="1D400336">
              <w:rPr>
                <w:rFonts w:ascii="Arial" w:eastAsia="Arial" w:hAnsi="Arial" w:cs="Arial"/>
                <w:sz w:val="20"/>
                <w:szCs w:val="20"/>
              </w:rPr>
              <w:t>Conflict is a natural human experience.</w:t>
            </w:r>
          </w:p>
          <w:p w14:paraId="3650DFF1" w14:textId="47886847" w:rsidR="68D69CD3" w:rsidRDefault="5AA2EFCC" w:rsidP="1D400336">
            <w:pPr>
              <w:numPr>
                <w:ilvl w:val="0"/>
                <w:numId w:val="10"/>
              </w:numPr>
              <w:rPr>
                <w:rFonts w:ascii="Arial" w:eastAsia="Arial" w:hAnsi="Arial" w:cs="Arial"/>
                <w:sz w:val="20"/>
                <w:szCs w:val="20"/>
              </w:rPr>
            </w:pPr>
            <w:r w:rsidRPr="1D400336">
              <w:rPr>
                <w:rFonts w:ascii="Arial" w:eastAsia="Arial" w:hAnsi="Arial" w:cs="Arial"/>
                <w:sz w:val="20"/>
                <w:szCs w:val="20"/>
              </w:rPr>
              <w:t>Our experience influences how we adapt to our environment.</w:t>
            </w:r>
            <w:r w:rsidR="00A12A7C">
              <w:br/>
            </w:r>
          </w:p>
          <w:p w14:paraId="4694CE24" w14:textId="6E6D205E" w:rsidR="68D69CD3" w:rsidRDefault="68D69CD3" w:rsidP="1D400336">
            <w:pPr>
              <w:rPr>
                <w:rFonts w:ascii="Arial" w:eastAsia="Arial" w:hAnsi="Arial" w:cs="Arial"/>
                <w:b/>
                <w:bCs/>
                <w:sz w:val="20"/>
                <w:szCs w:val="20"/>
              </w:rPr>
            </w:pPr>
            <w:r w:rsidRPr="1D400336">
              <w:rPr>
                <w:rFonts w:ascii="Arial" w:eastAsia="Arial" w:hAnsi="Arial" w:cs="Arial"/>
                <w:b/>
                <w:bCs/>
                <w:sz w:val="20"/>
                <w:szCs w:val="20"/>
              </w:rPr>
              <w:t>What teacher questions/provocations will drive these inquiries?</w:t>
            </w:r>
          </w:p>
          <w:p w14:paraId="4B9F4E62" w14:textId="0CEFDBB0" w:rsidR="68D69CD3" w:rsidRDefault="2454DF77" w:rsidP="1D400336">
            <w:pPr>
              <w:pStyle w:val="ListParagraph"/>
              <w:numPr>
                <w:ilvl w:val="0"/>
                <w:numId w:val="8"/>
              </w:numPr>
              <w:rPr>
                <w:rFonts w:ascii="Arial" w:eastAsia="Arial" w:hAnsi="Arial" w:cs="Arial"/>
                <w:sz w:val="20"/>
                <w:szCs w:val="20"/>
              </w:rPr>
            </w:pPr>
            <w:r w:rsidRPr="1D400336">
              <w:rPr>
                <w:rFonts w:ascii="Arial" w:eastAsia="Arial" w:hAnsi="Arial" w:cs="Arial"/>
                <w:sz w:val="20"/>
                <w:szCs w:val="20"/>
              </w:rPr>
              <w:t>“The Rough Face Girl” the Native American Cinderella story</w:t>
            </w:r>
          </w:p>
          <w:p w14:paraId="590B33BB" w14:textId="576D39C3" w:rsidR="68D69CD3" w:rsidRDefault="1FA4F910" w:rsidP="1D400336">
            <w:pPr>
              <w:pStyle w:val="ListParagraph"/>
              <w:numPr>
                <w:ilvl w:val="0"/>
                <w:numId w:val="8"/>
              </w:numPr>
              <w:rPr>
                <w:rFonts w:ascii="Arial" w:eastAsia="Arial" w:hAnsi="Arial" w:cs="Arial"/>
                <w:sz w:val="20"/>
                <w:szCs w:val="20"/>
              </w:rPr>
            </w:pPr>
            <w:r w:rsidRPr="1D400336">
              <w:rPr>
                <w:rFonts w:ascii="Arial" w:eastAsia="Arial" w:hAnsi="Arial" w:cs="Arial"/>
                <w:sz w:val="20"/>
                <w:szCs w:val="20"/>
              </w:rPr>
              <w:t>Roleplay- teacher will withhold an object that the students need … elicit students to ask for the object which leads to the term “interdependence”</w:t>
            </w:r>
          </w:p>
          <w:p w14:paraId="655B4BE0" w14:textId="4D8926B5" w:rsidR="68D69CD3" w:rsidRDefault="1FA4F910" w:rsidP="1D400336">
            <w:pPr>
              <w:pStyle w:val="ListParagraph"/>
              <w:numPr>
                <w:ilvl w:val="0"/>
                <w:numId w:val="8"/>
              </w:numPr>
              <w:rPr>
                <w:rFonts w:ascii="Arial" w:eastAsia="Arial" w:hAnsi="Arial" w:cs="Arial"/>
                <w:sz w:val="20"/>
                <w:szCs w:val="20"/>
              </w:rPr>
            </w:pPr>
            <w:r w:rsidRPr="1D400336">
              <w:rPr>
                <w:rFonts w:ascii="Arial" w:eastAsia="Arial" w:hAnsi="Arial" w:cs="Arial"/>
                <w:sz w:val="20"/>
                <w:szCs w:val="20"/>
              </w:rPr>
              <w:t>Photo- American Indian Conflict or Native American art</w:t>
            </w:r>
          </w:p>
          <w:p w14:paraId="3F8E4693" w14:textId="2BAF345A" w:rsidR="68D69CD3" w:rsidRDefault="68D69CD3" w:rsidP="1D400336">
            <w:pPr>
              <w:ind w:left="360"/>
              <w:rPr>
                <w:rFonts w:ascii="Arial" w:eastAsia="Arial" w:hAnsi="Arial" w:cs="Arial"/>
                <w:sz w:val="20"/>
                <w:szCs w:val="20"/>
              </w:rPr>
            </w:pPr>
          </w:p>
          <w:p w14:paraId="5A5506CD" w14:textId="499E1278" w:rsidR="68D69CD3" w:rsidRDefault="266F839F" w:rsidP="1D400336">
            <w:pPr>
              <w:rPr>
                <w:rFonts w:ascii="Arial" w:eastAsia="Arial" w:hAnsi="Arial" w:cs="Arial"/>
                <w:color w:val="000000" w:themeColor="text1"/>
                <w:sz w:val="20"/>
                <w:szCs w:val="20"/>
              </w:rPr>
            </w:pPr>
            <w:r w:rsidRPr="1D400336">
              <w:rPr>
                <w:rFonts w:ascii="Arial" w:eastAsia="Arial" w:hAnsi="Arial" w:cs="Arial"/>
                <w:color w:val="0070C0"/>
                <w:sz w:val="20"/>
                <w:szCs w:val="20"/>
              </w:rPr>
              <w:t>Art</w:t>
            </w:r>
            <w:r w:rsidR="12DB84FB" w:rsidRPr="1D400336">
              <w:rPr>
                <w:rFonts w:ascii="Arial" w:eastAsia="Arial" w:hAnsi="Arial" w:cs="Arial"/>
                <w:color w:val="0070C0"/>
                <w:sz w:val="20"/>
                <w:szCs w:val="20"/>
              </w:rPr>
              <w:t>/Mahon</w:t>
            </w:r>
            <w:r w:rsidRPr="1D400336">
              <w:rPr>
                <w:rFonts w:ascii="Arial" w:eastAsia="Arial" w:hAnsi="Arial" w:cs="Arial"/>
                <w:color w:val="0070C0"/>
                <w:sz w:val="20"/>
                <w:szCs w:val="20"/>
              </w:rPr>
              <w:t>: Teacher will provide a completed comic strip demonstrating a conflict and a resolution. Teacher will provide additional examples of comic strips that include a conflict and a resolution.</w:t>
            </w:r>
          </w:p>
          <w:p w14:paraId="62D0DC4B" w14:textId="48CC80F9" w:rsidR="68D69CD3" w:rsidRDefault="266F839F" w:rsidP="1D400336">
            <w:pPr>
              <w:spacing w:line="259" w:lineRule="auto"/>
              <w:rPr>
                <w:rFonts w:ascii="Arial" w:eastAsia="Arial" w:hAnsi="Arial" w:cs="Arial"/>
                <w:color w:val="FFC000" w:themeColor="accent4"/>
                <w:sz w:val="19"/>
                <w:szCs w:val="19"/>
              </w:rPr>
            </w:pPr>
            <w:r w:rsidRPr="1D400336">
              <w:rPr>
                <w:rFonts w:ascii="Arial" w:eastAsia="Arial" w:hAnsi="Arial" w:cs="Arial"/>
                <w:color w:val="FFC000" w:themeColor="accent4"/>
                <w:sz w:val="20"/>
                <w:szCs w:val="20"/>
              </w:rPr>
              <w:lastRenderedPageBreak/>
              <w:t>PE</w:t>
            </w:r>
            <w:r w:rsidR="003C000A" w:rsidRPr="1D400336">
              <w:rPr>
                <w:rFonts w:ascii="Arial" w:eastAsia="Arial" w:hAnsi="Arial" w:cs="Arial"/>
                <w:color w:val="FFC000" w:themeColor="accent4"/>
                <w:sz w:val="20"/>
                <w:szCs w:val="20"/>
              </w:rPr>
              <w:t>/O’Brien</w:t>
            </w:r>
            <w:r w:rsidRPr="1D400336">
              <w:rPr>
                <w:rFonts w:ascii="Arial" w:eastAsia="Arial" w:hAnsi="Arial" w:cs="Arial"/>
                <w:color w:val="FFC000" w:themeColor="accent4"/>
                <w:sz w:val="20"/>
                <w:szCs w:val="20"/>
              </w:rPr>
              <w:t>: Teacher will explain what conflict is and give examples of how small problems can snowball into bigger problems if not dealt with properly</w:t>
            </w:r>
            <w:r w:rsidRPr="1D400336">
              <w:rPr>
                <w:rFonts w:ascii="Arial" w:eastAsia="Arial" w:hAnsi="Arial" w:cs="Arial"/>
                <w:color w:val="FFC000" w:themeColor="accent4"/>
                <w:sz w:val="19"/>
                <w:szCs w:val="19"/>
              </w:rPr>
              <w:t>.</w:t>
            </w:r>
          </w:p>
          <w:p w14:paraId="25881E2F" w14:textId="51F04D7B" w:rsidR="68D69CD3" w:rsidRDefault="68D69CD3" w:rsidP="1D400336">
            <w:pPr>
              <w:ind w:left="360"/>
              <w:rPr>
                <w:rFonts w:ascii="Arial" w:eastAsia="Arial" w:hAnsi="Arial" w:cs="Arial"/>
              </w:rPr>
            </w:pPr>
            <w:r>
              <w:br/>
            </w:r>
            <w:r>
              <w:br/>
            </w:r>
          </w:p>
        </w:tc>
      </w:tr>
      <w:tr w:rsidR="68D69CD3" w14:paraId="341AC3C3" w14:textId="77777777" w:rsidTr="4027CFBE">
        <w:trPr>
          <w:trHeight w:val="6480"/>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751AC" w14:textId="7462CE60" w:rsidR="68D69CD3" w:rsidRDefault="68D69CD3" w:rsidP="1D400336">
            <w:pPr>
              <w:rPr>
                <w:rFonts w:ascii="Arial" w:eastAsia="Arial" w:hAnsi="Arial" w:cs="Arial"/>
                <w:b/>
                <w:bCs/>
                <w:color w:val="808080" w:themeColor="background1" w:themeShade="80"/>
                <w:sz w:val="20"/>
                <w:szCs w:val="20"/>
              </w:rPr>
            </w:pPr>
            <w:r w:rsidRPr="1D400336">
              <w:rPr>
                <w:rFonts w:ascii="Arial" w:eastAsia="Arial" w:hAnsi="Arial" w:cs="Arial"/>
                <w:b/>
                <w:bCs/>
                <w:color w:val="808080" w:themeColor="background1" w:themeShade="80"/>
                <w:sz w:val="20"/>
                <w:szCs w:val="20"/>
              </w:rPr>
              <w:lastRenderedPageBreak/>
              <w:t>3.  How might we know what we have learned?</w:t>
            </w:r>
          </w:p>
          <w:p w14:paraId="75547BD0" w14:textId="245EC285" w:rsidR="68D69CD3" w:rsidRDefault="68D69CD3" w:rsidP="1D400336">
            <w:pPr>
              <w:rPr>
                <w:rFonts w:ascii="Arial" w:eastAsia="Arial" w:hAnsi="Arial" w:cs="Arial"/>
                <w:b/>
                <w:bCs/>
                <w:i/>
                <w:iCs/>
                <w:sz w:val="20"/>
                <w:szCs w:val="20"/>
              </w:rPr>
            </w:pPr>
            <w:r w:rsidRPr="1D400336">
              <w:rPr>
                <w:rFonts w:ascii="Arial" w:eastAsia="Arial" w:hAnsi="Arial" w:cs="Arial"/>
                <w:b/>
                <w:bCs/>
                <w:i/>
                <w:iCs/>
                <w:sz w:val="20"/>
                <w:szCs w:val="20"/>
              </w:rPr>
              <w:t>This column should be used in conjunction with “How best might we learn?”</w:t>
            </w:r>
          </w:p>
          <w:p w14:paraId="16DAAB21" w14:textId="38BB38CD" w:rsidR="68D69CD3" w:rsidRDefault="68D69CD3" w:rsidP="1D400336">
            <w:pPr>
              <w:rPr>
                <w:rFonts w:ascii="Arial" w:eastAsia="Arial" w:hAnsi="Arial" w:cs="Arial"/>
                <w:b/>
                <w:bCs/>
                <w:sz w:val="20"/>
                <w:szCs w:val="20"/>
              </w:rPr>
            </w:pPr>
            <w:r w:rsidRPr="1D400336">
              <w:rPr>
                <w:rFonts w:ascii="Arial" w:eastAsia="Arial" w:hAnsi="Arial" w:cs="Arial"/>
                <w:b/>
                <w:bCs/>
                <w:sz w:val="20"/>
                <w:szCs w:val="20"/>
              </w:rPr>
              <w:t>What are the possible ways of assessing students’ prior knowledge and skills?  What evidence will we look for?</w:t>
            </w:r>
          </w:p>
          <w:p w14:paraId="6A69F6FF" w14:textId="48E60B44" w:rsidR="68D69CD3" w:rsidRDefault="68D69CD3" w:rsidP="1D400336">
            <w:pPr>
              <w:rPr>
                <w:rFonts w:ascii="Arial" w:eastAsia="Arial" w:hAnsi="Arial" w:cs="Arial"/>
                <w:sz w:val="20"/>
                <w:szCs w:val="20"/>
              </w:rPr>
            </w:pPr>
          </w:p>
          <w:p w14:paraId="6D2DB68F" w14:textId="498E0F9A" w:rsidR="68D69CD3" w:rsidRDefault="1F0142D3" w:rsidP="1D400336">
            <w:pPr>
              <w:pStyle w:val="ListParagraph"/>
              <w:numPr>
                <w:ilvl w:val="0"/>
                <w:numId w:val="6"/>
              </w:numPr>
              <w:rPr>
                <w:rFonts w:ascii="Arial" w:eastAsia="Arial" w:hAnsi="Arial" w:cs="Arial"/>
                <w:sz w:val="20"/>
                <w:szCs w:val="20"/>
              </w:rPr>
            </w:pPr>
            <w:r w:rsidRPr="1D400336">
              <w:rPr>
                <w:rFonts w:ascii="Arial" w:eastAsia="Arial" w:hAnsi="Arial" w:cs="Arial"/>
                <w:sz w:val="20"/>
                <w:szCs w:val="20"/>
              </w:rPr>
              <w:t>District iReady Pre-Assessment</w:t>
            </w:r>
          </w:p>
          <w:p w14:paraId="79197123" w14:textId="278A4000" w:rsidR="68D69CD3" w:rsidRDefault="5C91B147" w:rsidP="1D400336">
            <w:pPr>
              <w:pStyle w:val="ListParagraph"/>
              <w:numPr>
                <w:ilvl w:val="0"/>
                <w:numId w:val="6"/>
              </w:numPr>
              <w:rPr>
                <w:rFonts w:ascii="Arial" w:eastAsia="Arial" w:hAnsi="Arial" w:cs="Arial"/>
                <w:sz w:val="20"/>
                <w:szCs w:val="20"/>
              </w:rPr>
            </w:pPr>
            <w:r w:rsidRPr="1D400336">
              <w:rPr>
                <w:rFonts w:ascii="Arial" w:eastAsia="Arial" w:hAnsi="Arial" w:cs="Arial"/>
                <w:sz w:val="20"/>
                <w:szCs w:val="20"/>
              </w:rPr>
              <w:t>Kahoot</w:t>
            </w:r>
          </w:p>
          <w:p w14:paraId="5B407EC1" w14:textId="6EA1C12A" w:rsidR="68D69CD3" w:rsidRDefault="5C91B147" w:rsidP="1D400336">
            <w:pPr>
              <w:pStyle w:val="ListParagraph"/>
              <w:numPr>
                <w:ilvl w:val="0"/>
                <w:numId w:val="6"/>
              </w:numPr>
              <w:rPr>
                <w:rFonts w:ascii="Arial" w:eastAsia="Arial" w:hAnsi="Arial" w:cs="Arial"/>
                <w:sz w:val="20"/>
                <w:szCs w:val="20"/>
              </w:rPr>
            </w:pPr>
            <w:r w:rsidRPr="1D400336">
              <w:rPr>
                <w:rFonts w:ascii="Arial" w:eastAsia="Arial" w:hAnsi="Arial" w:cs="Arial"/>
                <w:sz w:val="20"/>
                <w:szCs w:val="20"/>
              </w:rPr>
              <w:t>KWL Chart</w:t>
            </w:r>
          </w:p>
          <w:p w14:paraId="2E5E150F" w14:textId="4D187C51" w:rsidR="68D69CD3" w:rsidRDefault="68501932" w:rsidP="1D400336">
            <w:pPr>
              <w:pStyle w:val="ListParagraph"/>
              <w:numPr>
                <w:ilvl w:val="0"/>
                <w:numId w:val="6"/>
              </w:numPr>
              <w:rPr>
                <w:rFonts w:ascii="Arial" w:eastAsia="Arial" w:hAnsi="Arial" w:cs="Arial"/>
                <w:sz w:val="20"/>
                <w:szCs w:val="20"/>
              </w:rPr>
            </w:pPr>
            <w:r w:rsidRPr="1D400336">
              <w:rPr>
                <w:rFonts w:ascii="Arial" w:eastAsia="Arial" w:hAnsi="Arial" w:cs="Arial"/>
                <w:sz w:val="20"/>
                <w:szCs w:val="20"/>
              </w:rPr>
              <w:t>Group Discussioins</w:t>
            </w:r>
            <w:r w:rsidR="0EF33879" w:rsidRPr="1D400336">
              <w:rPr>
                <w:rFonts w:ascii="Arial" w:eastAsia="Arial" w:hAnsi="Arial" w:cs="Arial"/>
                <w:sz w:val="20"/>
                <w:szCs w:val="20"/>
              </w:rPr>
              <w:t xml:space="preserve"> (Pass the Problem)</w:t>
            </w:r>
            <w:r w:rsidR="1A20AD2E" w:rsidRPr="1D400336">
              <w:rPr>
                <w:rFonts w:ascii="Arial" w:eastAsia="Arial" w:hAnsi="Arial" w:cs="Arial"/>
                <w:sz w:val="20"/>
                <w:szCs w:val="20"/>
              </w:rPr>
              <w:t>/</w:t>
            </w:r>
            <w:r w:rsidR="0EF33879" w:rsidRPr="1D400336">
              <w:rPr>
                <w:rFonts w:ascii="Arial" w:eastAsia="Arial" w:hAnsi="Arial" w:cs="Arial"/>
                <w:sz w:val="20"/>
                <w:szCs w:val="20"/>
              </w:rPr>
              <w:t xml:space="preserve"> UDL</w:t>
            </w:r>
            <w:r w:rsidR="72AD4A9A" w:rsidRPr="1D400336">
              <w:rPr>
                <w:rFonts w:ascii="Arial" w:eastAsia="Arial" w:hAnsi="Arial" w:cs="Arial"/>
                <w:sz w:val="20"/>
                <w:szCs w:val="20"/>
              </w:rPr>
              <w:t xml:space="preserve"> Strategy </w:t>
            </w:r>
            <w:r w:rsidR="76877B02" w:rsidRPr="1D400336">
              <w:rPr>
                <w:rFonts w:ascii="Arial" w:eastAsia="Arial" w:hAnsi="Arial" w:cs="Arial"/>
                <w:sz w:val="20"/>
                <w:szCs w:val="20"/>
              </w:rPr>
              <w:t xml:space="preserve">(Universal Design </w:t>
            </w:r>
            <w:r w:rsidR="6BD3340F" w:rsidRPr="1D400336">
              <w:rPr>
                <w:rFonts w:ascii="Arial" w:eastAsia="Arial" w:hAnsi="Arial" w:cs="Arial"/>
                <w:sz w:val="20"/>
                <w:szCs w:val="20"/>
              </w:rPr>
              <w:t>Learning) Follow</w:t>
            </w:r>
            <w:r w:rsidR="0013FBE6" w:rsidRPr="1D400336">
              <w:rPr>
                <w:rFonts w:ascii="Arial" w:eastAsia="Arial" w:hAnsi="Arial" w:cs="Arial"/>
                <w:sz w:val="20"/>
                <w:szCs w:val="20"/>
              </w:rPr>
              <w:t xml:space="preserve"> link for example  </w:t>
            </w:r>
            <w:hyperlink r:id="rId9">
              <w:r w:rsidR="0013FBE6" w:rsidRPr="1D400336">
                <w:rPr>
                  <w:rStyle w:val="Hyperlink"/>
                  <w:rFonts w:ascii="Arial" w:eastAsia="Arial" w:hAnsi="Arial" w:cs="Arial"/>
                  <w:sz w:val="20"/>
                  <w:szCs w:val="20"/>
                </w:rPr>
                <w:t>https://www.youtube.com/watch?v=h8HAMKDrfbw</w:t>
              </w:r>
            </w:hyperlink>
          </w:p>
          <w:p w14:paraId="19494E3D" w14:textId="4AA7D849" w:rsidR="68D69CD3" w:rsidRDefault="5EAA0F8D" w:rsidP="1D400336">
            <w:pPr>
              <w:pStyle w:val="ListParagraph"/>
              <w:numPr>
                <w:ilvl w:val="0"/>
                <w:numId w:val="6"/>
              </w:numPr>
              <w:rPr>
                <w:rFonts w:ascii="Arial" w:eastAsia="Arial" w:hAnsi="Arial" w:cs="Arial"/>
                <w:sz w:val="20"/>
                <w:szCs w:val="20"/>
              </w:rPr>
            </w:pPr>
            <w:r w:rsidRPr="1D400336">
              <w:rPr>
                <w:rFonts w:ascii="Arial" w:eastAsia="Arial" w:hAnsi="Arial" w:cs="Arial"/>
                <w:sz w:val="20"/>
                <w:szCs w:val="20"/>
              </w:rPr>
              <w:t xml:space="preserve">XtraMath </w:t>
            </w:r>
            <w:hyperlink r:id="rId10">
              <w:r w:rsidRPr="1D400336">
                <w:rPr>
                  <w:rStyle w:val="Hyperlink"/>
                  <w:rFonts w:ascii="Arial" w:eastAsia="Arial" w:hAnsi="Arial" w:cs="Arial"/>
                  <w:sz w:val="20"/>
                  <w:szCs w:val="20"/>
                </w:rPr>
                <w:t>https://xtramath.org/</w:t>
              </w:r>
            </w:hyperlink>
          </w:p>
          <w:p w14:paraId="7B1F9DC9" w14:textId="2AB0E07B" w:rsidR="68D69CD3" w:rsidRDefault="5EAA0F8D" w:rsidP="1D400336">
            <w:pPr>
              <w:pStyle w:val="ListParagraph"/>
              <w:numPr>
                <w:ilvl w:val="0"/>
                <w:numId w:val="6"/>
              </w:numPr>
              <w:rPr>
                <w:rFonts w:ascii="Arial" w:eastAsia="Arial" w:hAnsi="Arial" w:cs="Arial"/>
                <w:sz w:val="20"/>
                <w:szCs w:val="20"/>
              </w:rPr>
            </w:pPr>
            <w:r w:rsidRPr="1D400336">
              <w:rPr>
                <w:rFonts w:ascii="Arial" w:eastAsia="Arial" w:hAnsi="Arial" w:cs="Arial"/>
                <w:sz w:val="20"/>
                <w:szCs w:val="20"/>
              </w:rPr>
              <w:t>Four Corners</w:t>
            </w:r>
          </w:p>
          <w:p w14:paraId="3EF0A0D8" w14:textId="1CB5B7CF" w:rsidR="45B55151" w:rsidRDefault="45B55151" w:rsidP="1D400336">
            <w:pPr>
              <w:rPr>
                <w:rFonts w:ascii="Arial" w:eastAsia="Arial" w:hAnsi="Arial" w:cs="Arial"/>
                <w:sz w:val="20"/>
                <w:szCs w:val="20"/>
              </w:rPr>
            </w:pPr>
          </w:p>
          <w:p w14:paraId="72DCFDBB" w14:textId="3215F1CF" w:rsidR="68D69CD3" w:rsidRDefault="253C8F59" w:rsidP="1D400336">
            <w:pPr>
              <w:rPr>
                <w:rFonts w:ascii="Arial" w:eastAsia="Arial" w:hAnsi="Arial" w:cs="Arial"/>
                <w:color w:val="000000" w:themeColor="text1"/>
                <w:sz w:val="20"/>
                <w:szCs w:val="20"/>
              </w:rPr>
            </w:pPr>
            <w:r w:rsidRPr="1D400336">
              <w:rPr>
                <w:rFonts w:ascii="Arial" w:eastAsia="Arial" w:hAnsi="Arial" w:cs="Arial"/>
                <w:color w:val="0070C0"/>
                <w:sz w:val="20"/>
                <w:szCs w:val="20"/>
              </w:rPr>
              <w:t>Art: Prior to creating the comic strip, students will discuss conflict resolution with their table group. Groups will then share the main ideas from their discussion with the class. Students will also complete a story board to plan out the comic prior to beginning their final project.</w:t>
            </w:r>
          </w:p>
          <w:p w14:paraId="098E2736" w14:textId="5E819B98" w:rsidR="68D69CD3" w:rsidRDefault="253C8F59" w:rsidP="1D400336">
            <w:pPr>
              <w:rPr>
                <w:rFonts w:ascii="Arial" w:eastAsia="Arial" w:hAnsi="Arial" w:cs="Arial"/>
                <w:color w:val="FFC000" w:themeColor="accent4"/>
                <w:sz w:val="20"/>
                <w:szCs w:val="20"/>
              </w:rPr>
            </w:pPr>
            <w:r w:rsidRPr="1D400336">
              <w:rPr>
                <w:rFonts w:ascii="Arial" w:eastAsia="Arial" w:hAnsi="Arial" w:cs="Arial"/>
                <w:color w:val="FFC000" w:themeColor="accent4"/>
                <w:sz w:val="20"/>
                <w:szCs w:val="20"/>
              </w:rPr>
              <w:t>PE: Students will share their ideas for quick conflict resolution in the gym.</w:t>
            </w:r>
            <w:r w:rsidR="68D69CD3">
              <w:br/>
            </w:r>
          </w:p>
          <w:p w14:paraId="20921208" w14:textId="7ECCECFE" w:rsidR="68D69CD3" w:rsidRDefault="68D69CD3" w:rsidP="1D400336">
            <w:pPr>
              <w:rPr>
                <w:rFonts w:ascii="Arial" w:eastAsia="Arial" w:hAnsi="Arial" w:cs="Arial"/>
                <w:b/>
                <w:bCs/>
                <w:sz w:val="20"/>
                <w:szCs w:val="20"/>
              </w:rPr>
            </w:pPr>
            <w:r w:rsidRPr="1D400336">
              <w:rPr>
                <w:rFonts w:ascii="Arial" w:eastAsia="Arial" w:hAnsi="Arial" w:cs="Arial"/>
                <w:b/>
                <w:bCs/>
                <w:sz w:val="20"/>
                <w:szCs w:val="20"/>
              </w:rPr>
              <w:t>What are the possible ways of assessing student learning in the context of the lines of inquiry?  What evidence will we look for?</w:t>
            </w:r>
          </w:p>
          <w:p w14:paraId="2F07CD30" w14:textId="0FF5A3DE" w:rsidR="68D69CD3" w:rsidRDefault="68D69CD3" w:rsidP="1D400336">
            <w:pPr>
              <w:rPr>
                <w:rFonts w:ascii="Arial" w:eastAsia="Arial" w:hAnsi="Arial" w:cs="Arial"/>
                <w:sz w:val="20"/>
                <w:szCs w:val="20"/>
              </w:rPr>
            </w:pPr>
          </w:p>
          <w:p w14:paraId="073F85B1" w14:textId="1296CE0A" w:rsidR="68D69CD3" w:rsidRDefault="505DB59B" w:rsidP="1D400336">
            <w:pPr>
              <w:pStyle w:val="ListParagraph"/>
              <w:numPr>
                <w:ilvl w:val="0"/>
                <w:numId w:val="5"/>
              </w:numPr>
              <w:rPr>
                <w:rFonts w:ascii="Arial" w:eastAsia="Arial" w:hAnsi="Arial" w:cs="Arial"/>
                <w:sz w:val="20"/>
                <w:szCs w:val="20"/>
              </w:rPr>
            </w:pPr>
            <w:r w:rsidRPr="1D400336">
              <w:rPr>
                <w:rFonts w:ascii="Arial" w:eastAsia="Arial" w:hAnsi="Arial" w:cs="Arial"/>
                <w:sz w:val="20"/>
                <w:szCs w:val="20"/>
              </w:rPr>
              <w:t xml:space="preserve">Written </w:t>
            </w:r>
            <w:r w:rsidRPr="1D400336">
              <w:rPr>
                <w:rFonts w:ascii="Arial" w:eastAsia="Arial" w:hAnsi="Arial" w:cs="Arial"/>
                <w:b/>
                <w:bCs/>
                <w:sz w:val="20"/>
                <w:szCs w:val="20"/>
              </w:rPr>
              <w:t xml:space="preserve">scenarios </w:t>
            </w:r>
            <w:r w:rsidRPr="1D400336">
              <w:rPr>
                <w:rFonts w:ascii="Arial" w:eastAsia="Arial" w:hAnsi="Arial" w:cs="Arial"/>
                <w:sz w:val="20"/>
                <w:szCs w:val="20"/>
              </w:rPr>
              <w:t>of conflict, related to standards if possible, have students show how they would resolve the issue.</w:t>
            </w:r>
          </w:p>
          <w:p w14:paraId="7154B686" w14:textId="22DF60CE" w:rsidR="68D69CD3" w:rsidRDefault="505DB59B" w:rsidP="1D400336">
            <w:pPr>
              <w:pStyle w:val="ListParagraph"/>
              <w:numPr>
                <w:ilvl w:val="0"/>
                <w:numId w:val="5"/>
              </w:numPr>
              <w:rPr>
                <w:rFonts w:ascii="Arial" w:eastAsia="Arial" w:hAnsi="Arial" w:cs="Arial"/>
                <w:sz w:val="20"/>
                <w:szCs w:val="20"/>
              </w:rPr>
            </w:pPr>
            <w:r w:rsidRPr="1D400336">
              <w:rPr>
                <w:rFonts w:ascii="Arial" w:eastAsia="Arial" w:hAnsi="Arial" w:cs="Arial"/>
                <w:b/>
                <w:bCs/>
                <w:sz w:val="20"/>
                <w:szCs w:val="20"/>
              </w:rPr>
              <w:t>“This or That”</w:t>
            </w:r>
            <w:r w:rsidRPr="1D400336">
              <w:rPr>
                <w:rFonts w:ascii="Arial" w:eastAsia="Arial" w:hAnsi="Arial" w:cs="Arial"/>
                <w:sz w:val="20"/>
                <w:szCs w:val="20"/>
              </w:rPr>
              <w:t xml:space="preserve"> students make a judgment and defend their choice.</w:t>
            </w:r>
          </w:p>
          <w:p w14:paraId="755497B6" w14:textId="33A196CD" w:rsidR="68D69CD3" w:rsidRDefault="505DB59B" w:rsidP="1D400336">
            <w:pPr>
              <w:pStyle w:val="ListParagraph"/>
              <w:numPr>
                <w:ilvl w:val="0"/>
                <w:numId w:val="5"/>
              </w:numPr>
              <w:rPr>
                <w:rFonts w:ascii="Arial" w:eastAsia="Arial" w:hAnsi="Arial" w:cs="Arial"/>
                <w:sz w:val="20"/>
                <w:szCs w:val="20"/>
              </w:rPr>
            </w:pPr>
            <w:r w:rsidRPr="1D400336">
              <w:rPr>
                <w:rFonts w:ascii="Arial" w:eastAsia="Arial" w:hAnsi="Arial" w:cs="Arial"/>
                <w:b/>
                <w:bCs/>
                <w:sz w:val="20"/>
                <w:szCs w:val="20"/>
              </w:rPr>
              <w:t>Debates</w:t>
            </w:r>
          </w:p>
          <w:p w14:paraId="7C08560D" w14:textId="54F42AFF" w:rsidR="68D69CD3" w:rsidRDefault="505DB59B" w:rsidP="1D400336">
            <w:pPr>
              <w:pStyle w:val="ListParagraph"/>
              <w:numPr>
                <w:ilvl w:val="0"/>
                <w:numId w:val="5"/>
              </w:numPr>
              <w:rPr>
                <w:rFonts w:ascii="Arial" w:eastAsia="Arial" w:hAnsi="Arial" w:cs="Arial"/>
                <w:sz w:val="20"/>
                <w:szCs w:val="20"/>
              </w:rPr>
            </w:pPr>
            <w:r w:rsidRPr="1D400336">
              <w:rPr>
                <w:rFonts w:ascii="Arial" w:eastAsia="Arial" w:hAnsi="Arial" w:cs="Arial"/>
                <w:b/>
                <w:bCs/>
                <w:sz w:val="20"/>
                <w:szCs w:val="20"/>
              </w:rPr>
              <w:t>“Choose your Path”</w:t>
            </w:r>
            <w:r w:rsidRPr="1D400336">
              <w:rPr>
                <w:rFonts w:ascii="Arial" w:eastAsia="Arial" w:hAnsi="Arial" w:cs="Arial"/>
                <w:sz w:val="20"/>
                <w:szCs w:val="20"/>
              </w:rPr>
              <w:t xml:space="preserve"> (students are given an experience and they have to choose how they will adapt by picking their next path.) </w:t>
            </w:r>
          </w:p>
          <w:p w14:paraId="6B0870CE" w14:textId="426DEC8A" w:rsidR="68D69CD3" w:rsidRDefault="505DB59B" w:rsidP="1D400336">
            <w:pPr>
              <w:pStyle w:val="ListParagraph"/>
              <w:numPr>
                <w:ilvl w:val="0"/>
                <w:numId w:val="5"/>
              </w:numPr>
              <w:rPr>
                <w:rFonts w:ascii="Arial" w:eastAsia="Arial" w:hAnsi="Arial" w:cs="Arial"/>
                <w:sz w:val="20"/>
                <w:szCs w:val="20"/>
              </w:rPr>
            </w:pPr>
            <w:r w:rsidRPr="1D400336">
              <w:rPr>
                <w:rFonts w:ascii="Arial" w:eastAsia="Arial" w:hAnsi="Arial" w:cs="Arial"/>
                <w:b/>
                <w:bCs/>
                <w:sz w:val="20"/>
                <w:szCs w:val="20"/>
              </w:rPr>
              <w:t xml:space="preserve">“Peer Performance Survey” </w:t>
            </w:r>
            <w:r w:rsidRPr="1D400336">
              <w:rPr>
                <w:rFonts w:ascii="Arial" w:eastAsia="Arial" w:hAnsi="Arial" w:cs="Arial"/>
                <w:sz w:val="20"/>
                <w:szCs w:val="20"/>
              </w:rPr>
              <w:t>after a cooperative task, students fill out a survey that evaluates how well the group worked together. (Saving Sam Example)</w:t>
            </w:r>
          </w:p>
          <w:p w14:paraId="6DCA12AD" w14:textId="3FD432EE" w:rsidR="68D69CD3" w:rsidRDefault="68D69CD3" w:rsidP="1D400336">
            <w:pPr>
              <w:rPr>
                <w:rFonts w:ascii="Arial" w:eastAsia="Arial" w:hAnsi="Arial" w:cs="Arial"/>
                <w:sz w:val="20"/>
                <w:szCs w:val="20"/>
              </w:rPr>
            </w:pPr>
          </w:p>
          <w:p w14:paraId="239198BF" w14:textId="41348AB7" w:rsidR="68D69CD3" w:rsidRDefault="46873BD7" w:rsidP="1D400336">
            <w:pPr>
              <w:rPr>
                <w:rFonts w:ascii="Arial" w:eastAsia="Arial" w:hAnsi="Arial" w:cs="Arial"/>
                <w:color w:val="5B9BD5" w:themeColor="accent5"/>
                <w:sz w:val="20"/>
                <w:szCs w:val="20"/>
              </w:rPr>
            </w:pPr>
            <w:r w:rsidRPr="1D400336">
              <w:rPr>
                <w:rFonts w:ascii="Arial" w:eastAsia="Arial" w:hAnsi="Arial" w:cs="Arial"/>
                <w:b/>
                <w:bCs/>
                <w:color w:val="5B9BD5" w:themeColor="accent5"/>
                <w:sz w:val="20"/>
                <w:szCs w:val="20"/>
              </w:rPr>
              <w:lastRenderedPageBreak/>
              <w:t>Art</w:t>
            </w:r>
            <w:r w:rsidRPr="1D400336">
              <w:rPr>
                <w:rFonts w:ascii="Arial" w:eastAsia="Arial" w:hAnsi="Arial" w:cs="Arial"/>
                <w:color w:val="5B9BD5" w:themeColor="accent5"/>
                <w:sz w:val="20"/>
                <w:szCs w:val="20"/>
              </w:rPr>
              <w:t>: Does the student’s story include a conflict and a resolution? Did the student collaborate with their partner by providing feedback on their partner’s comic strip?</w:t>
            </w:r>
          </w:p>
          <w:p w14:paraId="6A293DBA" w14:textId="12184954" w:rsidR="68D69CD3" w:rsidRDefault="46873BD7" w:rsidP="1D400336">
            <w:pPr>
              <w:rPr>
                <w:rFonts w:ascii="Arial" w:eastAsia="Arial" w:hAnsi="Arial" w:cs="Arial"/>
                <w:color w:val="FFC000" w:themeColor="accent4"/>
                <w:sz w:val="20"/>
                <w:szCs w:val="20"/>
              </w:rPr>
            </w:pPr>
            <w:r w:rsidRPr="1D400336">
              <w:rPr>
                <w:rFonts w:ascii="Arial" w:eastAsia="Arial" w:hAnsi="Arial" w:cs="Arial"/>
                <w:b/>
                <w:bCs/>
                <w:color w:val="FFC000" w:themeColor="accent4"/>
                <w:sz w:val="20"/>
                <w:szCs w:val="20"/>
              </w:rPr>
              <w:t>PE</w:t>
            </w:r>
            <w:r w:rsidRPr="1D400336">
              <w:rPr>
                <w:rFonts w:ascii="Arial" w:eastAsia="Arial" w:hAnsi="Arial" w:cs="Arial"/>
                <w:color w:val="FFC000" w:themeColor="accent4"/>
                <w:sz w:val="20"/>
                <w:szCs w:val="20"/>
              </w:rPr>
              <w:t xml:space="preserve">: Are students attempting to resolve conflict without teacher involvement initially?  </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265F8" w14:textId="7F8D1C67" w:rsidR="68D69CD3" w:rsidRDefault="68D69CD3" w:rsidP="1D400336">
            <w:pPr>
              <w:rPr>
                <w:rFonts w:ascii="Arial" w:eastAsia="Arial" w:hAnsi="Arial" w:cs="Arial"/>
                <w:b/>
                <w:bCs/>
                <w:color w:val="808080" w:themeColor="background1" w:themeShade="80"/>
                <w:sz w:val="20"/>
                <w:szCs w:val="20"/>
              </w:rPr>
            </w:pPr>
            <w:r w:rsidRPr="1D400336">
              <w:rPr>
                <w:rFonts w:ascii="Arial" w:eastAsia="Arial" w:hAnsi="Arial" w:cs="Arial"/>
                <w:b/>
                <w:bCs/>
                <w:color w:val="808080" w:themeColor="background1" w:themeShade="80"/>
                <w:sz w:val="20"/>
                <w:szCs w:val="20"/>
              </w:rPr>
              <w:lastRenderedPageBreak/>
              <w:t>4.  How best might we learn?</w:t>
            </w:r>
          </w:p>
          <w:p w14:paraId="7EC78EF5" w14:textId="42B61F3D" w:rsidR="68D69CD3" w:rsidRDefault="68D69CD3" w:rsidP="1D400336">
            <w:pPr>
              <w:rPr>
                <w:rFonts w:ascii="Arial" w:eastAsia="Arial" w:hAnsi="Arial" w:cs="Arial"/>
                <w:b/>
                <w:bCs/>
                <w:sz w:val="20"/>
                <w:szCs w:val="20"/>
              </w:rPr>
            </w:pPr>
            <w:r w:rsidRPr="1D400336">
              <w:rPr>
                <w:rFonts w:ascii="Arial" w:eastAsia="Arial" w:hAnsi="Arial" w:cs="Arial"/>
                <w:b/>
                <w:bCs/>
                <w:sz w:val="20"/>
                <w:szCs w:val="20"/>
              </w:rPr>
              <w:t>What are the learning experiences suggested by the teacher and/or students to encourage the students to engage with the inquiries and address the driving questions?</w:t>
            </w:r>
          </w:p>
          <w:p w14:paraId="7DE71D60" w14:textId="027087F3" w:rsidR="68D69CD3" w:rsidRDefault="68D69CD3" w:rsidP="1D400336">
            <w:pPr>
              <w:rPr>
                <w:rFonts w:ascii="Arial" w:eastAsia="Arial" w:hAnsi="Arial" w:cs="Arial"/>
                <w:sz w:val="20"/>
                <w:szCs w:val="20"/>
              </w:rPr>
            </w:pPr>
            <w:r w:rsidRPr="1D400336">
              <w:rPr>
                <w:rFonts w:ascii="Arial" w:eastAsia="Arial" w:hAnsi="Arial" w:cs="Arial"/>
                <w:sz w:val="20"/>
                <w:szCs w:val="20"/>
              </w:rPr>
              <w:t xml:space="preserve"> </w:t>
            </w:r>
          </w:p>
          <w:p w14:paraId="0FE068FF" w14:textId="697E0A6D" w:rsidR="0301914E" w:rsidRDefault="6D2EDBEC" w:rsidP="1D400336">
            <w:pPr>
              <w:pStyle w:val="ListParagraph"/>
              <w:numPr>
                <w:ilvl w:val="0"/>
                <w:numId w:val="4"/>
              </w:numPr>
              <w:rPr>
                <w:rFonts w:ascii="Arial" w:eastAsia="Arial" w:hAnsi="Arial" w:cs="Arial"/>
                <w:sz w:val="20"/>
                <w:szCs w:val="20"/>
              </w:rPr>
            </w:pPr>
            <w:r w:rsidRPr="1D400336">
              <w:rPr>
                <w:rFonts w:ascii="Arial" w:eastAsia="Arial" w:hAnsi="Arial" w:cs="Arial"/>
                <w:b/>
                <w:bCs/>
                <w:sz w:val="20"/>
                <w:szCs w:val="20"/>
              </w:rPr>
              <w:t>“Wonder Wall”</w:t>
            </w:r>
          </w:p>
          <w:p w14:paraId="13185E49" w14:textId="2018FD7A" w:rsidR="0301914E" w:rsidRDefault="6D2EDBEC" w:rsidP="1D400336">
            <w:pPr>
              <w:pStyle w:val="ListParagraph"/>
              <w:numPr>
                <w:ilvl w:val="0"/>
                <w:numId w:val="4"/>
              </w:numPr>
              <w:rPr>
                <w:rFonts w:ascii="Arial" w:eastAsia="Arial" w:hAnsi="Arial" w:cs="Arial"/>
                <w:sz w:val="20"/>
                <w:szCs w:val="20"/>
              </w:rPr>
            </w:pPr>
            <w:r w:rsidRPr="1D400336">
              <w:rPr>
                <w:rFonts w:ascii="Arial" w:eastAsia="Arial" w:hAnsi="Arial" w:cs="Arial"/>
                <w:b/>
                <w:bCs/>
                <w:sz w:val="20"/>
                <w:szCs w:val="20"/>
              </w:rPr>
              <w:t>Virtual Field Trip</w:t>
            </w:r>
          </w:p>
          <w:p w14:paraId="0AA115AF" w14:textId="07EA2B97" w:rsidR="0301914E" w:rsidRDefault="6D2EDBEC" w:rsidP="1D400336">
            <w:pPr>
              <w:pStyle w:val="ListParagraph"/>
              <w:numPr>
                <w:ilvl w:val="0"/>
                <w:numId w:val="4"/>
              </w:numPr>
              <w:rPr>
                <w:rFonts w:ascii="Arial" w:eastAsia="Arial" w:hAnsi="Arial" w:cs="Arial"/>
                <w:sz w:val="20"/>
                <w:szCs w:val="20"/>
              </w:rPr>
            </w:pPr>
            <w:r w:rsidRPr="1D400336">
              <w:rPr>
                <w:rFonts w:ascii="Arial" w:eastAsia="Arial" w:hAnsi="Arial" w:cs="Arial"/>
                <w:b/>
                <w:bCs/>
                <w:sz w:val="20"/>
                <w:szCs w:val="20"/>
              </w:rPr>
              <w:t>Guest Speaker</w:t>
            </w:r>
            <w:r w:rsidRPr="1D400336">
              <w:rPr>
                <w:rFonts w:ascii="Arial" w:eastAsia="Arial" w:hAnsi="Arial" w:cs="Arial"/>
                <w:sz w:val="20"/>
                <w:szCs w:val="20"/>
              </w:rPr>
              <w:t xml:space="preserve"> Examples: Counselor can talk to students about conflict or a guest speaker can read a book about conflict.</w:t>
            </w:r>
          </w:p>
          <w:p w14:paraId="4C249A53" w14:textId="78A18ECB" w:rsidR="15342094" w:rsidRDefault="11EB1B35" w:rsidP="1D400336">
            <w:pPr>
              <w:pStyle w:val="ListParagraph"/>
              <w:numPr>
                <w:ilvl w:val="0"/>
                <w:numId w:val="4"/>
              </w:numPr>
              <w:rPr>
                <w:rFonts w:ascii="Arial" w:eastAsia="Arial" w:hAnsi="Arial" w:cs="Arial"/>
                <w:sz w:val="20"/>
                <w:szCs w:val="20"/>
              </w:rPr>
            </w:pPr>
            <w:r w:rsidRPr="1D400336">
              <w:rPr>
                <w:rFonts w:ascii="Arial" w:eastAsia="Arial" w:hAnsi="Arial" w:cs="Arial"/>
                <w:b/>
                <w:bCs/>
                <w:sz w:val="20"/>
                <w:szCs w:val="20"/>
              </w:rPr>
              <w:t>Staged Conflict</w:t>
            </w:r>
            <w:r w:rsidRPr="1D400336">
              <w:rPr>
                <w:rFonts w:ascii="Arial" w:eastAsia="Arial" w:hAnsi="Arial" w:cs="Arial"/>
                <w:sz w:val="20"/>
                <w:szCs w:val="20"/>
              </w:rPr>
              <w:t xml:space="preserve"> with reflection (Taylor and Parks staff meeting example)</w:t>
            </w:r>
          </w:p>
          <w:p w14:paraId="14DD5088" w14:textId="7A9B428B" w:rsidR="68D69CD3" w:rsidRDefault="68D69CD3" w:rsidP="1D400336">
            <w:pPr>
              <w:rPr>
                <w:rFonts w:ascii="Arial" w:eastAsia="Arial" w:hAnsi="Arial" w:cs="Arial"/>
                <w:color w:val="000000" w:themeColor="text1"/>
                <w:sz w:val="20"/>
                <w:szCs w:val="20"/>
              </w:rPr>
            </w:pPr>
            <w:r>
              <w:br/>
            </w:r>
            <w:r w:rsidR="79125DDC" w:rsidRPr="1D400336">
              <w:rPr>
                <w:rFonts w:ascii="Arial" w:eastAsia="Arial" w:hAnsi="Arial" w:cs="Arial"/>
                <w:color w:val="0070C0"/>
                <w:sz w:val="20"/>
                <w:szCs w:val="20"/>
              </w:rPr>
              <w:t xml:space="preserve">Art: Are students attempting to resolve conflict without teacher involvement initially?  </w:t>
            </w:r>
          </w:p>
          <w:p w14:paraId="0EE4E3AE" w14:textId="6847CF9A" w:rsidR="68D69CD3" w:rsidRDefault="79125DDC" w:rsidP="1D400336">
            <w:pPr>
              <w:spacing w:line="259" w:lineRule="auto"/>
              <w:rPr>
                <w:rFonts w:ascii="Arial" w:eastAsia="Arial" w:hAnsi="Arial" w:cs="Arial"/>
                <w:color w:val="FFC000" w:themeColor="accent4"/>
                <w:sz w:val="20"/>
                <w:szCs w:val="20"/>
              </w:rPr>
            </w:pPr>
            <w:r w:rsidRPr="1D400336">
              <w:rPr>
                <w:rFonts w:ascii="Arial" w:eastAsia="Arial" w:hAnsi="Arial" w:cs="Arial"/>
                <w:color w:val="FFC000" w:themeColor="accent4"/>
                <w:sz w:val="20"/>
                <w:szCs w:val="20"/>
              </w:rPr>
              <w:t>PE: 3 Students will play musical hula hoops and use their conflict resolution skills as needed.</w:t>
            </w:r>
          </w:p>
          <w:p w14:paraId="4375FFCF" w14:textId="28324FA2" w:rsidR="68D69CD3" w:rsidRDefault="68D69CD3" w:rsidP="1D400336">
            <w:pPr>
              <w:rPr>
                <w:rFonts w:ascii="Arial" w:eastAsia="Arial" w:hAnsi="Arial" w:cs="Arial"/>
                <w:sz w:val="20"/>
                <w:szCs w:val="20"/>
              </w:rPr>
            </w:pPr>
            <w:r>
              <w:br/>
            </w:r>
          </w:p>
          <w:p w14:paraId="2BCE0D91" w14:textId="74A67FCF" w:rsidR="68D69CD3" w:rsidRDefault="68D69CD3" w:rsidP="1D400336">
            <w:pPr>
              <w:rPr>
                <w:rFonts w:ascii="Arial" w:eastAsia="Arial" w:hAnsi="Arial" w:cs="Arial"/>
                <w:b/>
                <w:bCs/>
                <w:sz w:val="20"/>
                <w:szCs w:val="20"/>
              </w:rPr>
            </w:pPr>
            <w:r w:rsidRPr="1D400336">
              <w:rPr>
                <w:rFonts w:ascii="Arial" w:eastAsia="Arial" w:hAnsi="Arial" w:cs="Arial"/>
                <w:b/>
                <w:bCs/>
                <w:sz w:val="20"/>
                <w:szCs w:val="20"/>
              </w:rPr>
              <w:t>What opportunities will occur for transdisciplinary skills development and for the development of the attributes of the learner profile?</w:t>
            </w:r>
          </w:p>
          <w:p w14:paraId="104ECA58" w14:textId="5619D139" w:rsidR="68D69CD3" w:rsidRDefault="68D69CD3" w:rsidP="1D400336">
            <w:pPr>
              <w:rPr>
                <w:rFonts w:ascii="Arial" w:eastAsia="Arial" w:hAnsi="Arial" w:cs="Arial"/>
                <w:sz w:val="20"/>
                <w:szCs w:val="20"/>
              </w:rPr>
            </w:pPr>
            <w:r w:rsidRPr="1D400336">
              <w:rPr>
                <w:rFonts w:ascii="Arial" w:eastAsia="Arial" w:hAnsi="Arial" w:cs="Arial"/>
                <w:sz w:val="20"/>
                <w:szCs w:val="20"/>
              </w:rPr>
              <w:t xml:space="preserve"> </w:t>
            </w:r>
          </w:p>
          <w:p w14:paraId="706711ED" w14:textId="669394B1" w:rsidR="68D69CD3" w:rsidRDefault="248F3925" w:rsidP="1D400336">
            <w:pPr>
              <w:pStyle w:val="ListParagraph"/>
              <w:numPr>
                <w:ilvl w:val="0"/>
                <w:numId w:val="1"/>
              </w:numPr>
              <w:rPr>
                <w:rFonts w:ascii="Arial" w:eastAsia="Arial" w:hAnsi="Arial" w:cs="Arial"/>
                <w:sz w:val="20"/>
                <w:szCs w:val="20"/>
              </w:rPr>
            </w:pPr>
            <w:r w:rsidRPr="1D400336">
              <w:rPr>
                <w:rFonts w:ascii="Arial" w:eastAsia="Arial" w:hAnsi="Arial" w:cs="Arial"/>
                <w:sz w:val="20"/>
                <w:szCs w:val="20"/>
              </w:rPr>
              <w:t>Class Discussions based on Writing Prompts</w:t>
            </w:r>
          </w:p>
          <w:p w14:paraId="113CBC82" w14:textId="056737E7" w:rsidR="68D69CD3" w:rsidRDefault="248F3925" w:rsidP="1D400336">
            <w:pPr>
              <w:pStyle w:val="ListParagraph"/>
              <w:numPr>
                <w:ilvl w:val="0"/>
                <w:numId w:val="1"/>
              </w:numPr>
              <w:rPr>
                <w:rFonts w:ascii="Arial" w:eastAsia="Arial" w:hAnsi="Arial" w:cs="Arial"/>
                <w:sz w:val="20"/>
                <w:szCs w:val="20"/>
              </w:rPr>
            </w:pPr>
            <w:r w:rsidRPr="1D400336">
              <w:rPr>
                <w:rFonts w:ascii="Arial" w:eastAsia="Arial" w:hAnsi="Arial" w:cs="Arial"/>
                <w:sz w:val="20"/>
                <w:szCs w:val="20"/>
              </w:rPr>
              <w:t>Learner Profile of the Month</w:t>
            </w:r>
          </w:p>
          <w:p w14:paraId="385305A6" w14:textId="0C052CEE" w:rsidR="68D69CD3" w:rsidRDefault="248F3925" w:rsidP="1D400336">
            <w:pPr>
              <w:pStyle w:val="ListParagraph"/>
              <w:numPr>
                <w:ilvl w:val="0"/>
                <w:numId w:val="1"/>
              </w:numPr>
              <w:rPr>
                <w:rFonts w:ascii="Arial" w:eastAsia="Arial" w:hAnsi="Arial" w:cs="Arial"/>
                <w:sz w:val="20"/>
                <w:szCs w:val="20"/>
              </w:rPr>
            </w:pPr>
            <w:r w:rsidRPr="1D400336">
              <w:rPr>
                <w:rFonts w:ascii="Arial" w:eastAsia="Arial" w:hAnsi="Arial" w:cs="Arial"/>
                <w:sz w:val="20"/>
                <w:szCs w:val="20"/>
              </w:rPr>
              <w:t>Learner Profile Checklist/Self Assessment</w:t>
            </w:r>
          </w:p>
          <w:p w14:paraId="2347AE2D" w14:textId="5DC410F2" w:rsidR="68D69CD3" w:rsidRDefault="68D69CD3" w:rsidP="1D400336">
            <w:pPr>
              <w:rPr>
                <w:rFonts w:ascii="Arial" w:eastAsia="Arial" w:hAnsi="Arial" w:cs="Arial"/>
                <w:sz w:val="20"/>
                <w:szCs w:val="20"/>
              </w:rPr>
            </w:pPr>
          </w:p>
          <w:p w14:paraId="27F97B85" w14:textId="5E87205E" w:rsidR="68D69CD3" w:rsidRDefault="248F3925" w:rsidP="1D400336">
            <w:pPr>
              <w:spacing w:line="259" w:lineRule="auto"/>
              <w:rPr>
                <w:rFonts w:ascii="Arial" w:eastAsia="Arial" w:hAnsi="Arial" w:cs="Arial"/>
                <w:color w:val="000000" w:themeColor="text1"/>
                <w:sz w:val="20"/>
                <w:szCs w:val="20"/>
              </w:rPr>
            </w:pPr>
            <w:r w:rsidRPr="1D400336">
              <w:rPr>
                <w:rFonts w:ascii="Arial" w:eastAsia="Arial" w:hAnsi="Arial" w:cs="Arial"/>
                <w:b/>
                <w:bCs/>
                <w:color w:val="0070C0"/>
                <w:sz w:val="20"/>
                <w:szCs w:val="20"/>
              </w:rPr>
              <w:t>Art</w:t>
            </w:r>
            <w:r w:rsidRPr="1D400336">
              <w:rPr>
                <w:rFonts w:ascii="Arial" w:eastAsia="Arial" w:hAnsi="Arial" w:cs="Arial"/>
                <w:color w:val="0070C0"/>
                <w:sz w:val="20"/>
                <w:szCs w:val="20"/>
              </w:rPr>
              <w:t>: Communicators: Students will practice communicating with their group as they discuss conflict resolution and provide critiques and feedback on completed work. Students will demonstrate effective communication through the resolutions in their comic strip.</w:t>
            </w:r>
          </w:p>
          <w:p w14:paraId="1B8F5DB8" w14:textId="4F82AAB0" w:rsidR="68D69CD3" w:rsidRDefault="248F3925" w:rsidP="1D400336">
            <w:pPr>
              <w:spacing w:line="259" w:lineRule="auto"/>
              <w:rPr>
                <w:rFonts w:ascii="Arial" w:eastAsia="Arial" w:hAnsi="Arial" w:cs="Arial"/>
                <w:color w:val="FFC000" w:themeColor="accent4"/>
                <w:sz w:val="20"/>
                <w:szCs w:val="20"/>
              </w:rPr>
            </w:pPr>
            <w:r w:rsidRPr="1D400336">
              <w:rPr>
                <w:rFonts w:ascii="Arial" w:eastAsia="Arial" w:hAnsi="Arial" w:cs="Arial"/>
                <w:b/>
                <w:bCs/>
                <w:color w:val="FFC000" w:themeColor="accent4"/>
                <w:sz w:val="20"/>
                <w:szCs w:val="20"/>
              </w:rPr>
              <w:t>PE</w:t>
            </w:r>
            <w:r w:rsidRPr="1D400336">
              <w:rPr>
                <w:rFonts w:ascii="Arial" w:eastAsia="Arial" w:hAnsi="Arial" w:cs="Arial"/>
                <w:color w:val="FFC000" w:themeColor="accent4"/>
                <w:sz w:val="20"/>
                <w:szCs w:val="20"/>
              </w:rPr>
              <w:t>: Communicators: Students know that what each person says is important.</w:t>
            </w:r>
          </w:p>
          <w:p w14:paraId="4FFD16DC" w14:textId="798A5199" w:rsidR="68D69CD3" w:rsidRDefault="68D69CD3" w:rsidP="1D400336">
            <w:pPr>
              <w:spacing w:line="259" w:lineRule="auto"/>
              <w:rPr>
                <w:rFonts w:ascii="Arial" w:eastAsia="Arial" w:hAnsi="Arial" w:cs="Arial"/>
                <w:color w:val="000000" w:themeColor="text1"/>
                <w:sz w:val="20"/>
                <w:szCs w:val="20"/>
                <w:highlight w:val="yellow"/>
              </w:rPr>
            </w:pPr>
          </w:p>
        </w:tc>
      </w:tr>
      <w:tr w:rsidR="68D69CD3" w14:paraId="2FAC37ED" w14:textId="77777777" w:rsidTr="4027CFBE">
        <w:trPr>
          <w:trHeight w:val="4185"/>
        </w:trPr>
        <w:tc>
          <w:tcPr>
            <w:tcW w:w="1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E51A5" w14:textId="61EB4105" w:rsidR="68D69CD3" w:rsidRDefault="68D69CD3" w:rsidP="1D400336">
            <w:pPr>
              <w:rPr>
                <w:rFonts w:ascii="Arial" w:eastAsia="Arial" w:hAnsi="Arial" w:cs="Arial"/>
                <w:b/>
                <w:bCs/>
                <w:color w:val="808080" w:themeColor="background1" w:themeShade="80"/>
                <w:sz w:val="20"/>
                <w:szCs w:val="20"/>
              </w:rPr>
            </w:pPr>
            <w:r w:rsidRPr="1D400336">
              <w:rPr>
                <w:rFonts w:ascii="Arial" w:eastAsia="Arial" w:hAnsi="Arial" w:cs="Arial"/>
                <w:b/>
                <w:bCs/>
                <w:color w:val="808080" w:themeColor="background1" w:themeShade="80"/>
                <w:sz w:val="20"/>
                <w:szCs w:val="20"/>
              </w:rPr>
              <w:t>5.  What resources need to be gathered?</w:t>
            </w:r>
          </w:p>
          <w:p w14:paraId="27812AC0" w14:textId="5CDA3766" w:rsidR="68D69CD3" w:rsidRDefault="68D69CD3" w:rsidP="1D400336">
            <w:pPr>
              <w:rPr>
                <w:rFonts w:ascii="Arial" w:eastAsia="Arial" w:hAnsi="Arial" w:cs="Arial"/>
                <w:b/>
                <w:bCs/>
                <w:sz w:val="20"/>
                <w:szCs w:val="20"/>
              </w:rPr>
            </w:pPr>
            <w:r w:rsidRPr="1D400336">
              <w:rPr>
                <w:rFonts w:ascii="Arial" w:eastAsia="Arial" w:hAnsi="Arial" w:cs="Arial"/>
                <w:b/>
                <w:bCs/>
                <w:sz w:val="20"/>
                <w:szCs w:val="20"/>
              </w:rPr>
              <w:t>What people, places, audio-visual materials, related literature, music, art, computer software, etc, will be available?</w:t>
            </w:r>
          </w:p>
          <w:p w14:paraId="2E4B3CD2" w14:textId="0AD5900E" w:rsidR="68D69CD3" w:rsidRDefault="4298774A" w:rsidP="1D400336">
            <w:pPr>
              <w:pStyle w:val="ListParagraph"/>
              <w:numPr>
                <w:ilvl w:val="0"/>
                <w:numId w:val="3"/>
              </w:numPr>
              <w:rPr>
                <w:rFonts w:ascii="Arial" w:eastAsia="Arial" w:hAnsi="Arial" w:cs="Arial"/>
                <w:sz w:val="20"/>
                <w:szCs w:val="20"/>
              </w:rPr>
            </w:pPr>
            <w:r w:rsidRPr="1D400336">
              <w:rPr>
                <w:rFonts w:ascii="Arial" w:eastAsia="Arial" w:hAnsi="Arial" w:cs="Arial"/>
                <w:sz w:val="20"/>
                <w:szCs w:val="20"/>
              </w:rPr>
              <w:t>“Rough Faced Girl” book</w:t>
            </w:r>
          </w:p>
          <w:p w14:paraId="12091507" w14:textId="28E6B4B7" w:rsidR="68D69CD3" w:rsidRDefault="502D5F36" w:rsidP="1D400336">
            <w:pPr>
              <w:pStyle w:val="ListParagraph"/>
              <w:numPr>
                <w:ilvl w:val="0"/>
                <w:numId w:val="3"/>
              </w:numPr>
              <w:rPr>
                <w:rFonts w:ascii="Arial" w:eastAsia="Arial" w:hAnsi="Arial" w:cs="Arial"/>
                <w:sz w:val="20"/>
                <w:szCs w:val="20"/>
              </w:rPr>
            </w:pPr>
            <w:r w:rsidRPr="1D400336">
              <w:rPr>
                <w:rFonts w:ascii="Arial" w:eastAsia="Arial" w:hAnsi="Arial" w:cs="Arial"/>
                <w:sz w:val="20"/>
                <w:szCs w:val="20"/>
              </w:rPr>
              <w:t>Guest Speaker to talk about conflict and cooperation</w:t>
            </w:r>
          </w:p>
          <w:p w14:paraId="2077D1D0" w14:textId="16E8EDC9" w:rsidR="68D69CD3" w:rsidRDefault="502D5F36" w:rsidP="1D400336">
            <w:pPr>
              <w:pStyle w:val="ListParagraph"/>
              <w:numPr>
                <w:ilvl w:val="0"/>
                <w:numId w:val="3"/>
              </w:numPr>
              <w:rPr>
                <w:rFonts w:ascii="Arial" w:eastAsia="Arial" w:hAnsi="Arial" w:cs="Arial"/>
                <w:sz w:val="20"/>
                <w:szCs w:val="20"/>
              </w:rPr>
            </w:pPr>
            <w:r w:rsidRPr="1D400336">
              <w:rPr>
                <w:rFonts w:ascii="Arial" w:eastAsia="Arial" w:hAnsi="Arial" w:cs="Arial"/>
                <w:sz w:val="20"/>
                <w:szCs w:val="20"/>
              </w:rPr>
              <w:t>IReady</w:t>
            </w:r>
          </w:p>
          <w:p w14:paraId="1FFB45FC" w14:textId="432299D6" w:rsidR="68D69CD3" w:rsidRDefault="502D5F36" w:rsidP="1D400336">
            <w:pPr>
              <w:pStyle w:val="ListParagraph"/>
              <w:numPr>
                <w:ilvl w:val="0"/>
                <w:numId w:val="3"/>
              </w:numPr>
              <w:rPr>
                <w:rFonts w:ascii="Arial" w:eastAsia="Arial" w:hAnsi="Arial" w:cs="Arial"/>
                <w:sz w:val="20"/>
                <w:szCs w:val="20"/>
              </w:rPr>
            </w:pPr>
            <w:r w:rsidRPr="1D400336">
              <w:rPr>
                <w:rFonts w:ascii="Arial" w:eastAsia="Arial" w:hAnsi="Arial" w:cs="Arial"/>
                <w:sz w:val="20"/>
                <w:szCs w:val="20"/>
              </w:rPr>
              <w:t>Native American Art</w:t>
            </w:r>
          </w:p>
          <w:p w14:paraId="1CD5D3DD" w14:textId="718989F5" w:rsidR="68D69CD3" w:rsidRDefault="73F96B30" w:rsidP="1D400336">
            <w:pPr>
              <w:pStyle w:val="ListParagraph"/>
              <w:numPr>
                <w:ilvl w:val="0"/>
                <w:numId w:val="3"/>
              </w:numPr>
              <w:rPr>
                <w:rFonts w:ascii="Arial" w:eastAsia="Arial" w:hAnsi="Arial" w:cs="Arial"/>
                <w:sz w:val="20"/>
                <w:szCs w:val="20"/>
              </w:rPr>
            </w:pPr>
            <w:r w:rsidRPr="1D400336">
              <w:rPr>
                <w:rFonts w:ascii="Arial" w:eastAsia="Arial" w:hAnsi="Arial" w:cs="Arial"/>
                <w:sz w:val="20"/>
                <w:szCs w:val="20"/>
              </w:rPr>
              <w:t>Canvas</w:t>
            </w:r>
          </w:p>
          <w:p w14:paraId="32F0056F" w14:textId="1230CCC9" w:rsidR="68D69CD3" w:rsidRDefault="73F96B30" w:rsidP="1D400336">
            <w:pPr>
              <w:pStyle w:val="ListParagraph"/>
              <w:numPr>
                <w:ilvl w:val="0"/>
                <w:numId w:val="3"/>
              </w:numPr>
              <w:rPr>
                <w:rFonts w:ascii="Arial" w:eastAsia="Arial" w:hAnsi="Arial" w:cs="Arial"/>
                <w:sz w:val="20"/>
                <w:szCs w:val="20"/>
              </w:rPr>
            </w:pPr>
            <w:r w:rsidRPr="1D400336">
              <w:rPr>
                <w:rFonts w:ascii="Arial" w:eastAsia="Arial" w:hAnsi="Arial" w:cs="Arial"/>
                <w:sz w:val="20"/>
                <w:szCs w:val="20"/>
              </w:rPr>
              <w:t>YouTube</w:t>
            </w:r>
          </w:p>
          <w:p w14:paraId="45D4E633" w14:textId="210B4AA7" w:rsidR="68D69CD3" w:rsidRDefault="73F96B30" w:rsidP="1D400336">
            <w:pPr>
              <w:pStyle w:val="ListParagraph"/>
              <w:numPr>
                <w:ilvl w:val="0"/>
                <w:numId w:val="3"/>
              </w:numPr>
              <w:rPr>
                <w:rFonts w:ascii="Arial" w:eastAsia="Arial" w:hAnsi="Arial" w:cs="Arial"/>
                <w:sz w:val="20"/>
                <w:szCs w:val="20"/>
              </w:rPr>
            </w:pPr>
            <w:r w:rsidRPr="1D400336">
              <w:rPr>
                <w:rFonts w:ascii="Arial" w:eastAsia="Arial" w:hAnsi="Arial" w:cs="Arial"/>
                <w:sz w:val="20"/>
                <w:szCs w:val="20"/>
              </w:rPr>
              <w:t>Conflict Scenarios</w:t>
            </w:r>
          </w:p>
          <w:p w14:paraId="29D9C20A" w14:textId="1328F461" w:rsidR="68D69CD3" w:rsidRDefault="73F96B30" w:rsidP="1D400336">
            <w:pPr>
              <w:pStyle w:val="ListParagraph"/>
              <w:numPr>
                <w:ilvl w:val="0"/>
                <w:numId w:val="3"/>
              </w:numPr>
              <w:rPr>
                <w:rFonts w:ascii="Arial" w:eastAsia="Arial" w:hAnsi="Arial" w:cs="Arial"/>
                <w:sz w:val="20"/>
                <w:szCs w:val="20"/>
              </w:rPr>
            </w:pPr>
            <w:r w:rsidRPr="1D400336">
              <w:rPr>
                <w:rFonts w:ascii="Arial" w:eastAsia="Arial" w:hAnsi="Arial" w:cs="Arial"/>
                <w:sz w:val="20"/>
                <w:szCs w:val="20"/>
              </w:rPr>
              <w:t>Peer Performance Survey</w:t>
            </w:r>
          </w:p>
          <w:p w14:paraId="4DE54BB5" w14:textId="17A176C4" w:rsidR="68D69CD3" w:rsidRDefault="0C9C2ADB" w:rsidP="1D400336">
            <w:pPr>
              <w:pStyle w:val="ListParagraph"/>
              <w:numPr>
                <w:ilvl w:val="0"/>
                <w:numId w:val="3"/>
              </w:numPr>
              <w:rPr>
                <w:rFonts w:ascii="Arial" w:eastAsia="Arial" w:hAnsi="Arial" w:cs="Arial"/>
                <w:sz w:val="20"/>
                <w:szCs w:val="20"/>
              </w:rPr>
            </w:pPr>
            <w:r w:rsidRPr="1D400336">
              <w:rPr>
                <w:rFonts w:ascii="Arial" w:eastAsia="Arial" w:hAnsi="Arial" w:cs="Arial"/>
                <w:sz w:val="20"/>
                <w:szCs w:val="20"/>
              </w:rPr>
              <w:t>Family or Native American artifacts.</w:t>
            </w:r>
            <w:r w:rsidR="68D69CD3">
              <w:br/>
            </w:r>
          </w:p>
          <w:p w14:paraId="6DAEB121" w14:textId="632302B9" w:rsidR="68D69CD3" w:rsidRDefault="548B8392" w:rsidP="1D400336">
            <w:pPr>
              <w:pStyle w:val="ListParagraph"/>
              <w:numPr>
                <w:ilvl w:val="0"/>
                <w:numId w:val="3"/>
              </w:numPr>
              <w:rPr>
                <w:rFonts w:ascii="Arial" w:eastAsia="Arial" w:hAnsi="Arial" w:cs="Arial"/>
                <w:color w:val="0070C0"/>
                <w:sz w:val="20"/>
                <w:szCs w:val="20"/>
              </w:rPr>
            </w:pPr>
            <w:r w:rsidRPr="1D400336">
              <w:rPr>
                <w:rFonts w:ascii="Arial" w:eastAsia="Arial" w:hAnsi="Arial" w:cs="Arial"/>
                <w:b/>
                <w:bCs/>
                <w:color w:val="0070C0"/>
                <w:sz w:val="20"/>
                <w:szCs w:val="20"/>
              </w:rPr>
              <w:t>Art</w:t>
            </w:r>
            <w:r w:rsidRPr="1D400336">
              <w:rPr>
                <w:rFonts w:ascii="Arial" w:eastAsia="Arial" w:hAnsi="Arial" w:cs="Arial"/>
                <w:color w:val="0070C0"/>
                <w:sz w:val="20"/>
                <w:szCs w:val="20"/>
              </w:rPr>
              <w:t>: Teacher will gather examples from comic books/strips of conflict resolution. Teacher will create an example comic strip.</w:t>
            </w:r>
          </w:p>
          <w:p w14:paraId="1D89EE04" w14:textId="2E6892A2" w:rsidR="68D69CD3" w:rsidRDefault="548B8392" w:rsidP="1D400336">
            <w:pPr>
              <w:pStyle w:val="ListParagraph"/>
              <w:numPr>
                <w:ilvl w:val="0"/>
                <w:numId w:val="3"/>
              </w:numPr>
              <w:rPr>
                <w:rFonts w:ascii="Arial" w:eastAsia="Arial" w:hAnsi="Arial" w:cs="Arial"/>
                <w:color w:val="FFC000" w:themeColor="accent4"/>
                <w:sz w:val="20"/>
                <w:szCs w:val="20"/>
              </w:rPr>
            </w:pPr>
            <w:r w:rsidRPr="1D400336">
              <w:rPr>
                <w:rFonts w:ascii="Arial" w:eastAsia="Arial" w:hAnsi="Arial" w:cs="Arial"/>
                <w:b/>
                <w:bCs/>
                <w:color w:val="FFC000" w:themeColor="accent4"/>
                <w:sz w:val="20"/>
                <w:szCs w:val="20"/>
              </w:rPr>
              <w:t>PE</w:t>
            </w:r>
            <w:r w:rsidRPr="1D400336">
              <w:rPr>
                <w:rFonts w:ascii="Arial" w:eastAsia="Arial" w:hAnsi="Arial" w:cs="Arial"/>
                <w:color w:val="FFC000" w:themeColor="accent4"/>
                <w:sz w:val="20"/>
                <w:szCs w:val="20"/>
              </w:rPr>
              <w:t>: Teacher will gather examples from comic books/strips of conflict resolution. Teacher will create an example comic strip.</w:t>
            </w:r>
            <w:r w:rsidR="68D69CD3">
              <w:br/>
            </w:r>
          </w:p>
          <w:p w14:paraId="69DBB149" w14:textId="02A076CB" w:rsidR="68D69CD3" w:rsidRDefault="68D69CD3" w:rsidP="1D400336">
            <w:pPr>
              <w:rPr>
                <w:rFonts w:ascii="Arial" w:eastAsia="Arial" w:hAnsi="Arial" w:cs="Arial"/>
                <w:b/>
                <w:bCs/>
                <w:sz w:val="20"/>
                <w:szCs w:val="20"/>
              </w:rPr>
            </w:pPr>
            <w:r w:rsidRPr="1D400336">
              <w:rPr>
                <w:rFonts w:ascii="Arial" w:eastAsia="Arial" w:hAnsi="Arial" w:cs="Arial"/>
                <w:b/>
                <w:bCs/>
                <w:sz w:val="20"/>
                <w:szCs w:val="20"/>
              </w:rPr>
              <w:t xml:space="preserve">How will the classroom environment, local environment, and/or the community </w:t>
            </w:r>
            <w:r w:rsidR="25BC8B0E" w:rsidRPr="1D400336">
              <w:rPr>
                <w:rFonts w:ascii="Arial" w:eastAsia="Arial" w:hAnsi="Arial" w:cs="Arial"/>
                <w:b/>
                <w:bCs/>
                <w:sz w:val="20"/>
                <w:szCs w:val="20"/>
              </w:rPr>
              <w:t>be</w:t>
            </w:r>
            <w:r w:rsidRPr="1D400336">
              <w:rPr>
                <w:rFonts w:ascii="Arial" w:eastAsia="Arial" w:hAnsi="Arial" w:cs="Arial"/>
                <w:b/>
                <w:bCs/>
                <w:sz w:val="20"/>
                <w:szCs w:val="20"/>
              </w:rPr>
              <w:t xml:space="preserve"> used to facilitate the inquiry?</w:t>
            </w:r>
          </w:p>
          <w:p w14:paraId="5165D599" w14:textId="3D04E8B9" w:rsidR="68D69CD3" w:rsidRDefault="09DAD6E5" w:rsidP="1D400336">
            <w:pPr>
              <w:pStyle w:val="ListParagraph"/>
              <w:numPr>
                <w:ilvl w:val="0"/>
                <w:numId w:val="2"/>
              </w:numPr>
              <w:rPr>
                <w:rFonts w:ascii="Arial" w:eastAsia="Arial" w:hAnsi="Arial" w:cs="Arial"/>
                <w:sz w:val="20"/>
                <w:szCs w:val="20"/>
              </w:rPr>
            </w:pPr>
            <w:r w:rsidRPr="1D400336">
              <w:rPr>
                <w:rFonts w:ascii="Arial" w:eastAsia="Arial" w:hAnsi="Arial" w:cs="Arial"/>
                <w:sz w:val="20"/>
                <w:szCs w:val="20"/>
              </w:rPr>
              <w:t xml:space="preserve"> </w:t>
            </w:r>
            <w:r w:rsidR="68D69CD3" w:rsidRPr="1D400336">
              <w:rPr>
                <w:rFonts w:ascii="Arial" w:eastAsia="Arial" w:hAnsi="Arial" w:cs="Arial"/>
                <w:sz w:val="20"/>
                <w:szCs w:val="20"/>
              </w:rPr>
              <w:t xml:space="preserve"> </w:t>
            </w:r>
            <w:r w:rsidR="44B10CD6" w:rsidRPr="1D400336">
              <w:rPr>
                <w:rFonts w:ascii="Arial" w:eastAsia="Arial" w:hAnsi="Arial" w:cs="Arial"/>
                <w:sz w:val="20"/>
                <w:szCs w:val="20"/>
              </w:rPr>
              <w:t>Media Center</w:t>
            </w:r>
            <w:r w:rsidR="0017154A" w:rsidRPr="1D400336">
              <w:rPr>
                <w:rFonts w:ascii="Arial" w:eastAsia="Arial" w:hAnsi="Arial" w:cs="Arial"/>
                <w:sz w:val="20"/>
                <w:szCs w:val="20"/>
              </w:rPr>
              <w:t>-Book check</w:t>
            </w:r>
            <w:r w:rsidR="4E6B846B" w:rsidRPr="1D400336">
              <w:rPr>
                <w:rFonts w:ascii="Arial" w:eastAsia="Arial" w:hAnsi="Arial" w:cs="Arial"/>
                <w:sz w:val="20"/>
                <w:szCs w:val="20"/>
              </w:rPr>
              <w:t xml:space="preserve">- Research project on </w:t>
            </w:r>
            <w:r w:rsidR="384C3E04" w:rsidRPr="1D400336">
              <w:rPr>
                <w:rFonts w:ascii="Arial" w:eastAsia="Arial" w:hAnsi="Arial" w:cs="Arial"/>
                <w:sz w:val="20"/>
                <w:szCs w:val="20"/>
              </w:rPr>
              <w:t>Native Americans</w:t>
            </w:r>
          </w:p>
        </w:tc>
      </w:tr>
    </w:tbl>
    <w:p w14:paraId="484A7B0C" w14:textId="16FD5021" w:rsidR="009F0FFB" w:rsidRDefault="00A12A7C" w:rsidP="1D400336">
      <w:pPr>
        <w:rPr>
          <w:rFonts w:ascii="Arial" w:eastAsia="Arial" w:hAnsi="Arial" w:cs="Arial"/>
        </w:rPr>
      </w:pPr>
      <w:r>
        <w:br/>
      </w:r>
    </w:p>
    <w:tbl>
      <w:tblPr>
        <w:tblStyle w:val="TableGrid"/>
        <w:tblW w:w="0" w:type="auto"/>
        <w:tblLayout w:type="fixed"/>
        <w:tblLook w:val="06A0" w:firstRow="1" w:lastRow="0" w:firstColumn="1" w:lastColumn="0" w:noHBand="1" w:noVBand="1"/>
      </w:tblPr>
      <w:tblGrid>
        <w:gridCol w:w="6480"/>
        <w:gridCol w:w="6480"/>
      </w:tblGrid>
      <w:tr w:rsidR="68D69CD3" w14:paraId="2D4838D4" w14:textId="77777777" w:rsidTr="4027CFBE">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C5AC1" w14:textId="18B96F71" w:rsidR="68D69CD3" w:rsidRDefault="68D69CD3" w:rsidP="1D400336">
            <w:pPr>
              <w:rPr>
                <w:rFonts w:ascii="Arial" w:eastAsia="Arial" w:hAnsi="Arial" w:cs="Arial"/>
                <w:b/>
                <w:bCs/>
                <w:color w:val="808080" w:themeColor="background1" w:themeShade="80"/>
                <w:sz w:val="18"/>
                <w:szCs w:val="18"/>
              </w:rPr>
            </w:pPr>
            <w:r w:rsidRPr="1D400336">
              <w:rPr>
                <w:rFonts w:ascii="Arial" w:eastAsia="Arial" w:hAnsi="Arial" w:cs="Arial"/>
                <w:b/>
                <w:bCs/>
                <w:color w:val="808080" w:themeColor="background1" w:themeShade="80"/>
                <w:sz w:val="18"/>
                <w:szCs w:val="18"/>
              </w:rPr>
              <w:t>6.  To what extent did we achieve our purpose?</w:t>
            </w:r>
          </w:p>
          <w:p w14:paraId="2A478770" w14:textId="6A66B2C9"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Assess the outcome of the inquiry by providing evidence of students’ understanding of the central idea. The reflections of all teachers involved in the planning and teaching of the inquiry should be included.</w:t>
            </w:r>
          </w:p>
          <w:p w14:paraId="7A715060" w14:textId="05BF0994" w:rsidR="1D400336" w:rsidRDefault="1D400336" w:rsidP="1D400336">
            <w:pPr>
              <w:rPr>
                <w:rFonts w:ascii="Arial" w:eastAsia="Arial" w:hAnsi="Arial" w:cs="Arial"/>
                <w:sz w:val="18"/>
                <w:szCs w:val="18"/>
              </w:rPr>
            </w:pPr>
          </w:p>
          <w:p w14:paraId="36F9B632" w14:textId="76E110EA" w:rsidR="68D69CD3" w:rsidRDefault="68D69CD3" w:rsidP="1D400336">
            <w:pPr>
              <w:rPr>
                <w:rFonts w:ascii="Arial" w:eastAsia="Arial" w:hAnsi="Arial" w:cs="Arial"/>
                <w:color w:val="FF0000"/>
                <w:sz w:val="18"/>
                <w:szCs w:val="18"/>
              </w:rPr>
            </w:pPr>
            <w:r w:rsidRPr="1D400336">
              <w:rPr>
                <w:rFonts w:ascii="Arial" w:eastAsia="Arial" w:hAnsi="Arial" w:cs="Arial"/>
                <w:color w:val="FF0000"/>
                <w:sz w:val="18"/>
                <w:szCs w:val="18"/>
              </w:rPr>
              <w:t xml:space="preserve"> </w:t>
            </w:r>
            <w:r w:rsidR="3328185A" w:rsidRPr="1D400336">
              <w:rPr>
                <w:rFonts w:ascii="Arial" w:eastAsia="Arial" w:hAnsi="Arial" w:cs="Arial"/>
                <w:color w:val="FF0000"/>
                <w:sz w:val="18"/>
                <w:szCs w:val="18"/>
              </w:rPr>
              <w:t>Murdaugh-Students were able to create and complete their own society with laws as they also compared their society to that of the Native American society. Artifact</w:t>
            </w:r>
            <w:r w:rsidR="63B47029" w:rsidRPr="1D400336">
              <w:rPr>
                <w:rFonts w:ascii="Arial" w:eastAsia="Arial" w:hAnsi="Arial" w:cs="Arial"/>
                <w:color w:val="FF0000"/>
                <w:sz w:val="18"/>
                <w:szCs w:val="18"/>
              </w:rPr>
              <w:t>s are displayed in the hallway. Students completed research on the Native American Culture with our media specialists</w:t>
            </w:r>
            <w:r w:rsidR="50E70413" w:rsidRPr="1D400336">
              <w:rPr>
                <w:rFonts w:ascii="Arial" w:eastAsia="Arial" w:hAnsi="Arial" w:cs="Arial"/>
                <w:color w:val="FF0000"/>
                <w:sz w:val="18"/>
                <w:szCs w:val="18"/>
              </w:rPr>
              <w:t xml:space="preserve"> </w:t>
            </w:r>
            <w:r w:rsidR="664C10D0" w:rsidRPr="1D400336">
              <w:rPr>
                <w:rFonts w:ascii="Arial" w:eastAsia="Arial" w:hAnsi="Arial" w:cs="Arial"/>
                <w:color w:val="FF0000"/>
                <w:sz w:val="18"/>
                <w:szCs w:val="18"/>
              </w:rPr>
              <w:t>This</w:t>
            </w:r>
            <w:r w:rsidR="50E70413" w:rsidRPr="1D400336">
              <w:rPr>
                <w:rFonts w:ascii="Arial" w:eastAsia="Arial" w:hAnsi="Arial" w:cs="Arial"/>
                <w:color w:val="FF0000"/>
                <w:sz w:val="18"/>
                <w:szCs w:val="18"/>
              </w:rPr>
              <w:t xml:space="preserve"> research aided in their understanding of culture, environment and lifestyle help with their end of unit society project. Each week of the unit progressed as their </w:t>
            </w:r>
            <w:r w:rsidR="756B28F8" w:rsidRPr="1D400336">
              <w:rPr>
                <w:rFonts w:ascii="Arial" w:eastAsia="Arial" w:hAnsi="Arial" w:cs="Arial"/>
                <w:color w:val="FF0000"/>
                <w:sz w:val="18"/>
                <w:szCs w:val="18"/>
              </w:rPr>
              <w:t xml:space="preserve">understanding of the lesson and learning objective </w:t>
            </w:r>
            <w:r w:rsidR="0399A241" w:rsidRPr="1D400336">
              <w:rPr>
                <w:rFonts w:ascii="Arial" w:eastAsia="Arial" w:hAnsi="Arial" w:cs="Arial"/>
                <w:color w:val="FF0000"/>
                <w:sz w:val="18"/>
                <w:szCs w:val="18"/>
              </w:rPr>
              <w:t>increased</w:t>
            </w:r>
            <w:r w:rsidR="756B28F8" w:rsidRPr="1D400336">
              <w:rPr>
                <w:rFonts w:ascii="Arial" w:eastAsia="Arial" w:hAnsi="Arial" w:cs="Arial"/>
                <w:color w:val="FF0000"/>
                <w:sz w:val="18"/>
                <w:szCs w:val="18"/>
              </w:rPr>
              <w:t xml:space="preserve">. During this unit we also created a sense of society in our </w:t>
            </w:r>
            <w:r w:rsidR="5BC3184E" w:rsidRPr="1D400336">
              <w:rPr>
                <w:rFonts w:ascii="Arial" w:eastAsia="Arial" w:hAnsi="Arial" w:cs="Arial"/>
                <w:color w:val="FF0000"/>
                <w:sz w:val="18"/>
                <w:szCs w:val="18"/>
              </w:rPr>
              <w:t>classroom with discussion and creation of our essential agreement for our society</w:t>
            </w:r>
            <w:r w:rsidR="76BD4FB7" w:rsidRPr="1D400336">
              <w:rPr>
                <w:rFonts w:ascii="Arial" w:eastAsia="Arial" w:hAnsi="Arial" w:cs="Arial"/>
                <w:color w:val="FF0000"/>
                <w:sz w:val="18"/>
                <w:szCs w:val="18"/>
              </w:rPr>
              <w:t>. The essential agreement is displayed in our classroom.</w:t>
            </w:r>
          </w:p>
          <w:p w14:paraId="17EBA7D3" w14:textId="48AA5EE8" w:rsidR="68D69CD3" w:rsidRDefault="68D69CD3" w:rsidP="1D400336">
            <w:pPr>
              <w:rPr>
                <w:rFonts w:ascii="Arial" w:eastAsia="Arial" w:hAnsi="Arial" w:cs="Arial"/>
                <w:color w:val="7030A0"/>
                <w:sz w:val="18"/>
                <w:szCs w:val="18"/>
              </w:rPr>
            </w:pPr>
            <w:r>
              <w:br/>
            </w:r>
            <w:r w:rsidR="48826931" w:rsidRPr="1D400336">
              <w:rPr>
                <w:rFonts w:ascii="Arial" w:eastAsia="Arial" w:hAnsi="Arial" w:cs="Arial"/>
                <w:color w:val="7030A0"/>
                <w:sz w:val="18"/>
                <w:szCs w:val="18"/>
              </w:rPr>
              <w:t xml:space="preserve">Denson- Students were able to identify different conflicts that </w:t>
            </w:r>
            <w:r w:rsidR="7E43594A" w:rsidRPr="1D400336">
              <w:rPr>
                <w:rFonts w:ascii="Arial" w:eastAsia="Arial" w:hAnsi="Arial" w:cs="Arial"/>
                <w:color w:val="7030A0"/>
                <w:sz w:val="18"/>
                <w:szCs w:val="18"/>
              </w:rPr>
              <w:t>arise</w:t>
            </w:r>
            <w:r w:rsidR="48826931" w:rsidRPr="1D400336">
              <w:rPr>
                <w:rFonts w:ascii="Arial" w:eastAsia="Arial" w:hAnsi="Arial" w:cs="Arial"/>
                <w:color w:val="7030A0"/>
                <w:sz w:val="18"/>
                <w:szCs w:val="18"/>
              </w:rPr>
              <w:t xml:space="preserve"> while learning about Native Americans. Building their society students completed a </w:t>
            </w:r>
            <w:r w:rsidR="3095D423" w:rsidRPr="1D400336">
              <w:rPr>
                <w:rFonts w:ascii="Arial" w:eastAsia="Arial" w:hAnsi="Arial" w:cs="Arial"/>
                <w:color w:val="7030A0"/>
                <w:sz w:val="18"/>
                <w:szCs w:val="18"/>
              </w:rPr>
              <w:t>3-day</w:t>
            </w:r>
            <w:r w:rsidR="48826931" w:rsidRPr="1D400336">
              <w:rPr>
                <w:rFonts w:ascii="Arial" w:eastAsia="Arial" w:hAnsi="Arial" w:cs="Arial"/>
                <w:color w:val="7030A0"/>
                <w:sz w:val="18"/>
                <w:szCs w:val="18"/>
              </w:rPr>
              <w:t xml:space="preserve"> Research course with the me</w:t>
            </w:r>
            <w:r w:rsidR="7207AA5F" w:rsidRPr="1D400336">
              <w:rPr>
                <w:rFonts w:ascii="Arial" w:eastAsia="Arial" w:hAnsi="Arial" w:cs="Arial"/>
                <w:color w:val="7030A0"/>
                <w:sz w:val="18"/>
                <w:szCs w:val="18"/>
              </w:rPr>
              <w:t>dia center which they then used to build their society. The end project was a</w:t>
            </w:r>
            <w:r w:rsidR="384BE61B" w:rsidRPr="1D400336">
              <w:rPr>
                <w:rFonts w:ascii="Arial" w:eastAsia="Arial" w:hAnsi="Arial" w:cs="Arial"/>
                <w:color w:val="7030A0"/>
                <w:sz w:val="18"/>
                <w:szCs w:val="18"/>
              </w:rPr>
              <w:t xml:space="preserve"> 3 part lesson that included ELA &amp; Social Studies: </w:t>
            </w:r>
            <w:r w:rsidR="7207AA5F" w:rsidRPr="1D400336">
              <w:rPr>
                <w:rFonts w:ascii="Arial" w:eastAsia="Arial" w:hAnsi="Arial" w:cs="Arial"/>
                <w:color w:val="7030A0"/>
                <w:sz w:val="18"/>
                <w:szCs w:val="18"/>
              </w:rPr>
              <w:t xml:space="preserve"> Venn diagram, with paragraph and a picture showing their society. The lesson was scaffold and was done week by week.</w:t>
            </w:r>
            <w:r w:rsidR="5AD16659" w:rsidRPr="1D400336">
              <w:rPr>
                <w:rFonts w:ascii="Arial" w:eastAsia="Arial" w:hAnsi="Arial" w:cs="Arial"/>
                <w:color w:val="7030A0"/>
                <w:sz w:val="18"/>
                <w:szCs w:val="18"/>
              </w:rPr>
              <w:t xml:space="preserve"> Students also discussed different conflicts among classmates and offered solutions. They would yell out, Ms Denson we have a conflict and at that time we would develop a compromise. </w:t>
            </w:r>
            <w:r>
              <w:br/>
            </w:r>
          </w:p>
          <w:p w14:paraId="4412125F" w14:textId="331E4A2F" w:rsidR="68D69CD3" w:rsidRDefault="792E55EB" w:rsidP="4027CFBE">
            <w:pPr>
              <w:rPr>
                <w:rFonts w:ascii="Arial" w:eastAsia="Arial" w:hAnsi="Arial" w:cs="Arial"/>
                <w:color w:val="70AD47" w:themeColor="accent6"/>
                <w:sz w:val="18"/>
                <w:szCs w:val="18"/>
              </w:rPr>
            </w:pPr>
            <w:r w:rsidRPr="4027CFBE">
              <w:rPr>
                <w:rFonts w:ascii="Arial" w:eastAsia="Arial" w:hAnsi="Arial" w:cs="Arial"/>
                <w:color w:val="70AD47" w:themeColor="accent6"/>
                <w:sz w:val="18"/>
                <w:szCs w:val="18"/>
              </w:rPr>
              <w:t xml:space="preserve">David- Students showed </w:t>
            </w:r>
            <w:r w:rsidR="68B25894" w:rsidRPr="4027CFBE">
              <w:rPr>
                <w:rFonts w:ascii="Arial" w:eastAsia="Arial" w:hAnsi="Arial" w:cs="Arial"/>
                <w:color w:val="70AD47" w:themeColor="accent6"/>
                <w:sz w:val="18"/>
                <w:szCs w:val="18"/>
              </w:rPr>
              <w:t>understanding</w:t>
            </w:r>
            <w:r w:rsidRPr="4027CFBE">
              <w:rPr>
                <w:rFonts w:ascii="Arial" w:eastAsia="Arial" w:hAnsi="Arial" w:cs="Arial"/>
                <w:color w:val="70AD47" w:themeColor="accent6"/>
                <w:sz w:val="18"/>
                <w:szCs w:val="18"/>
              </w:rPr>
              <w:t xml:space="preserve"> of the c</w:t>
            </w:r>
            <w:r w:rsidR="2D4314C7" w:rsidRPr="4027CFBE">
              <w:rPr>
                <w:rFonts w:ascii="Arial" w:eastAsia="Arial" w:hAnsi="Arial" w:cs="Arial"/>
                <w:color w:val="70AD47" w:themeColor="accent6"/>
                <w:sz w:val="18"/>
                <w:szCs w:val="18"/>
              </w:rPr>
              <w:t>entral idea as they were able to create their own societies Tribe</w:t>
            </w:r>
            <w:r w:rsidR="66D9CA28" w:rsidRPr="4027CFBE">
              <w:rPr>
                <w:rFonts w:ascii="Arial" w:eastAsia="Arial" w:hAnsi="Arial" w:cs="Arial"/>
                <w:color w:val="70AD47" w:themeColor="accent6"/>
                <w:sz w:val="18"/>
                <w:szCs w:val="18"/>
              </w:rPr>
              <w:t>. The students conducted research with the help of the media spe</w:t>
            </w:r>
            <w:r w:rsidR="58F006A0" w:rsidRPr="4027CFBE">
              <w:rPr>
                <w:rFonts w:ascii="Arial" w:eastAsia="Arial" w:hAnsi="Arial" w:cs="Arial"/>
                <w:color w:val="70AD47" w:themeColor="accent6"/>
                <w:sz w:val="18"/>
                <w:szCs w:val="18"/>
              </w:rPr>
              <w:t>cialist</w:t>
            </w:r>
            <w:r w:rsidR="66D9CA28" w:rsidRPr="4027CFBE">
              <w:rPr>
                <w:rFonts w:ascii="Arial" w:eastAsia="Arial" w:hAnsi="Arial" w:cs="Arial"/>
                <w:color w:val="70AD47" w:themeColor="accent6"/>
                <w:sz w:val="18"/>
                <w:szCs w:val="18"/>
              </w:rPr>
              <w:t xml:space="preserve">. The end project students </w:t>
            </w:r>
            <w:r w:rsidR="3A450601" w:rsidRPr="4027CFBE">
              <w:rPr>
                <w:rFonts w:ascii="Arial" w:eastAsia="Arial" w:hAnsi="Arial" w:cs="Arial"/>
                <w:color w:val="70AD47" w:themeColor="accent6"/>
                <w:sz w:val="18"/>
                <w:szCs w:val="18"/>
              </w:rPr>
              <w:t xml:space="preserve">wrote a report about their </w:t>
            </w:r>
            <w:r w:rsidR="072393F1" w:rsidRPr="4027CFBE">
              <w:rPr>
                <w:rFonts w:ascii="Arial" w:eastAsia="Arial" w:hAnsi="Arial" w:cs="Arial"/>
                <w:color w:val="70AD47" w:themeColor="accent6"/>
                <w:sz w:val="18"/>
                <w:szCs w:val="18"/>
              </w:rPr>
              <w:t>tribe and</w:t>
            </w:r>
            <w:r w:rsidR="3A450601" w:rsidRPr="4027CFBE">
              <w:rPr>
                <w:rFonts w:ascii="Arial" w:eastAsia="Arial" w:hAnsi="Arial" w:cs="Arial"/>
                <w:color w:val="70AD47" w:themeColor="accent6"/>
                <w:sz w:val="18"/>
                <w:szCs w:val="18"/>
              </w:rPr>
              <w:t xml:space="preserve"> made a visual </w:t>
            </w:r>
            <w:r w:rsidR="1EAB3A51" w:rsidRPr="4027CFBE">
              <w:rPr>
                <w:rFonts w:ascii="Arial" w:eastAsia="Arial" w:hAnsi="Arial" w:cs="Arial"/>
                <w:color w:val="70AD47" w:themeColor="accent6"/>
                <w:sz w:val="18"/>
                <w:szCs w:val="18"/>
              </w:rPr>
              <w:t>to present to the class</w:t>
            </w:r>
            <w:r w:rsidR="3A450601" w:rsidRPr="4027CFBE">
              <w:rPr>
                <w:rFonts w:ascii="Arial" w:eastAsia="Arial" w:hAnsi="Arial" w:cs="Arial"/>
                <w:color w:val="70AD47" w:themeColor="accent6"/>
                <w:sz w:val="18"/>
                <w:szCs w:val="18"/>
              </w:rPr>
              <w:t xml:space="preserve">. Students also demonstrated understanding of the central idea through </w:t>
            </w:r>
            <w:r w:rsidR="199EA1AE" w:rsidRPr="4027CFBE">
              <w:rPr>
                <w:rFonts w:ascii="Arial" w:eastAsia="Arial" w:hAnsi="Arial" w:cs="Arial"/>
                <w:color w:val="70AD47" w:themeColor="accent6"/>
                <w:sz w:val="18"/>
                <w:szCs w:val="18"/>
              </w:rPr>
              <w:t xml:space="preserve">discussion and their assessments. Students </w:t>
            </w:r>
            <w:r w:rsidR="255C2A3D" w:rsidRPr="4027CFBE">
              <w:rPr>
                <w:rFonts w:ascii="Arial" w:eastAsia="Arial" w:hAnsi="Arial" w:cs="Arial"/>
                <w:color w:val="70AD47" w:themeColor="accent6"/>
                <w:sz w:val="18"/>
                <w:szCs w:val="18"/>
              </w:rPr>
              <w:t>compared and contrasted</w:t>
            </w:r>
            <w:r w:rsidR="199EA1AE" w:rsidRPr="4027CFBE">
              <w:rPr>
                <w:rFonts w:ascii="Arial" w:eastAsia="Arial" w:hAnsi="Arial" w:cs="Arial"/>
                <w:color w:val="70AD47" w:themeColor="accent6"/>
                <w:sz w:val="18"/>
                <w:szCs w:val="18"/>
              </w:rPr>
              <w:t xml:space="preserve"> the Native Americans in each region environment, food, clothing, and shelter to their own</w:t>
            </w:r>
            <w:r w:rsidR="65CFBF6F" w:rsidRPr="4027CFBE">
              <w:rPr>
                <w:rFonts w:ascii="Arial" w:eastAsia="Arial" w:hAnsi="Arial" w:cs="Arial"/>
                <w:color w:val="70AD47" w:themeColor="accent6"/>
                <w:sz w:val="18"/>
                <w:szCs w:val="18"/>
              </w:rPr>
              <w:t xml:space="preserve"> lives</w:t>
            </w:r>
            <w:r w:rsidR="199EA1AE" w:rsidRPr="4027CFBE">
              <w:rPr>
                <w:rFonts w:ascii="Arial" w:eastAsia="Arial" w:hAnsi="Arial" w:cs="Arial"/>
                <w:color w:val="70AD47" w:themeColor="accent6"/>
                <w:sz w:val="18"/>
                <w:szCs w:val="18"/>
              </w:rPr>
              <w:t xml:space="preserve">. </w:t>
            </w:r>
            <w:r w:rsidR="5014D29B" w:rsidRPr="4027CFBE">
              <w:rPr>
                <w:rFonts w:ascii="Arial" w:eastAsia="Arial" w:hAnsi="Arial" w:cs="Arial"/>
                <w:color w:val="70AD47" w:themeColor="accent6"/>
                <w:sz w:val="18"/>
                <w:szCs w:val="18"/>
              </w:rPr>
              <w:t xml:space="preserve">Lastly, students </w:t>
            </w:r>
            <w:r w:rsidR="27B3E293" w:rsidRPr="4027CFBE">
              <w:rPr>
                <w:rFonts w:ascii="Arial" w:eastAsia="Arial" w:hAnsi="Arial" w:cs="Arial"/>
                <w:color w:val="70AD47" w:themeColor="accent6"/>
                <w:sz w:val="18"/>
                <w:szCs w:val="18"/>
              </w:rPr>
              <w:t xml:space="preserve">discussed conflict daily and found solutions to solve those problems. </w:t>
            </w:r>
          </w:p>
          <w:p w14:paraId="00960AFB" w14:textId="6B1122BC" w:rsidR="68D69CD3" w:rsidRDefault="68D69CD3" w:rsidP="1D400336">
            <w:pPr>
              <w:rPr>
                <w:rFonts w:ascii="Arial" w:eastAsia="Arial" w:hAnsi="Arial" w:cs="Arial"/>
                <w:sz w:val="18"/>
                <w:szCs w:val="18"/>
              </w:rPr>
            </w:pPr>
          </w:p>
          <w:p w14:paraId="56A4C432" w14:textId="3D639660" w:rsidR="68D69CD3" w:rsidRDefault="427534C0" w:rsidP="1D400336">
            <w:pPr>
              <w:rPr>
                <w:rFonts w:ascii="Arial" w:eastAsia="Arial" w:hAnsi="Arial" w:cs="Arial"/>
                <w:color w:val="FFC000" w:themeColor="accent4"/>
                <w:sz w:val="18"/>
                <w:szCs w:val="18"/>
              </w:rPr>
            </w:pPr>
            <w:r w:rsidRPr="1D400336">
              <w:rPr>
                <w:rFonts w:ascii="Arial" w:eastAsia="Arial" w:hAnsi="Arial" w:cs="Arial"/>
                <w:color w:val="FFC000" w:themeColor="accent4"/>
                <w:sz w:val="18"/>
                <w:szCs w:val="18"/>
              </w:rPr>
              <w:t>PE/O’Brien - 3rd - Students are demonstrating effective communication skills as occasional conflicts arise. Coming up with simple and quick solutions to resolve the conflict.</w:t>
            </w:r>
          </w:p>
          <w:p w14:paraId="3E18D74B" w14:textId="06673271" w:rsidR="68D69CD3" w:rsidRDefault="68D69CD3" w:rsidP="1D400336">
            <w:pPr>
              <w:rPr>
                <w:rFonts w:ascii="Arial" w:eastAsia="Arial" w:hAnsi="Arial" w:cs="Arial"/>
                <w:sz w:val="18"/>
                <w:szCs w:val="18"/>
              </w:rPr>
            </w:pPr>
            <w:r>
              <w:br/>
            </w:r>
          </w:p>
          <w:p w14:paraId="1100625E" w14:textId="6DCBBF7B"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How you could improve on the assessment task(s) so that you would have a more accurate picture of each student’s understanding of the central idea.</w:t>
            </w:r>
          </w:p>
          <w:p w14:paraId="048D6A0D" w14:textId="3B2475C4" w:rsidR="68D69CD3" w:rsidRDefault="68D69CD3" w:rsidP="1D400336">
            <w:pPr>
              <w:rPr>
                <w:rFonts w:ascii="Arial" w:eastAsia="Arial" w:hAnsi="Arial" w:cs="Arial"/>
                <w:color w:val="7030A0"/>
                <w:sz w:val="18"/>
                <w:szCs w:val="18"/>
              </w:rPr>
            </w:pPr>
            <w:r>
              <w:br/>
            </w:r>
            <w:r w:rsidR="1A4DAAAD" w:rsidRPr="1D400336">
              <w:rPr>
                <w:rFonts w:ascii="Arial" w:eastAsia="Arial" w:hAnsi="Arial" w:cs="Arial"/>
                <w:color w:val="7030A0"/>
                <w:sz w:val="18"/>
                <w:szCs w:val="18"/>
              </w:rPr>
              <w:t xml:space="preserve">Denson- Improvement can be made by ensuring that there is a </w:t>
            </w:r>
            <w:r w:rsidR="7902EF62" w:rsidRPr="1D400336">
              <w:rPr>
                <w:rFonts w:ascii="Arial" w:eastAsia="Arial" w:hAnsi="Arial" w:cs="Arial"/>
                <w:color w:val="7030A0"/>
                <w:sz w:val="18"/>
                <w:szCs w:val="18"/>
              </w:rPr>
              <w:t>written rubric</w:t>
            </w:r>
            <w:r w:rsidR="1A4DAAAD" w:rsidRPr="1D400336">
              <w:rPr>
                <w:rFonts w:ascii="Arial" w:eastAsia="Arial" w:hAnsi="Arial" w:cs="Arial"/>
                <w:color w:val="7030A0"/>
                <w:sz w:val="18"/>
                <w:szCs w:val="18"/>
              </w:rPr>
              <w:t xml:space="preserve"> for </w:t>
            </w:r>
            <w:r w:rsidR="525C6B22" w:rsidRPr="1D400336">
              <w:rPr>
                <w:rFonts w:ascii="Arial" w:eastAsia="Arial" w:hAnsi="Arial" w:cs="Arial"/>
                <w:color w:val="7030A0"/>
                <w:sz w:val="18"/>
                <w:szCs w:val="18"/>
              </w:rPr>
              <w:t>students to reference throughout the lesson. Additionally, u</w:t>
            </w:r>
            <w:r w:rsidR="1C8F6B51" w:rsidRPr="1D400336">
              <w:rPr>
                <w:rFonts w:ascii="Arial" w:eastAsia="Arial" w:hAnsi="Arial" w:cs="Arial"/>
                <w:color w:val="7030A0"/>
                <w:sz w:val="18"/>
                <w:szCs w:val="18"/>
              </w:rPr>
              <w:t>sing this year’s exemplars, since it was our first time doing this assignment and the unit this way.</w:t>
            </w:r>
            <w:r>
              <w:br/>
            </w:r>
          </w:p>
          <w:p w14:paraId="172C5D93" w14:textId="56D36DAB" w:rsidR="2C4DEB4C" w:rsidRDefault="08087A75" w:rsidP="1D400336">
            <w:pPr>
              <w:rPr>
                <w:rFonts w:ascii="Arial" w:eastAsia="Arial" w:hAnsi="Arial" w:cs="Arial"/>
                <w:color w:val="FF0000"/>
                <w:sz w:val="18"/>
                <w:szCs w:val="18"/>
              </w:rPr>
            </w:pPr>
            <w:r w:rsidRPr="1D400336">
              <w:rPr>
                <w:rFonts w:ascii="Arial" w:eastAsia="Arial" w:hAnsi="Arial" w:cs="Arial"/>
                <w:color w:val="FF0000"/>
                <w:sz w:val="18"/>
                <w:szCs w:val="18"/>
              </w:rPr>
              <w:t xml:space="preserve">Murdaugh: </w:t>
            </w:r>
            <w:r w:rsidR="33382CDE" w:rsidRPr="1D400336">
              <w:rPr>
                <w:rFonts w:ascii="Arial" w:eastAsia="Arial" w:hAnsi="Arial" w:cs="Arial"/>
                <w:color w:val="FF0000"/>
                <w:sz w:val="18"/>
                <w:szCs w:val="18"/>
              </w:rPr>
              <w:t xml:space="preserve">Due to the various skill sets a more concrete rubric for the end of unit project. </w:t>
            </w:r>
          </w:p>
          <w:p w14:paraId="7DA0539C" w14:textId="17E56234" w:rsidR="1D400336" w:rsidRDefault="1D400336" w:rsidP="1D400336">
            <w:pPr>
              <w:rPr>
                <w:rFonts w:ascii="Arial" w:eastAsia="Arial" w:hAnsi="Arial" w:cs="Arial"/>
                <w:b/>
                <w:bCs/>
                <w:sz w:val="18"/>
                <w:szCs w:val="18"/>
              </w:rPr>
            </w:pPr>
          </w:p>
          <w:p w14:paraId="28CDE92B" w14:textId="0469953B" w:rsidR="1F4B8FC7" w:rsidRDefault="1F4B8FC7" w:rsidP="4027CFBE">
            <w:pPr>
              <w:rPr>
                <w:rFonts w:ascii="Arial" w:eastAsia="Arial" w:hAnsi="Arial" w:cs="Arial"/>
                <w:color w:val="70AD47" w:themeColor="accent6"/>
                <w:sz w:val="18"/>
                <w:szCs w:val="18"/>
              </w:rPr>
            </w:pPr>
            <w:r w:rsidRPr="4027CFBE">
              <w:rPr>
                <w:rFonts w:ascii="Arial" w:eastAsia="Arial" w:hAnsi="Arial" w:cs="Arial"/>
                <w:color w:val="70AD47" w:themeColor="accent6"/>
                <w:sz w:val="18"/>
                <w:szCs w:val="18"/>
              </w:rPr>
              <w:t xml:space="preserve">David- Using a Rubric to really pinpoint if each student </w:t>
            </w:r>
            <w:r w:rsidR="484DD593" w:rsidRPr="4027CFBE">
              <w:rPr>
                <w:rFonts w:ascii="Arial" w:eastAsia="Arial" w:hAnsi="Arial" w:cs="Arial"/>
                <w:color w:val="70AD47" w:themeColor="accent6"/>
                <w:sz w:val="18"/>
                <w:szCs w:val="18"/>
              </w:rPr>
              <w:t>meets</w:t>
            </w:r>
            <w:r w:rsidRPr="4027CFBE">
              <w:rPr>
                <w:rFonts w:ascii="Arial" w:eastAsia="Arial" w:hAnsi="Arial" w:cs="Arial"/>
                <w:color w:val="70AD47" w:themeColor="accent6"/>
                <w:sz w:val="18"/>
                <w:szCs w:val="18"/>
              </w:rPr>
              <w:t xml:space="preserve"> the task </w:t>
            </w:r>
            <w:r w:rsidR="5F5E23EA" w:rsidRPr="4027CFBE">
              <w:rPr>
                <w:rFonts w:ascii="Arial" w:eastAsia="Arial" w:hAnsi="Arial" w:cs="Arial"/>
                <w:color w:val="70AD47" w:themeColor="accent6"/>
                <w:sz w:val="18"/>
                <w:szCs w:val="18"/>
              </w:rPr>
              <w:t>especially</w:t>
            </w:r>
            <w:r w:rsidRPr="4027CFBE">
              <w:rPr>
                <w:rFonts w:ascii="Arial" w:eastAsia="Arial" w:hAnsi="Arial" w:cs="Arial"/>
                <w:color w:val="70AD47" w:themeColor="accent6"/>
                <w:sz w:val="18"/>
                <w:szCs w:val="18"/>
              </w:rPr>
              <w:t xml:space="preserve"> when coming to the </w:t>
            </w:r>
            <w:r w:rsidR="2C0B9CEE" w:rsidRPr="4027CFBE">
              <w:rPr>
                <w:rFonts w:ascii="Arial" w:eastAsia="Arial" w:hAnsi="Arial" w:cs="Arial"/>
                <w:color w:val="70AD47" w:themeColor="accent6"/>
                <w:sz w:val="18"/>
                <w:szCs w:val="18"/>
              </w:rPr>
              <w:t xml:space="preserve">unit project. </w:t>
            </w:r>
          </w:p>
          <w:p w14:paraId="37E2A6AC" w14:textId="2285B70B" w:rsidR="68D69CD3" w:rsidRDefault="68D69CD3" w:rsidP="1D400336">
            <w:pPr>
              <w:rPr>
                <w:rFonts w:ascii="Arial" w:eastAsia="Arial" w:hAnsi="Arial" w:cs="Arial"/>
                <w:sz w:val="18"/>
                <w:szCs w:val="18"/>
              </w:rPr>
            </w:pPr>
            <w:r w:rsidRPr="1D400336">
              <w:rPr>
                <w:rFonts w:ascii="Arial" w:eastAsia="Arial" w:hAnsi="Arial" w:cs="Arial"/>
                <w:sz w:val="18"/>
                <w:szCs w:val="18"/>
              </w:rPr>
              <w:t xml:space="preserve"> </w:t>
            </w:r>
          </w:p>
          <w:p w14:paraId="023B833A" w14:textId="73954443" w:rsidR="68D69CD3" w:rsidRDefault="68D69CD3" w:rsidP="1D400336">
            <w:pPr>
              <w:rPr>
                <w:rFonts w:ascii="Arial" w:eastAsia="Arial" w:hAnsi="Arial" w:cs="Arial"/>
                <w:sz w:val="18"/>
                <w:szCs w:val="18"/>
              </w:rPr>
            </w:pPr>
          </w:p>
          <w:p w14:paraId="4FC4D8E4" w14:textId="6336463E"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 xml:space="preserve">What was the evidence that connections were made between the central idea and the transdisciplinary theme? </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898B1" w14:textId="710A6D4E" w:rsidR="68D69CD3" w:rsidRDefault="68D69CD3" w:rsidP="1D400336">
            <w:pPr>
              <w:rPr>
                <w:rFonts w:ascii="Arial" w:eastAsia="Arial" w:hAnsi="Arial" w:cs="Arial"/>
                <w:b/>
                <w:bCs/>
                <w:color w:val="808080" w:themeColor="background1" w:themeShade="80"/>
                <w:sz w:val="18"/>
                <w:szCs w:val="18"/>
              </w:rPr>
            </w:pPr>
            <w:r w:rsidRPr="1D400336">
              <w:rPr>
                <w:rFonts w:ascii="Arial" w:eastAsia="Arial" w:hAnsi="Arial" w:cs="Arial"/>
                <w:b/>
                <w:bCs/>
                <w:color w:val="808080" w:themeColor="background1" w:themeShade="80"/>
                <w:sz w:val="18"/>
                <w:szCs w:val="18"/>
              </w:rPr>
              <w:t>7.  To what extent did we include the elements of the PYP?</w:t>
            </w:r>
          </w:p>
          <w:p w14:paraId="614305CD" w14:textId="7C456C7F"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What were the learning experiences that enabled students to:</w:t>
            </w:r>
          </w:p>
          <w:p w14:paraId="54BA3F76" w14:textId="7CFCA8A9" w:rsidR="68D69CD3" w:rsidRDefault="68D69CD3" w:rsidP="1D400336">
            <w:pPr>
              <w:pStyle w:val="ListParagraph"/>
              <w:numPr>
                <w:ilvl w:val="0"/>
                <w:numId w:val="9"/>
              </w:numPr>
              <w:rPr>
                <w:rFonts w:ascii="Arial" w:eastAsia="Arial" w:hAnsi="Arial" w:cs="Arial"/>
                <w:sz w:val="18"/>
                <w:szCs w:val="18"/>
              </w:rPr>
            </w:pPr>
            <w:r w:rsidRPr="1D400336">
              <w:rPr>
                <w:rFonts w:ascii="Arial" w:eastAsia="Arial" w:hAnsi="Arial" w:cs="Arial"/>
                <w:b/>
                <w:bCs/>
                <w:sz w:val="18"/>
                <w:szCs w:val="18"/>
              </w:rPr>
              <w:t>develop an understanding of the concepts identified in “What do we want to learn?”</w:t>
            </w:r>
          </w:p>
          <w:p w14:paraId="5981030F" w14:textId="394F9209" w:rsidR="68D69CD3" w:rsidRDefault="68D69CD3" w:rsidP="1D400336">
            <w:pPr>
              <w:pStyle w:val="ListParagraph"/>
              <w:numPr>
                <w:ilvl w:val="0"/>
                <w:numId w:val="9"/>
              </w:numPr>
              <w:rPr>
                <w:rFonts w:ascii="Arial" w:eastAsia="Arial" w:hAnsi="Arial" w:cs="Arial"/>
                <w:sz w:val="18"/>
                <w:szCs w:val="18"/>
              </w:rPr>
            </w:pPr>
            <w:r w:rsidRPr="1D400336">
              <w:rPr>
                <w:rFonts w:ascii="Arial" w:eastAsia="Arial" w:hAnsi="Arial" w:cs="Arial"/>
                <w:b/>
                <w:bCs/>
                <w:sz w:val="18"/>
                <w:szCs w:val="18"/>
              </w:rPr>
              <w:t xml:space="preserve">demonstrate the learning and application of particular transdisciplinary skills? </w:t>
            </w:r>
          </w:p>
          <w:p w14:paraId="600F99D5" w14:textId="7E889B5A" w:rsidR="68D69CD3" w:rsidRDefault="68D69CD3" w:rsidP="1D400336">
            <w:pPr>
              <w:pStyle w:val="ListParagraph"/>
              <w:numPr>
                <w:ilvl w:val="0"/>
                <w:numId w:val="9"/>
              </w:numPr>
              <w:rPr>
                <w:rFonts w:ascii="Arial" w:eastAsia="Arial" w:hAnsi="Arial" w:cs="Arial"/>
                <w:sz w:val="18"/>
                <w:szCs w:val="18"/>
              </w:rPr>
            </w:pPr>
            <w:r w:rsidRPr="1D400336">
              <w:rPr>
                <w:rFonts w:ascii="Arial" w:eastAsia="Arial" w:hAnsi="Arial" w:cs="Arial"/>
                <w:b/>
                <w:bCs/>
                <w:sz w:val="18"/>
                <w:szCs w:val="18"/>
              </w:rPr>
              <w:t>develop particular attributes of the learner profile and/or attitudes?</w:t>
            </w:r>
          </w:p>
          <w:p w14:paraId="7578A996" w14:textId="04236AC4"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 xml:space="preserve">In each case, explain your selection. </w:t>
            </w:r>
          </w:p>
          <w:p w14:paraId="23DD209C" w14:textId="08A4C08C" w:rsidR="582EC36E" w:rsidRDefault="582EC36E" w:rsidP="1D400336">
            <w:pPr>
              <w:rPr>
                <w:rFonts w:ascii="Arial" w:eastAsia="Arial" w:hAnsi="Arial" w:cs="Arial"/>
                <w:sz w:val="18"/>
                <w:szCs w:val="18"/>
              </w:rPr>
            </w:pPr>
          </w:p>
          <w:p w14:paraId="23062FC0" w14:textId="3F98793D" w:rsidR="59807B23" w:rsidRDefault="4A33D183" w:rsidP="1D400336">
            <w:pPr>
              <w:rPr>
                <w:rFonts w:ascii="Arial" w:eastAsia="Arial" w:hAnsi="Arial" w:cs="Arial"/>
                <w:color w:val="7030A0"/>
                <w:sz w:val="18"/>
                <w:szCs w:val="18"/>
              </w:rPr>
            </w:pPr>
            <w:r w:rsidRPr="1D400336">
              <w:rPr>
                <w:rFonts w:ascii="Arial" w:eastAsia="Arial" w:hAnsi="Arial" w:cs="Arial"/>
                <w:color w:val="7030A0"/>
                <w:sz w:val="18"/>
                <w:szCs w:val="18"/>
              </w:rPr>
              <w:t xml:space="preserve">Denson: We used the learner profiles to describe the characters in the story. We also used them when a student </w:t>
            </w:r>
            <w:r w:rsidR="34BDAB0B" w:rsidRPr="1D400336">
              <w:rPr>
                <w:rFonts w:ascii="Arial" w:eastAsia="Arial" w:hAnsi="Arial" w:cs="Arial"/>
                <w:color w:val="7030A0"/>
                <w:sz w:val="18"/>
                <w:szCs w:val="18"/>
              </w:rPr>
              <w:t>answered</w:t>
            </w:r>
            <w:r w:rsidRPr="1D400336">
              <w:rPr>
                <w:rFonts w:ascii="Arial" w:eastAsia="Arial" w:hAnsi="Arial" w:cs="Arial"/>
                <w:color w:val="7030A0"/>
                <w:sz w:val="18"/>
                <w:szCs w:val="18"/>
              </w:rPr>
              <w:t xml:space="preserve"> questions or did the right </w:t>
            </w:r>
            <w:r w:rsidR="31D8E4AD" w:rsidRPr="1D400336">
              <w:rPr>
                <w:rFonts w:ascii="Arial" w:eastAsia="Arial" w:hAnsi="Arial" w:cs="Arial"/>
                <w:color w:val="7030A0"/>
                <w:sz w:val="18"/>
                <w:szCs w:val="18"/>
              </w:rPr>
              <w:t>thing,</w:t>
            </w:r>
            <w:r w:rsidR="1AEF2C71" w:rsidRPr="1D400336">
              <w:rPr>
                <w:rFonts w:ascii="Arial" w:eastAsia="Arial" w:hAnsi="Arial" w:cs="Arial"/>
                <w:color w:val="7030A0"/>
                <w:sz w:val="18"/>
                <w:szCs w:val="18"/>
              </w:rPr>
              <w:t xml:space="preserve"> we called them risk takers or said they were acting caring or principled.</w:t>
            </w:r>
            <w:r w:rsidR="0C3A308C" w:rsidRPr="1D400336">
              <w:rPr>
                <w:rFonts w:ascii="Arial" w:eastAsia="Arial" w:hAnsi="Arial" w:cs="Arial"/>
                <w:color w:val="7030A0"/>
                <w:sz w:val="18"/>
                <w:szCs w:val="18"/>
              </w:rPr>
              <w:t xml:space="preserve">  We also explained how the lines of inquiry related to our theme.  That Conflict was a natural thing. We al</w:t>
            </w:r>
            <w:r w:rsidR="1EAC8407" w:rsidRPr="1D400336">
              <w:rPr>
                <w:rFonts w:ascii="Arial" w:eastAsia="Arial" w:hAnsi="Arial" w:cs="Arial"/>
                <w:color w:val="7030A0"/>
                <w:sz w:val="18"/>
                <w:szCs w:val="18"/>
              </w:rPr>
              <w:t>so understood the Trans</w:t>
            </w:r>
            <w:r w:rsidR="3D409445" w:rsidRPr="1D400336">
              <w:rPr>
                <w:rFonts w:ascii="Arial" w:eastAsia="Arial" w:hAnsi="Arial" w:cs="Arial"/>
                <w:color w:val="7030A0"/>
                <w:sz w:val="18"/>
                <w:szCs w:val="18"/>
              </w:rPr>
              <w:t>dis</w:t>
            </w:r>
            <w:r w:rsidR="1EAC8407" w:rsidRPr="1D400336">
              <w:rPr>
                <w:rFonts w:ascii="Arial" w:eastAsia="Arial" w:hAnsi="Arial" w:cs="Arial"/>
                <w:color w:val="7030A0"/>
                <w:sz w:val="18"/>
                <w:szCs w:val="18"/>
              </w:rPr>
              <w:t>ciplinary skills of confidence, respect and interdependence. By creating a class chant and reading books that will boost their social emo</w:t>
            </w:r>
            <w:r w:rsidR="17045666" w:rsidRPr="1D400336">
              <w:rPr>
                <w:rFonts w:ascii="Arial" w:eastAsia="Arial" w:hAnsi="Arial" w:cs="Arial"/>
                <w:color w:val="7030A0"/>
                <w:sz w:val="18"/>
                <w:szCs w:val="18"/>
              </w:rPr>
              <w:t>tional learning.</w:t>
            </w:r>
          </w:p>
          <w:p w14:paraId="68379FDB" w14:textId="79846877" w:rsidR="582EC36E" w:rsidRDefault="582EC36E" w:rsidP="1D400336">
            <w:pPr>
              <w:rPr>
                <w:rFonts w:ascii="Arial" w:eastAsia="Arial" w:hAnsi="Arial" w:cs="Arial"/>
                <w:b/>
                <w:bCs/>
                <w:sz w:val="18"/>
                <w:szCs w:val="18"/>
              </w:rPr>
            </w:pPr>
          </w:p>
          <w:p w14:paraId="6BE76E39" w14:textId="1B493358" w:rsidR="582EC36E" w:rsidRDefault="7DDBA2CE" w:rsidP="4027CFBE">
            <w:pPr>
              <w:rPr>
                <w:rFonts w:ascii="Arial" w:eastAsia="Arial" w:hAnsi="Arial" w:cs="Arial"/>
                <w:b/>
                <w:bCs/>
                <w:color w:val="70AD47" w:themeColor="accent6"/>
                <w:sz w:val="18"/>
                <w:szCs w:val="18"/>
              </w:rPr>
            </w:pPr>
            <w:r w:rsidRPr="4027CFBE">
              <w:rPr>
                <w:rFonts w:ascii="Arial" w:eastAsia="Arial" w:hAnsi="Arial" w:cs="Arial"/>
                <w:b/>
                <w:bCs/>
                <w:color w:val="70AD47" w:themeColor="accent6"/>
                <w:sz w:val="18"/>
                <w:szCs w:val="18"/>
              </w:rPr>
              <w:t xml:space="preserve">David- We used the learner profiles when we compared and contrasted the character Traits </w:t>
            </w:r>
            <w:r w:rsidR="5C0A7C54" w:rsidRPr="4027CFBE">
              <w:rPr>
                <w:rFonts w:ascii="Arial" w:eastAsia="Arial" w:hAnsi="Arial" w:cs="Arial"/>
                <w:b/>
                <w:bCs/>
                <w:color w:val="70AD47" w:themeColor="accent6"/>
                <w:sz w:val="18"/>
                <w:szCs w:val="18"/>
              </w:rPr>
              <w:t xml:space="preserve">each story. We also used it during class discussions and </w:t>
            </w:r>
            <w:r w:rsidR="2CFF1E34" w:rsidRPr="4027CFBE">
              <w:rPr>
                <w:rFonts w:ascii="Arial" w:eastAsia="Arial" w:hAnsi="Arial" w:cs="Arial"/>
                <w:b/>
                <w:bCs/>
                <w:color w:val="70AD47" w:themeColor="accent6"/>
                <w:sz w:val="18"/>
                <w:szCs w:val="18"/>
              </w:rPr>
              <w:t xml:space="preserve">activities. </w:t>
            </w:r>
          </w:p>
          <w:p w14:paraId="256340A0" w14:textId="4D1993EA" w:rsidR="582EC36E" w:rsidRDefault="582EC36E" w:rsidP="4027CFBE">
            <w:pPr>
              <w:rPr>
                <w:rFonts w:ascii="Arial" w:eastAsia="Arial" w:hAnsi="Arial" w:cs="Arial"/>
                <w:color w:val="FFC000" w:themeColor="accent4"/>
                <w:sz w:val="18"/>
                <w:szCs w:val="18"/>
              </w:rPr>
            </w:pPr>
          </w:p>
          <w:p w14:paraId="061A24C0" w14:textId="250000AF" w:rsidR="582EC36E" w:rsidRDefault="439458F7" w:rsidP="1D400336">
            <w:pPr>
              <w:rPr>
                <w:rFonts w:ascii="Arial" w:eastAsia="Arial" w:hAnsi="Arial" w:cs="Arial"/>
                <w:color w:val="FFC000" w:themeColor="accent4"/>
                <w:sz w:val="18"/>
                <w:szCs w:val="18"/>
              </w:rPr>
            </w:pPr>
            <w:r w:rsidRPr="4027CFBE">
              <w:rPr>
                <w:rFonts w:ascii="Arial" w:eastAsia="Arial" w:hAnsi="Arial" w:cs="Arial"/>
                <w:color w:val="FFC000" w:themeColor="accent4"/>
                <w:sz w:val="18"/>
                <w:szCs w:val="18"/>
              </w:rPr>
              <w:t>O’Brien - 3rd - Students concentrated on the transdisciplinary skill of communication.</w:t>
            </w:r>
          </w:p>
          <w:p w14:paraId="19CC14DB" w14:textId="65F7B57F" w:rsidR="582EC36E" w:rsidRDefault="582EC36E" w:rsidP="1D400336">
            <w:pPr>
              <w:rPr>
                <w:rFonts w:ascii="Arial" w:eastAsia="Arial" w:hAnsi="Arial" w:cs="Arial"/>
                <w:b/>
                <w:bCs/>
                <w:sz w:val="18"/>
                <w:szCs w:val="18"/>
              </w:rPr>
            </w:pPr>
          </w:p>
          <w:p w14:paraId="728023BC" w14:textId="52BE3D7E" w:rsidR="68D69CD3" w:rsidRDefault="68D69CD3" w:rsidP="1D400336">
            <w:pPr>
              <w:rPr>
                <w:rFonts w:ascii="Arial" w:eastAsia="Arial" w:hAnsi="Arial" w:cs="Arial"/>
                <w:sz w:val="18"/>
                <w:szCs w:val="18"/>
              </w:rPr>
            </w:pPr>
            <w:r>
              <w:br/>
            </w:r>
          </w:p>
        </w:tc>
      </w:tr>
      <w:tr w:rsidR="68D69CD3" w14:paraId="3C65A910" w14:textId="77777777" w:rsidTr="4027CFBE">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6C134" w14:textId="3749D2C5" w:rsidR="68D69CD3" w:rsidRDefault="68D69CD3" w:rsidP="1D400336">
            <w:pPr>
              <w:rPr>
                <w:rFonts w:ascii="Arial" w:eastAsia="Arial" w:hAnsi="Arial" w:cs="Arial"/>
                <w:b/>
                <w:bCs/>
                <w:color w:val="808080" w:themeColor="background1" w:themeShade="80"/>
                <w:sz w:val="18"/>
                <w:szCs w:val="18"/>
              </w:rPr>
            </w:pPr>
            <w:r w:rsidRPr="1D400336">
              <w:rPr>
                <w:rFonts w:ascii="Arial" w:eastAsia="Arial" w:hAnsi="Arial" w:cs="Arial"/>
                <w:b/>
                <w:bCs/>
                <w:color w:val="808080" w:themeColor="background1" w:themeShade="80"/>
                <w:sz w:val="18"/>
                <w:szCs w:val="18"/>
              </w:rPr>
              <w:t>8.  What student-initiated inquiries arose from the learning?</w:t>
            </w:r>
          </w:p>
          <w:p w14:paraId="1F8E3756" w14:textId="5DC414F4"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Record a range of student-initiated inquiries and student questions and highlight any that were incorporated into the teaching and learning.</w:t>
            </w:r>
          </w:p>
          <w:p w14:paraId="0E2A508B" w14:textId="711932F2" w:rsidR="582EC36E" w:rsidRDefault="582EC36E" w:rsidP="1D400336">
            <w:pPr>
              <w:rPr>
                <w:rFonts w:ascii="Arial" w:eastAsia="Arial" w:hAnsi="Arial" w:cs="Arial"/>
                <w:sz w:val="18"/>
                <w:szCs w:val="18"/>
              </w:rPr>
            </w:pPr>
          </w:p>
          <w:p w14:paraId="5BFEA947" w14:textId="59BC9D6C" w:rsidR="582EC36E" w:rsidRDefault="05975687" w:rsidP="1D400336">
            <w:pPr>
              <w:rPr>
                <w:rFonts w:ascii="Arial" w:eastAsia="Arial" w:hAnsi="Arial" w:cs="Arial"/>
                <w:color w:val="FF0000"/>
                <w:sz w:val="18"/>
                <w:szCs w:val="18"/>
              </w:rPr>
            </w:pPr>
            <w:r w:rsidRPr="1D400336">
              <w:rPr>
                <w:rFonts w:ascii="Arial" w:eastAsia="Arial" w:hAnsi="Arial" w:cs="Arial"/>
                <w:color w:val="FF0000"/>
                <w:sz w:val="18"/>
                <w:szCs w:val="18"/>
              </w:rPr>
              <w:t>Murdaugh: through critical thinking the students were able to e</w:t>
            </w:r>
            <w:r w:rsidR="4BEB13AB" w:rsidRPr="1D400336">
              <w:rPr>
                <w:rFonts w:ascii="Arial" w:eastAsia="Arial" w:hAnsi="Arial" w:cs="Arial"/>
                <w:color w:val="FF0000"/>
                <w:sz w:val="18"/>
                <w:szCs w:val="18"/>
              </w:rPr>
              <w:t xml:space="preserve">xpand their research on Native AMericans and find interesting facts about their culture comparing the characteristics to their own culture and lifestyles. </w:t>
            </w:r>
          </w:p>
          <w:p w14:paraId="1B45D01A" w14:textId="3355ED53" w:rsidR="582EC36E" w:rsidRDefault="582EC36E" w:rsidP="1D400336">
            <w:pPr>
              <w:rPr>
                <w:rFonts w:ascii="Arial" w:eastAsia="Arial" w:hAnsi="Arial" w:cs="Arial"/>
                <w:sz w:val="18"/>
                <w:szCs w:val="18"/>
              </w:rPr>
            </w:pPr>
          </w:p>
          <w:p w14:paraId="6A26B045" w14:textId="0026EC96" w:rsidR="7EBEC44D" w:rsidRDefault="21249C7B" w:rsidP="1D400336">
            <w:pPr>
              <w:rPr>
                <w:rFonts w:ascii="Arial" w:eastAsia="Arial" w:hAnsi="Arial" w:cs="Arial"/>
                <w:color w:val="7030A0"/>
                <w:sz w:val="18"/>
                <w:szCs w:val="18"/>
              </w:rPr>
            </w:pPr>
            <w:r w:rsidRPr="4027CFBE">
              <w:rPr>
                <w:rFonts w:ascii="Arial" w:eastAsia="Arial" w:hAnsi="Arial" w:cs="Arial"/>
                <w:color w:val="7030A0"/>
                <w:sz w:val="18"/>
                <w:szCs w:val="18"/>
              </w:rPr>
              <w:t>Denson: Student questions came from watching videos of Native Americans and their research that was conducted on comparing and contrasting their houses, clothing, food and other things.</w:t>
            </w:r>
          </w:p>
          <w:p w14:paraId="62CEF936" w14:textId="0E86EF3F" w:rsidR="4027CFBE" w:rsidRDefault="4027CFBE" w:rsidP="4027CFBE">
            <w:pPr>
              <w:rPr>
                <w:rFonts w:ascii="Arial" w:eastAsia="Arial" w:hAnsi="Arial" w:cs="Arial"/>
                <w:color w:val="7030A0"/>
                <w:sz w:val="18"/>
                <w:szCs w:val="18"/>
              </w:rPr>
            </w:pPr>
          </w:p>
          <w:p w14:paraId="3263057F" w14:textId="5E944142" w:rsidR="6979F7B7" w:rsidRDefault="6979F7B7" w:rsidP="4027CFBE">
            <w:pPr>
              <w:rPr>
                <w:rFonts w:ascii="Arial" w:eastAsia="Arial" w:hAnsi="Arial" w:cs="Arial"/>
                <w:color w:val="70AD47" w:themeColor="accent6"/>
                <w:sz w:val="18"/>
                <w:szCs w:val="18"/>
              </w:rPr>
            </w:pPr>
            <w:r w:rsidRPr="4027CFBE">
              <w:rPr>
                <w:rFonts w:ascii="Arial" w:eastAsia="Arial" w:hAnsi="Arial" w:cs="Arial"/>
                <w:color w:val="70AD47" w:themeColor="accent6"/>
                <w:sz w:val="18"/>
                <w:szCs w:val="18"/>
              </w:rPr>
              <w:t xml:space="preserve">David- Students </w:t>
            </w:r>
            <w:r w:rsidR="55F07A10" w:rsidRPr="4027CFBE">
              <w:rPr>
                <w:rFonts w:ascii="Arial" w:eastAsia="Arial" w:hAnsi="Arial" w:cs="Arial"/>
                <w:color w:val="70AD47" w:themeColor="accent6"/>
                <w:sz w:val="18"/>
                <w:szCs w:val="18"/>
              </w:rPr>
              <w:t xml:space="preserve">questions came from our Native American PowerPoint. The students had a lot of questions concerning the different Tribes environments, food, clothing, </w:t>
            </w:r>
            <w:r w:rsidR="117EBF12" w:rsidRPr="4027CFBE">
              <w:rPr>
                <w:rFonts w:ascii="Arial" w:eastAsia="Arial" w:hAnsi="Arial" w:cs="Arial"/>
                <w:color w:val="70AD47" w:themeColor="accent6"/>
                <w:sz w:val="18"/>
                <w:szCs w:val="18"/>
              </w:rPr>
              <w:t xml:space="preserve">and </w:t>
            </w:r>
            <w:r w:rsidR="55F07A10" w:rsidRPr="4027CFBE">
              <w:rPr>
                <w:rFonts w:ascii="Arial" w:eastAsia="Arial" w:hAnsi="Arial" w:cs="Arial"/>
                <w:color w:val="70AD47" w:themeColor="accent6"/>
                <w:sz w:val="18"/>
                <w:szCs w:val="18"/>
              </w:rPr>
              <w:t>shelter</w:t>
            </w:r>
            <w:r w:rsidR="46FF6105" w:rsidRPr="4027CFBE">
              <w:rPr>
                <w:rFonts w:ascii="Arial" w:eastAsia="Arial" w:hAnsi="Arial" w:cs="Arial"/>
                <w:color w:val="70AD47" w:themeColor="accent6"/>
                <w:sz w:val="18"/>
                <w:szCs w:val="18"/>
              </w:rPr>
              <w:t xml:space="preserve">. </w:t>
            </w:r>
          </w:p>
          <w:p w14:paraId="2E68CDD0" w14:textId="53E8AA3C" w:rsidR="1D400336" w:rsidRDefault="1D400336" w:rsidP="1D400336">
            <w:pPr>
              <w:rPr>
                <w:rFonts w:ascii="Arial" w:eastAsia="Arial" w:hAnsi="Arial" w:cs="Arial"/>
                <w:color w:val="002060"/>
                <w:sz w:val="18"/>
                <w:szCs w:val="18"/>
              </w:rPr>
            </w:pPr>
          </w:p>
          <w:p w14:paraId="6B84BECF" w14:textId="074B40C0"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 xml:space="preserve">At this point teachers should go back to box 2 “What do we want to learn” and highlight the teacher questions/provocations that were most effective in driving the inquiries. </w:t>
            </w:r>
          </w:p>
          <w:p w14:paraId="0664B744" w14:textId="065E5754" w:rsidR="582EC36E" w:rsidRDefault="582EC36E" w:rsidP="1D400336">
            <w:pPr>
              <w:rPr>
                <w:rFonts w:ascii="Arial" w:eastAsia="Arial" w:hAnsi="Arial" w:cs="Arial"/>
                <w:sz w:val="18"/>
                <w:szCs w:val="18"/>
              </w:rPr>
            </w:pPr>
          </w:p>
          <w:p w14:paraId="41D87CE8" w14:textId="37AC61FA" w:rsidR="68D69CD3" w:rsidRDefault="180A7882" w:rsidP="1D400336">
            <w:pPr>
              <w:rPr>
                <w:rFonts w:ascii="Arial" w:eastAsia="Arial" w:hAnsi="Arial" w:cs="Arial"/>
                <w:color w:val="7030A0"/>
                <w:sz w:val="18"/>
                <w:szCs w:val="18"/>
              </w:rPr>
            </w:pPr>
            <w:r w:rsidRPr="1D400336">
              <w:rPr>
                <w:rFonts w:ascii="Arial" w:eastAsia="Arial" w:hAnsi="Arial" w:cs="Arial"/>
                <w:color w:val="7030A0"/>
                <w:sz w:val="18"/>
                <w:szCs w:val="18"/>
              </w:rPr>
              <w:t>Denson: Roleplay- teacher will withhold an object that the students need … elicit students to ask for the object which leads to the term “interdependence” The Provocation I used to learn the term Interdependence was a lamp. Students explained that in order for the lamp to work, I needed the light bulb, and to plug it in for it to work. All items were independent</w:t>
            </w:r>
            <w:r w:rsidR="54278040" w:rsidRPr="1D400336">
              <w:rPr>
                <w:rFonts w:ascii="Arial" w:eastAsia="Arial" w:hAnsi="Arial" w:cs="Arial"/>
                <w:color w:val="7030A0"/>
                <w:sz w:val="18"/>
                <w:szCs w:val="18"/>
              </w:rPr>
              <w:t xml:space="preserve"> of each other.</w:t>
            </w:r>
          </w:p>
          <w:p w14:paraId="4AB10FEA" w14:textId="2A53DBB7" w:rsidR="23B76DE8" w:rsidRDefault="23B76DE8" w:rsidP="1D400336">
            <w:pPr>
              <w:rPr>
                <w:rFonts w:ascii="Arial" w:eastAsia="Arial" w:hAnsi="Arial" w:cs="Arial"/>
                <w:b/>
                <w:bCs/>
                <w:sz w:val="18"/>
                <w:szCs w:val="18"/>
              </w:rPr>
            </w:pPr>
          </w:p>
          <w:p w14:paraId="07C04B2F" w14:textId="758E2BB6" w:rsidR="39A3CC2E" w:rsidRDefault="2BAB8DDF" w:rsidP="1D400336">
            <w:pPr>
              <w:rPr>
                <w:rFonts w:ascii="Arial" w:eastAsia="Arial" w:hAnsi="Arial" w:cs="Arial"/>
                <w:color w:val="FF0000"/>
                <w:sz w:val="18"/>
                <w:szCs w:val="18"/>
              </w:rPr>
            </w:pPr>
            <w:r w:rsidRPr="4027CFBE">
              <w:rPr>
                <w:rFonts w:ascii="Arial" w:eastAsia="Arial" w:hAnsi="Arial" w:cs="Arial"/>
                <w:color w:val="FF0000"/>
                <w:sz w:val="18"/>
                <w:szCs w:val="18"/>
              </w:rPr>
              <w:t xml:space="preserve">Murdaugh- Photo- American Indian Conflict or Native American art- the students were able to participate in I see I think I wonder in this unit to activate and fuel the unit critical thinking questions. </w:t>
            </w:r>
          </w:p>
          <w:p w14:paraId="1B76F852" w14:textId="764DFE34" w:rsidR="4027CFBE" w:rsidRDefault="4027CFBE" w:rsidP="4027CFBE">
            <w:pPr>
              <w:rPr>
                <w:rFonts w:ascii="Arial" w:eastAsia="Arial" w:hAnsi="Arial" w:cs="Arial"/>
                <w:color w:val="FF0000"/>
                <w:sz w:val="18"/>
                <w:szCs w:val="18"/>
              </w:rPr>
            </w:pPr>
          </w:p>
          <w:p w14:paraId="41712B37" w14:textId="0B3530B3" w:rsidR="6FC63C93" w:rsidRDefault="6FC63C93" w:rsidP="4027CFBE">
            <w:pPr>
              <w:rPr>
                <w:rFonts w:ascii="Arial" w:eastAsia="Arial" w:hAnsi="Arial" w:cs="Arial"/>
                <w:color w:val="70AD47" w:themeColor="accent6"/>
                <w:sz w:val="18"/>
                <w:szCs w:val="18"/>
              </w:rPr>
            </w:pPr>
            <w:r w:rsidRPr="4027CFBE">
              <w:rPr>
                <w:rFonts w:ascii="Arial" w:eastAsia="Arial" w:hAnsi="Arial" w:cs="Arial"/>
                <w:color w:val="70AD47" w:themeColor="accent6"/>
                <w:sz w:val="18"/>
                <w:szCs w:val="18"/>
              </w:rPr>
              <w:t>David- The Teache</w:t>
            </w:r>
            <w:r w:rsidR="3E616BA7" w:rsidRPr="4027CFBE">
              <w:rPr>
                <w:rFonts w:ascii="Arial" w:eastAsia="Arial" w:hAnsi="Arial" w:cs="Arial"/>
                <w:color w:val="70AD47" w:themeColor="accent6"/>
                <w:sz w:val="18"/>
                <w:szCs w:val="18"/>
              </w:rPr>
              <w:t xml:space="preserve">r questions and </w:t>
            </w:r>
            <w:r w:rsidR="585066C2" w:rsidRPr="4027CFBE">
              <w:rPr>
                <w:rFonts w:ascii="Arial" w:eastAsia="Arial" w:hAnsi="Arial" w:cs="Arial"/>
                <w:color w:val="70AD47" w:themeColor="accent6"/>
                <w:sz w:val="18"/>
                <w:szCs w:val="18"/>
              </w:rPr>
              <w:t>provocations</w:t>
            </w:r>
            <w:r w:rsidR="3E616BA7" w:rsidRPr="4027CFBE">
              <w:rPr>
                <w:rFonts w:ascii="Arial" w:eastAsia="Arial" w:hAnsi="Arial" w:cs="Arial"/>
                <w:color w:val="70AD47" w:themeColor="accent6"/>
                <w:sz w:val="18"/>
                <w:szCs w:val="18"/>
              </w:rPr>
              <w:t xml:space="preserve"> that I feel were most effective were the </w:t>
            </w:r>
            <w:r w:rsidRPr="4027CFBE">
              <w:rPr>
                <w:rFonts w:ascii="Arial" w:eastAsia="Arial" w:hAnsi="Arial" w:cs="Arial"/>
                <w:color w:val="70AD47" w:themeColor="accent6"/>
                <w:sz w:val="18"/>
                <w:szCs w:val="18"/>
              </w:rPr>
              <w:t xml:space="preserve">Virtual Gallery Walk </w:t>
            </w:r>
            <w:r w:rsidR="1F262CA8" w:rsidRPr="4027CFBE">
              <w:rPr>
                <w:rFonts w:ascii="Arial" w:eastAsia="Arial" w:hAnsi="Arial" w:cs="Arial"/>
                <w:color w:val="70AD47" w:themeColor="accent6"/>
                <w:sz w:val="18"/>
                <w:szCs w:val="18"/>
              </w:rPr>
              <w:t xml:space="preserve">and </w:t>
            </w:r>
            <w:r w:rsidR="70A7773D" w:rsidRPr="4027CFBE">
              <w:rPr>
                <w:rFonts w:ascii="Arial" w:eastAsia="Arial" w:hAnsi="Arial" w:cs="Arial"/>
                <w:color w:val="70AD47" w:themeColor="accent6"/>
                <w:sz w:val="18"/>
                <w:szCs w:val="18"/>
              </w:rPr>
              <w:t xml:space="preserve">the KWL chart. </w:t>
            </w:r>
          </w:p>
          <w:p w14:paraId="2ACC95AC" w14:textId="27260C8B" w:rsidR="23B76DE8" w:rsidRDefault="23B76DE8" w:rsidP="1D400336">
            <w:pPr>
              <w:rPr>
                <w:rFonts w:ascii="Arial" w:eastAsia="Arial" w:hAnsi="Arial" w:cs="Arial"/>
                <w:b/>
                <w:bCs/>
                <w:sz w:val="18"/>
                <w:szCs w:val="18"/>
              </w:rPr>
            </w:pPr>
          </w:p>
          <w:p w14:paraId="4BE01B51" w14:textId="4AB09BDC" w:rsidR="68D69CD3" w:rsidRDefault="22052603" w:rsidP="1D400336">
            <w:pPr>
              <w:rPr>
                <w:rFonts w:ascii="Arial" w:eastAsia="Arial" w:hAnsi="Arial" w:cs="Arial"/>
                <w:sz w:val="18"/>
                <w:szCs w:val="18"/>
              </w:rPr>
            </w:pPr>
            <w:r w:rsidRPr="1D400336">
              <w:rPr>
                <w:rFonts w:ascii="Arial" w:eastAsia="Arial" w:hAnsi="Arial" w:cs="Arial"/>
                <w:b/>
                <w:bCs/>
                <w:color w:val="FFC000" w:themeColor="accent4"/>
                <w:sz w:val="18"/>
                <w:szCs w:val="18"/>
              </w:rPr>
              <w:t>PE/O’Brien - 3rd - Students continue to use rock, paper, scissors to resolve conflicts in their activities.</w:t>
            </w:r>
            <w:r w:rsidR="68D69CD3">
              <w:br/>
            </w:r>
          </w:p>
          <w:p w14:paraId="331016F1" w14:textId="77727517"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 xml:space="preserve">What student-initiated actions arose from the learning? </w:t>
            </w:r>
          </w:p>
          <w:p w14:paraId="3A619684" w14:textId="3C068C25" w:rsidR="68D69CD3" w:rsidRDefault="68D69CD3" w:rsidP="1D400336">
            <w:pPr>
              <w:rPr>
                <w:rFonts w:ascii="Arial" w:eastAsia="Arial" w:hAnsi="Arial" w:cs="Arial"/>
                <w:b/>
                <w:bCs/>
                <w:sz w:val="18"/>
                <w:szCs w:val="18"/>
              </w:rPr>
            </w:pPr>
            <w:r w:rsidRPr="1D400336">
              <w:rPr>
                <w:rFonts w:ascii="Arial" w:eastAsia="Arial" w:hAnsi="Arial" w:cs="Arial"/>
                <w:b/>
                <w:bCs/>
                <w:sz w:val="18"/>
                <w:szCs w:val="18"/>
              </w:rPr>
              <w:t>Record student-initiated actions taken by individuals or groups showing their ability to reflect, to choose and to act.</w:t>
            </w:r>
          </w:p>
          <w:p w14:paraId="32EB333E" w14:textId="3FFCF2DC" w:rsidR="582EC36E" w:rsidRDefault="582EC36E" w:rsidP="1D400336">
            <w:pPr>
              <w:rPr>
                <w:rFonts w:ascii="Arial" w:eastAsia="Arial" w:hAnsi="Arial" w:cs="Arial"/>
                <w:sz w:val="18"/>
                <w:szCs w:val="18"/>
              </w:rPr>
            </w:pPr>
          </w:p>
          <w:p w14:paraId="1C31BA14" w14:textId="60FA1068" w:rsidR="07E7252F" w:rsidRDefault="19D358C4" w:rsidP="1D400336">
            <w:pPr>
              <w:rPr>
                <w:rFonts w:ascii="Arial" w:eastAsia="Arial" w:hAnsi="Arial" w:cs="Arial"/>
                <w:color w:val="7030A0"/>
                <w:sz w:val="18"/>
                <w:szCs w:val="18"/>
              </w:rPr>
            </w:pPr>
            <w:r w:rsidRPr="1D400336">
              <w:rPr>
                <w:rFonts w:ascii="Arial" w:eastAsia="Arial" w:hAnsi="Arial" w:cs="Arial"/>
                <w:color w:val="7030A0"/>
                <w:sz w:val="18"/>
                <w:szCs w:val="18"/>
              </w:rPr>
              <w:t>Denson- When students would notice</w:t>
            </w:r>
            <w:r w:rsidR="4A75BF40" w:rsidRPr="1D400336">
              <w:rPr>
                <w:rFonts w:ascii="Arial" w:eastAsia="Arial" w:hAnsi="Arial" w:cs="Arial"/>
                <w:color w:val="7030A0"/>
                <w:sz w:val="18"/>
                <w:szCs w:val="18"/>
              </w:rPr>
              <w:t xml:space="preserve"> a conflict arising, they would say Ms. Denson we are having a conflict. Then the students would solve the conflict and explain to me how they found a solution.  This happened with wanting different color notebooks, on the </w:t>
            </w:r>
            <w:r w:rsidR="36D52639" w:rsidRPr="1D400336">
              <w:rPr>
                <w:rFonts w:ascii="Arial" w:eastAsia="Arial" w:hAnsi="Arial" w:cs="Arial"/>
                <w:color w:val="7030A0"/>
                <w:sz w:val="18"/>
                <w:szCs w:val="18"/>
              </w:rPr>
              <w:t>playground</w:t>
            </w:r>
            <w:r w:rsidR="4A75BF40" w:rsidRPr="1D400336">
              <w:rPr>
                <w:rFonts w:ascii="Arial" w:eastAsia="Arial" w:hAnsi="Arial" w:cs="Arial"/>
                <w:color w:val="7030A0"/>
                <w:sz w:val="18"/>
                <w:szCs w:val="18"/>
              </w:rPr>
              <w:t xml:space="preserve"> and </w:t>
            </w:r>
            <w:r w:rsidR="5E75424D" w:rsidRPr="1D400336">
              <w:rPr>
                <w:rFonts w:ascii="Arial" w:eastAsia="Arial" w:hAnsi="Arial" w:cs="Arial"/>
                <w:color w:val="7030A0"/>
                <w:sz w:val="18"/>
                <w:szCs w:val="18"/>
              </w:rPr>
              <w:t>with who would be the line leader etc.</w:t>
            </w:r>
            <w:r w:rsidR="4A422BA2" w:rsidRPr="1D400336">
              <w:rPr>
                <w:rFonts w:ascii="Arial" w:eastAsia="Arial" w:hAnsi="Arial" w:cs="Arial"/>
                <w:color w:val="7030A0"/>
                <w:sz w:val="18"/>
                <w:szCs w:val="18"/>
              </w:rPr>
              <w:t xml:space="preserve">  Students also started to learn how important it was to conduct research take notes, because they needed the information long term. Finally, students would show me in books or other items where they noticed Native </w:t>
            </w:r>
            <w:r w:rsidR="1A0997E4" w:rsidRPr="1D400336">
              <w:rPr>
                <w:rFonts w:ascii="Arial" w:eastAsia="Arial" w:hAnsi="Arial" w:cs="Arial"/>
                <w:color w:val="7030A0"/>
                <w:sz w:val="18"/>
                <w:szCs w:val="18"/>
              </w:rPr>
              <w:t xml:space="preserve">American </w:t>
            </w:r>
            <w:r w:rsidR="2441C62F" w:rsidRPr="1D400336">
              <w:rPr>
                <w:rFonts w:ascii="Arial" w:eastAsia="Arial" w:hAnsi="Arial" w:cs="Arial"/>
                <w:color w:val="7030A0"/>
                <w:sz w:val="18"/>
                <w:szCs w:val="18"/>
              </w:rPr>
              <w:t>individuals</w:t>
            </w:r>
            <w:r w:rsidR="1A0997E4" w:rsidRPr="1D400336">
              <w:rPr>
                <w:rFonts w:ascii="Arial" w:eastAsia="Arial" w:hAnsi="Arial" w:cs="Arial"/>
                <w:color w:val="7030A0"/>
                <w:sz w:val="18"/>
                <w:szCs w:val="18"/>
              </w:rPr>
              <w:t xml:space="preserve"> and wall art that was similar to what we had completed.</w:t>
            </w:r>
          </w:p>
          <w:p w14:paraId="0B871058" w14:textId="26FDAADB" w:rsidR="23B76DE8" w:rsidRDefault="23B76DE8" w:rsidP="1D400336">
            <w:pPr>
              <w:rPr>
                <w:rFonts w:ascii="Arial" w:eastAsia="Arial" w:hAnsi="Arial" w:cs="Arial"/>
                <w:b/>
                <w:bCs/>
                <w:sz w:val="18"/>
                <w:szCs w:val="18"/>
              </w:rPr>
            </w:pPr>
          </w:p>
          <w:p w14:paraId="27CB3823" w14:textId="4E75FAEB" w:rsidR="5E939D78" w:rsidRDefault="3E3B3CFE" w:rsidP="1D400336">
            <w:pPr>
              <w:rPr>
                <w:rFonts w:ascii="Arial" w:eastAsia="Arial" w:hAnsi="Arial" w:cs="Arial"/>
                <w:color w:val="FF0000"/>
                <w:sz w:val="18"/>
                <w:szCs w:val="18"/>
              </w:rPr>
            </w:pPr>
            <w:r w:rsidRPr="4027CFBE">
              <w:rPr>
                <w:rFonts w:ascii="Arial" w:eastAsia="Arial" w:hAnsi="Arial" w:cs="Arial"/>
                <w:color w:val="FF0000"/>
                <w:sz w:val="18"/>
                <w:szCs w:val="18"/>
              </w:rPr>
              <w:t xml:space="preserve">Murdaugh-As we learned more about </w:t>
            </w:r>
            <w:r w:rsidR="38AB1BB5" w:rsidRPr="4027CFBE">
              <w:rPr>
                <w:rFonts w:ascii="Arial" w:eastAsia="Arial" w:hAnsi="Arial" w:cs="Arial"/>
                <w:color w:val="FF0000"/>
                <w:sz w:val="18"/>
                <w:szCs w:val="18"/>
              </w:rPr>
              <w:t>society Students</w:t>
            </w:r>
            <w:r w:rsidRPr="4027CFBE">
              <w:rPr>
                <w:rFonts w:ascii="Arial" w:eastAsia="Arial" w:hAnsi="Arial" w:cs="Arial"/>
                <w:color w:val="FF0000"/>
                <w:sz w:val="18"/>
                <w:szCs w:val="18"/>
              </w:rPr>
              <w:t xml:space="preserve"> would reflect upon our essential agreement and would verbally remind each other about how our society is run based on our essential agreement of the class. They would remind each other in the hallways</w:t>
            </w:r>
            <w:r w:rsidR="1C5F8BBC" w:rsidRPr="4027CFBE">
              <w:rPr>
                <w:rFonts w:ascii="Arial" w:eastAsia="Arial" w:hAnsi="Arial" w:cs="Arial"/>
                <w:color w:val="FF0000"/>
                <w:sz w:val="18"/>
                <w:szCs w:val="18"/>
              </w:rPr>
              <w:t xml:space="preserve"> about our essent ial agreement ONe of the agreements is that we are kind and tell truth without fighting – no conflict like the Native Americans </w:t>
            </w:r>
          </w:p>
          <w:p w14:paraId="4291B2B5" w14:textId="0590C804" w:rsidR="68D69CD3" w:rsidRDefault="68D69CD3" w:rsidP="4027CFBE">
            <w:pPr>
              <w:rPr>
                <w:rFonts w:ascii="Arial" w:eastAsia="Arial" w:hAnsi="Arial" w:cs="Arial"/>
                <w:color w:val="FF0000"/>
                <w:sz w:val="18"/>
                <w:szCs w:val="18"/>
              </w:rPr>
            </w:pPr>
          </w:p>
          <w:p w14:paraId="1D54DF77" w14:textId="68B47F6B" w:rsidR="68D69CD3" w:rsidRDefault="5CCFFCCA" w:rsidP="4027CFBE">
            <w:pPr>
              <w:rPr>
                <w:rFonts w:ascii="Arial" w:eastAsia="Arial" w:hAnsi="Arial" w:cs="Arial"/>
                <w:sz w:val="18"/>
                <w:szCs w:val="18"/>
              </w:rPr>
            </w:pPr>
            <w:r w:rsidRPr="4027CFBE">
              <w:rPr>
                <w:rFonts w:ascii="Arial" w:eastAsia="Arial" w:hAnsi="Arial" w:cs="Arial"/>
                <w:color w:val="70AD47" w:themeColor="accent6"/>
                <w:sz w:val="18"/>
                <w:szCs w:val="18"/>
              </w:rPr>
              <w:t xml:space="preserve">David- </w:t>
            </w:r>
            <w:r w:rsidR="633983F3" w:rsidRPr="4027CFBE">
              <w:rPr>
                <w:rFonts w:ascii="Arial" w:eastAsia="Arial" w:hAnsi="Arial" w:cs="Arial"/>
                <w:color w:val="70AD47" w:themeColor="accent6"/>
                <w:sz w:val="18"/>
                <w:szCs w:val="18"/>
              </w:rPr>
              <w:t xml:space="preserve">During class if we read a story with a conflict the students would point it </w:t>
            </w:r>
            <w:r w:rsidR="50DB6152" w:rsidRPr="4027CFBE">
              <w:rPr>
                <w:rFonts w:ascii="Arial" w:eastAsia="Arial" w:hAnsi="Arial" w:cs="Arial"/>
                <w:color w:val="70AD47" w:themeColor="accent6"/>
                <w:sz w:val="18"/>
                <w:szCs w:val="18"/>
              </w:rPr>
              <w:t>out and</w:t>
            </w:r>
            <w:r w:rsidR="633983F3" w:rsidRPr="4027CFBE">
              <w:rPr>
                <w:rFonts w:ascii="Arial" w:eastAsia="Arial" w:hAnsi="Arial" w:cs="Arial"/>
                <w:color w:val="70AD47" w:themeColor="accent6"/>
                <w:sz w:val="18"/>
                <w:szCs w:val="18"/>
              </w:rPr>
              <w:t xml:space="preserve"> tell what they would have done differently in that </w:t>
            </w:r>
            <w:r w:rsidR="635965AE" w:rsidRPr="4027CFBE">
              <w:rPr>
                <w:rFonts w:ascii="Arial" w:eastAsia="Arial" w:hAnsi="Arial" w:cs="Arial"/>
                <w:color w:val="70AD47" w:themeColor="accent6"/>
                <w:sz w:val="18"/>
                <w:szCs w:val="18"/>
              </w:rPr>
              <w:t>situation</w:t>
            </w:r>
            <w:r w:rsidR="633983F3" w:rsidRPr="4027CFBE">
              <w:rPr>
                <w:rFonts w:ascii="Arial" w:eastAsia="Arial" w:hAnsi="Arial" w:cs="Arial"/>
                <w:color w:val="70AD47" w:themeColor="accent6"/>
                <w:sz w:val="18"/>
                <w:szCs w:val="18"/>
              </w:rPr>
              <w:t xml:space="preserve">. The students were able </w:t>
            </w:r>
            <w:r w:rsidR="54E5B904" w:rsidRPr="4027CFBE">
              <w:rPr>
                <w:rFonts w:ascii="Arial" w:eastAsia="Arial" w:hAnsi="Arial" w:cs="Arial"/>
                <w:color w:val="70AD47" w:themeColor="accent6"/>
                <w:sz w:val="18"/>
                <w:szCs w:val="18"/>
              </w:rPr>
              <w:t xml:space="preserve">come up with their essential </w:t>
            </w:r>
            <w:r w:rsidR="11C854D8" w:rsidRPr="4027CFBE">
              <w:rPr>
                <w:rFonts w:ascii="Arial" w:eastAsia="Arial" w:hAnsi="Arial" w:cs="Arial"/>
                <w:color w:val="70AD47" w:themeColor="accent6"/>
                <w:sz w:val="18"/>
                <w:szCs w:val="18"/>
              </w:rPr>
              <w:t>agreements and</w:t>
            </w:r>
            <w:r w:rsidR="54E5B904" w:rsidRPr="4027CFBE">
              <w:rPr>
                <w:rFonts w:ascii="Arial" w:eastAsia="Arial" w:hAnsi="Arial" w:cs="Arial"/>
                <w:color w:val="70AD47" w:themeColor="accent6"/>
                <w:sz w:val="18"/>
                <w:szCs w:val="18"/>
              </w:rPr>
              <w:t xml:space="preserve"> talked about the importance of abiding by the rules. The students also </w:t>
            </w:r>
            <w:r w:rsidR="5DAF6458" w:rsidRPr="4027CFBE">
              <w:rPr>
                <w:rFonts w:ascii="Arial" w:eastAsia="Arial" w:hAnsi="Arial" w:cs="Arial"/>
                <w:color w:val="70AD47" w:themeColor="accent6"/>
                <w:sz w:val="18"/>
                <w:szCs w:val="18"/>
              </w:rPr>
              <w:t xml:space="preserve">shared with the class conflicts they ran into when creating their own Tribe as some said it was not an easy Task. </w:t>
            </w:r>
            <w:r w:rsidR="68D69CD3">
              <w:br/>
            </w:r>
            <w:r w:rsidR="68D69CD3">
              <w:br/>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D429B" w14:textId="1C46FC9A" w:rsidR="68D69CD3" w:rsidRDefault="68D69CD3" w:rsidP="1D400336">
            <w:pPr>
              <w:rPr>
                <w:rFonts w:ascii="Arial" w:eastAsia="Arial" w:hAnsi="Arial" w:cs="Arial"/>
                <w:b/>
                <w:bCs/>
                <w:color w:val="808080" w:themeColor="background1" w:themeShade="80"/>
                <w:sz w:val="18"/>
                <w:szCs w:val="18"/>
              </w:rPr>
            </w:pPr>
            <w:r w:rsidRPr="1D400336">
              <w:rPr>
                <w:rFonts w:ascii="Arial" w:eastAsia="Arial" w:hAnsi="Arial" w:cs="Arial"/>
                <w:b/>
                <w:bCs/>
                <w:color w:val="808080" w:themeColor="background1" w:themeShade="80"/>
                <w:sz w:val="18"/>
                <w:szCs w:val="18"/>
              </w:rPr>
              <w:t>9.  Teacher notes</w:t>
            </w:r>
          </w:p>
          <w:p w14:paraId="7D4955E7" w14:textId="16527BAE" w:rsidR="68D69CD3" w:rsidRDefault="68D69CD3" w:rsidP="1D400336">
            <w:pPr>
              <w:rPr>
                <w:rFonts w:ascii="Arial" w:eastAsia="Arial" w:hAnsi="Arial" w:cs="Arial"/>
                <w:color w:val="7030A0"/>
                <w:sz w:val="18"/>
                <w:szCs w:val="18"/>
              </w:rPr>
            </w:pPr>
            <w:r>
              <w:br/>
            </w:r>
            <w:r>
              <w:br/>
            </w:r>
            <w:r w:rsidR="0DC30B7A" w:rsidRPr="1D400336">
              <w:rPr>
                <w:rFonts w:ascii="Arial" w:eastAsia="Arial" w:hAnsi="Arial" w:cs="Arial"/>
                <w:color w:val="7030A0"/>
                <w:sz w:val="18"/>
                <w:szCs w:val="18"/>
              </w:rPr>
              <w:t>Denson: Some of the notes or recommendations I would like to make for next year is to try not to do to</w:t>
            </w:r>
            <w:r w:rsidR="3EF07E88" w:rsidRPr="1D400336">
              <w:rPr>
                <w:rFonts w:ascii="Arial" w:eastAsia="Arial" w:hAnsi="Arial" w:cs="Arial"/>
                <w:color w:val="7030A0"/>
                <w:sz w:val="18"/>
                <w:szCs w:val="18"/>
              </w:rPr>
              <w:t>o</w:t>
            </w:r>
            <w:r w:rsidR="0DC30B7A" w:rsidRPr="1D400336">
              <w:rPr>
                <w:rFonts w:ascii="Arial" w:eastAsia="Arial" w:hAnsi="Arial" w:cs="Arial"/>
                <w:color w:val="7030A0"/>
                <w:sz w:val="18"/>
                <w:szCs w:val="18"/>
              </w:rPr>
              <w:t xml:space="preserve"> many activities.  There were a lot of things that we planned that the students </w:t>
            </w:r>
            <w:r w:rsidR="5AF28CA2" w:rsidRPr="1D400336">
              <w:rPr>
                <w:rFonts w:ascii="Arial" w:eastAsia="Arial" w:hAnsi="Arial" w:cs="Arial"/>
                <w:color w:val="7030A0"/>
                <w:sz w:val="18"/>
                <w:szCs w:val="18"/>
              </w:rPr>
              <w:t>could not</w:t>
            </w:r>
            <w:r w:rsidR="0DC30B7A" w:rsidRPr="1D400336">
              <w:rPr>
                <w:rFonts w:ascii="Arial" w:eastAsia="Arial" w:hAnsi="Arial" w:cs="Arial"/>
                <w:color w:val="7030A0"/>
                <w:sz w:val="18"/>
                <w:szCs w:val="18"/>
              </w:rPr>
              <w:t xml:space="preserve"> </w:t>
            </w:r>
            <w:r w:rsidR="42ED9996" w:rsidRPr="1D400336">
              <w:rPr>
                <w:rFonts w:ascii="Arial" w:eastAsia="Arial" w:hAnsi="Arial" w:cs="Arial"/>
                <w:color w:val="7030A0"/>
                <w:sz w:val="18"/>
                <w:szCs w:val="18"/>
              </w:rPr>
              <w:t xml:space="preserve">complete because of time. Additionally, we had to remove a standard because we were not able to fit it all in the unit.  Another recommendation is to account for the rituals and routines that occur at the beginning of school. Our unit didn’t </w:t>
            </w:r>
            <w:r w:rsidR="116BC39E" w:rsidRPr="1D400336">
              <w:rPr>
                <w:rFonts w:ascii="Arial" w:eastAsia="Arial" w:hAnsi="Arial" w:cs="Arial"/>
                <w:color w:val="7030A0"/>
                <w:sz w:val="18"/>
                <w:szCs w:val="18"/>
              </w:rPr>
              <w:t>start on</w:t>
            </w:r>
            <w:r w:rsidR="1B2DCB7D" w:rsidRPr="1D400336">
              <w:rPr>
                <w:rFonts w:ascii="Arial" w:eastAsia="Arial" w:hAnsi="Arial" w:cs="Arial"/>
                <w:color w:val="7030A0"/>
                <w:sz w:val="18"/>
                <w:szCs w:val="18"/>
              </w:rPr>
              <w:t xml:space="preserve"> the first day, because of the need to establish the routines, learn the learner profiles and complete the essential agreements. </w:t>
            </w:r>
            <w:r w:rsidR="5EC4B32F" w:rsidRPr="1D400336">
              <w:rPr>
                <w:rFonts w:ascii="Arial" w:eastAsia="Arial" w:hAnsi="Arial" w:cs="Arial"/>
                <w:color w:val="7030A0"/>
                <w:sz w:val="18"/>
                <w:szCs w:val="18"/>
              </w:rPr>
              <w:t xml:space="preserve"> This took out a big portion of the lessons that would have been valuable</w:t>
            </w:r>
            <w:r w:rsidR="2B8C49C2" w:rsidRPr="1D400336">
              <w:rPr>
                <w:rFonts w:ascii="Arial" w:eastAsia="Arial" w:hAnsi="Arial" w:cs="Arial"/>
                <w:color w:val="7030A0"/>
                <w:sz w:val="18"/>
                <w:szCs w:val="18"/>
              </w:rPr>
              <w:t xml:space="preserve"> to the students</w:t>
            </w:r>
            <w:r w:rsidR="5EC4B32F" w:rsidRPr="1D400336">
              <w:rPr>
                <w:rFonts w:ascii="Arial" w:eastAsia="Arial" w:hAnsi="Arial" w:cs="Arial"/>
                <w:color w:val="7030A0"/>
                <w:sz w:val="18"/>
                <w:szCs w:val="18"/>
              </w:rPr>
              <w:t xml:space="preserve">. </w:t>
            </w:r>
          </w:p>
          <w:p w14:paraId="21922318" w14:textId="097B443D" w:rsidR="68D69CD3" w:rsidRDefault="68D69CD3" w:rsidP="1D400336">
            <w:pPr>
              <w:rPr>
                <w:rFonts w:ascii="Arial" w:eastAsia="Arial" w:hAnsi="Arial" w:cs="Arial"/>
                <w:b/>
                <w:bCs/>
                <w:sz w:val="18"/>
                <w:szCs w:val="18"/>
              </w:rPr>
            </w:pPr>
          </w:p>
          <w:p w14:paraId="2FDDB547" w14:textId="7EACBBC2" w:rsidR="68D69CD3" w:rsidRDefault="7C6EC4A6" w:rsidP="1D400336">
            <w:pPr>
              <w:rPr>
                <w:rFonts w:ascii="Arial" w:eastAsia="Arial" w:hAnsi="Arial" w:cs="Arial"/>
                <w:color w:val="FF0000"/>
                <w:sz w:val="18"/>
                <w:szCs w:val="18"/>
              </w:rPr>
            </w:pPr>
            <w:r w:rsidRPr="1D400336">
              <w:rPr>
                <w:rFonts w:ascii="Arial" w:eastAsia="Arial" w:hAnsi="Arial" w:cs="Arial"/>
                <w:color w:val="FF0000"/>
                <w:sz w:val="18"/>
                <w:szCs w:val="18"/>
              </w:rPr>
              <w:t xml:space="preserve">Murdaugh: </w:t>
            </w:r>
            <w:r w:rsidR="6D2E5226" w:rsidRPr="1D400336">
              <w:rPr>
                <w:rFonts w:ascii="Arial" w:eastAsia="Arial" w:hAnsi="Arial" w:cs="Arial"/>
                <w:color w:val="FF0000"/>
                <w:sz w:val="18"/>
                <w:szCs w:val="18"/>
              </w:rPr>
              <w:t xml:space="preserve">I would like to re-visit the pacing of the unit. There was a lot piled into the unit and the students benefited more from the quality of what we were going over than the quantity </w:t>
            </w:r>
            <w:r w:rsidR="05E7345E" w:rsidRPr="1D400336">
              <w:rPr>
                <w:rFonts w:ascii="Arial" w:eastAsia="Arial" w:hAnsi="Arial" w:cs="Arial"/>
                <w:color w:val="FF0000"/>
                <w:sz w:val="18"/>
                <w:szCs w:val="18"/>
              </w:rPr>
              <w:t xml:space="preserve">of the assignments to cover the weeks of the unit. I would spend more time allowing the students to work on their end of unit project to include presentations. </w:t>
            </w:r>
          </w:p>
          <w:p w14:paraId="32146775" w14:textId="746F322E" w:rsidR="68D69CD3" w:rsidRDefault="68D69CD3" w:rsidP="1D400336">
            <w:pPr>
              <w:rPr>
                <w:rFonts w:ascii="Arial" w:eastAsia="Arial" w:hAnsi="Arial" w:cs="Arial"/>
                <w:b/>
                <w:bCs/>
                <w:sz w:val="18"/>
                <w:szCs w:val="18"/>
              </w:rPr>
            </w:pPr>
          </w:p>
          <w:p w14:paraId="01CAE14D" w14:textId="7D1976E3" w:rsidR="68D69CD3" w:rsidRDefault="0AEB5D8B" w:rsidP="4027CFBE">
            <w:pPr>
              <w:rPr>
                <w:rFonts w:ascii="Arial" w:eastAsia="Arial" w:hAnsi="Arial" w:cs="Arial"/>
                <w:b/>
                <w:bCs/>
                <w:color w:val="70AD47" w:themeColor="accent6"/>
                <w:sz w:val="18"/>
                <w:szCs w:val="18"/>
              </w:rPr>
            </w:pPr>
            <w:r w:rsidRPr="4027CFBE">
              <w:rPr>
                <w:rFonts w:ascii="Arial" w:eastAsia="Arial" w:hAnsi="Arial" w:cs="Arial"/>
                <w:b/>
                <w:bCs/>
                <w:color w:val="70AD47" w:themeColor="accent6"/>
                <w:sz w:val="18"/>
                <w:szCs w:val="18"/>
              </w:rPr>
              <w:t xml:space="preserve">David- </w:t>
            </w:r>
            <w:r w:rsidR="290C5A5D" w:rsidRPr="4027CFBE">
              <w:rPr>
                <w:rFonts w:ascii="Arial" w:eastAsia="Arial" w:hAnsi="Arial" w:cs="Arial"/>
                <w:b/>
                <w:bCs/>
                <w:color w:val="70AD47" w:themeColor="accent6"/>
                <w:sz w:val="18"/>
                <w:szCs w:val="18"/>
              </w:rPr>
              <w:t xml:space="preserve">I feel as if this unit went very well for my class. However, I wish I </w:t>
            </w:r>
            <w:r w:rsidR="5625CF3F" w:rsidRPr="4027CFBE">
              <w:rPr>
                <w:rFonts w:ascii="Arial" w:eastAsia="Arial" w:hAnsi="Arial" w:cs="Arial"/>
                <w:b/>
                <w:bCs/>
                <w:color w:val="70AD47" w:themeColor="accent6"/>
                <w:sz w:val="18"/>
                <w:szCs w:val="18"/>
              </w:rPr>
              <w:t>had</w:t>
            </w:r>
            <w:r w:rsidR="290C5A5D" w:rsidRPr="4027CFBE">
              <w:rPr>
                <w:rFonts w:ascii="Arial" w:eastAsia="Arial" w:hAnsi="Arial" w:cs="Arial"/>
                <w:b/>
                <w:bCs/>
                <w:color w:val="70AD47" w:themeColor="accent6"/>
                <w:sz w:val="18"/>
                <w:szCs w:val="18"/>
              </w:rPr>
              <w:t xml:space="preserve"> more time on this Unit. I am only able to Teach Social Studies/ Langu</w:t>
            </w:r>
            <w:r w:rsidR="1067F24C" w:rsidRPr="4027CFBE">
              <w:rPr>
                <w:rFonts w:ascii="Arial" w:eastAsia="Arial" w:hAnsi="Arial" w:cs="Arial"/>
                <w:b/>
                <w:bCs/>
                <w:color w:val="70AD47" w:themeColor="accent6"/>
                <w:sz w:val="18"/>
                <w:szCs w:val="18"/>
              </w:rPr>
              <w:t xml:space="preserve">age Arts </w:t>
            </w:r>
            <w:r w:rsidR="062E48D7" w:rsidRPr="4027CFBE">
              <w:rPr>
                <w:rFonts w:ascii="Arial" w:eastAsia="Arial" w:hAnsi="Arial" w:cs="Arial"/>
                <w:b/>
                <w:bCs/>
                <w:color w:val="70AD47" w:themeColor="accent6"/>
                <w:sz w:val="18"/>
                <w:szCs w:val="18"/>
              </w:rPr>
              <w:t>on Monday</w:t>
            </w:r>
            <w:r w:rsidR="1FCE6133" w:rsidRPr="4027CFBE">
              <w:rPr>
                <w:rFonts w:ascii="Arial" w:eastAsia="Arial" w:hAnsi="Arial" w:cs="Arial"/>
                <w:b/>
                <w:bCs/>
                <w:color w:val="70AD47" w:themeColor="accent6"/>
                <w:sz w:val="18"/>
                <w:szCs w:val="18"/>
              </w:rPr>
              <w:t xml:space="preserve"> &amp; </w:t>
            </w:r>
            <w:r w:rsidR="062E48D7" w:rsidRPr="4027CFBE">
              <w:rPr>
                <w:rFonts w:ascii="Arial" w:eastAsia="Arial" w:hAnsi="Arial" w:cs="Arial"/>
                <w:b/>
                <w:bCs/>
                <w:color w:val="70AD47" w:themeColor="accent6"/>
                <w:sz w:val="18"/>
                <w:szCs w:val="18"/>
              </w:rPr>
              <w:t>Wednesday. Therefore, I found it challenging to cover all the co</w:t>
            </w:r>
            <w:r w:rsidR="1B1EAE9E" w:rsidRPr="4027CFBE">
              <w:rPr>
                <w:rFonts w:ascii="Arial" w:eastAsia="Arial" w:hAnsi="Arial" w:cs="Arial"/>
                <w:b/>
                <w:bCs/>
                <w:color w:val="70AD47" w:themeColor="accent6"/>
                <w:sz w:val="18"/>
                <w:szCs w:val="18"/>
              </w:rPr>
              <w:t xml:space="preserve">ntent and activities we originally planned for because of this. </w:t>
            </w:r>
            <w:r w:rsidR="5BCFCA80" w:rsidRPr="4027CFBE">
              <w:rPr>
                <w:rFonts w:ascii="Arial" w:eastAsia="Arial" w:hAnsi="Arial" w:cs="Arial"/>
                <w:b/>
                <w:bCs/>
                <w:color w:val="70AD47" w:themeColor="accent6"/>
                <w:sz w:val="18"/>
                <w:szCs w:val="18"/>
              </w:rPr>
              <w:t xml:space="preserve">However, the students still managed to do well on their end of the unit Project. </w:t>
            </w:r>
          </w:p>
        </w:tc>
      </w:tr>
    </w:tbl>
    <w:p w14:paraId="376971D0" w14:textId="170BD4A2" w:rsidR="009F0FFB" w:rsidRDefault="15F58021">
      <w:r w:rsidRPr="68D69CD3">
        <w:rPr>
          <w:rFonts w:ascii="Arial" w:eastAsia="Arial" w:hAnsi="Arial" w:cs="Arial"/>
          <w:sz w:val="16"/>
          <w:szCs w:val="16"/>
        </w:rPr>
        <w:t>© International Baccalaureate Organization 2011</w:t>
      </w:r>
    </w:p>
    <w:p w14:paraId="186D57DD" w14:textId="158B7074" w:rsidR="009F0FFB" w:rsidRDefault="00A12A7C">
      <w:r>
        <w:br/>
      </w:r>
    </w:p>
    <w:p w14:paraId="2C078E63" w14:textId="7448B7EA" w:rsidR="009F0FFB" w:rsidRDefault="009F0FFB" w:rsidP="68D69CD3"/>
    <w:sectPr w:rsidR="009F0FF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0FA"/>
    <w:multiLevelType w:val="hybridMultilevel"/>
    <w:tmpl w:val="FC1A3064"/>
    <w:lvl w:ilvl="0" w:tplc="C5469E4A">
      <w:start w:val="1"/>
      <w:numFmt w:val="bullet"/>
      <w:lvlText w:val=""/>
      <w:lvlJc w:val="left"/>
      <w:pPr>
        <w:ind w:left="720" w:hanging="360"/>
      </w:pPr>
      <w:rPr>
        <w:rFonts w:ascii="Symbol" w:hAnsi="Symbol" w:hint="default"/>
      </w:rPr>
    </w:lvl>
    <w:lvl w:ilvl="1" w:tplc="E5323D58">
      <w:start w:val="1"/>
      <w:numFmt w:val="bullet"/>
      <w:lvlText w:val="o"/>
      <w:lvlJc w:val="left"/>
      <w:pPr>
        <w:ind w:left="1440" w:hanging="360"/>
      </w:pPr>
      <w:rPr>
        <w:rFonts w:ascii="Courier New" w:hAnsi="Courier New" w:hint="default"/>
      </w:rPr>
    </w:lvl>
    <w:lvl w:ilvl="2" w:tplc="AE7C6D50">
      <w:start w:val="1"/>
      <w:numFmt w:val="bullet"/>
      <w:lvlText w:val=""/>
      <w:lvlJc w:val="left"/>
      <w:pPr>
        <w:ind w:left="2160" w:hanging="360"/>
      </w:pPr>
      <w:rPr>
        <w:rFonts w:ascii="Wingdings" w:hAnsi="Wingdings" w:hint="default"/>
      </w:rPr>
    </w:lvl>
    <w:lvl w:ilvl="3" w:tplc="EEDE67CE">
      <w:start w:val="1"/>
      <w:numFmt w:val="bullet"/>
      <w:lvlText w:val=""/>
      <w:lvlJc w:val="left"/>
      <w:pPr>
        <w:ind w:left="2880" w:hanging="360"/>
      </w:pPr>
      <w:rPr>
        <w:rFonts w:ascii="Symbol" w:hAnsi="Symbol" w:hint="default"/>
      </w:rPr>
    </w:lvl>
    <w:lvl w:ilvl="4" w:tplc="E4B0F27E">
      <w:start w:val="1"/>
      <w:numFmt w:val="bullet"/>
      <w:lvlText w:val="o"/>
      <w:lvlJc w:val="left"/>
      <w:pPr>
        <w:ind w:left="3600" w:hanging="360"/>
      </w:pPr>
      <w:rPr>
        <w:rFonts w:ascii="Courier New" w:hAnsi="Courier New" w:hint="default"/>
      </w:rPr>
    </w:lvl>
    <w:lvl w:ilvl="5" w:tplc="56D82668">
      <w:start w:val="1"/>
      <w:numFmt w:val="bullet"/>
      <w:lvlText w:val=""/>
      <w:lvlJc w:val="left"/>
      <w:pPr>
        <w:ind w:left="4320" w:hanging="360"/>
      </w:pPr>
      <w:rPr>
        <w:rFonts w:ascii="Wingdings" w:hAnsi="Wingdings" w:hint="default"/>
      </w:rPr>
    </w:lvl>
    <w:lvl w:ilvl="6" w:tplc="B10E0A56">
      <w:start w:val="1"/>
      <w:numFmt w:val="bullet"/>
      <w:lvlText w:val=""/>
      <w:lvlJc w:val="left"/>
      <w:pPr>
        <w:ind w:left="5040" w:hanging="360"/>
      </w:pPr>
      <w:rPr>
        <w:rFonts w:ascii="Symbol" w:hAnsi="Symbol" w:hint="default"/>
      </w:rPr>
    </w:lvl>
    <w:lvl w:ilvl="7" w:tplc="DE76125C">
      <w:start w:val="1"/>
      <w:numFmt w:val="bullet"/>
      <w:lvlText w:val="o"/>
      <w:lvlJc w:val="left"/>
      <w:pPr>
        <w:ind w:left="5760" w:hanging="360"/>
      </w:pPr>
      <w:rPr>
        <w:rFonts w:ascii="Courier New" w:hAnsi="Courier New" w:hint="default"/>
      </w:rPr>
    </w:lvl>
    <w:lvl w:ilvl="8" w:tplc="B7061150">
      <w:start w:val="1"/>
      <w:numFmt w:val="bullet"/>
      <w:lvlText w:val=""/>
      <w:lvlJc w:val="left"/>
      <w:pPr>
        <w:ind w:left="6480" w:hanging="360"/>
      </w:pPr>
      <w:rPr>
        <w:rFonts w:ascii="Wingdings" w:hAnsi="Wingdings" w:hint="default"/>
      </w:rPr>
    </w:lvl>
  </w:abstractNum>
  <w:abstractNum w:abstractNumId="1" w15:restartNumberingAfterBreak="0">
    <w:nsid w:val="0D7E4A26"/>
    <w:multiLevelType w:val="hybridMultilevel"/>
    <w:tmpl w:val="9FC6E9EC"/>
    <w:lvl w:ilvl="0" w:tplc="9C4EFFA2">
      <w:start w:val="1"/>
      <w:numFmt w:val="bullet"/>
      <w:lvlText w:val=""/>
      <w:lvlJc w:val="left"/>
      <w:pPr>
        <w:ind w:left="720" w:hanging="360"/>
      </w:pPr>
      <w:rPr>
        <w:rFonts w:ascii="Symbol" w:hAnsi="Symbol" w:hint="default"/>
      </w:rPr>
    </w:lvl>
    <w:lvl w:ilvl="1" w:tplc="A8D68CFC">
      <w:start w:val="1"/>
      <w:numFmt w:val="bullet"/>
      <w:lvlText w:val="o"/>
      <w:lvlJc w:val="left"/>
      <w:pPr>
        <w:ind w:left="1440" w:hanging="360"/>
      </w:pPr>
      <w:rPr>
        <w:rFonts w:ascii="Courier New" w:hAnsi="Courier New" w:hint="default"/>
      </w:rPr>
    </w:lvl>
    <w:lvl w:ilvl="2" w:tplc="31A28F52">
      <w:start w:val="1"/>
      <w:numFmt w:val="bullet"/>
      <w:lvlText w:val=""/>
      <w:lvlJc w:val="left"/>
      <w:pPr>
        <w:ind w:left="2160" w:hanging="360"/>
      </w:pPr>
      <w:rPr>
        <w:rFonts w:ascii="Wingdings" w:hAnsi="Wingdings" w:hint="default"/>
      </w:rPr>
    </w:lvl>
    <w:lvl w:ilvl="3" w:tplc="B0EA78B6">
      <w:start w:val="1"/>
      <w:numFmt w:val="bullet"/>
      <w:lvlText w:val=""/>
      <w:lvlJc w:val="left"/>
      <w:pPr>
        <w:ind w:left="2880" w:hanging="360"/>
      </w:pPr>
      <w:rPr>
        <w:rFonts w:ascii="Symbol" w:hAnsi="Symbol" w:hint="default"/>
      </w:rPr>
    </w:lvl>
    <w:lvl w:ilvl="4" w:tplc="544C4334">
      <w:start w:val="1"/>
      <w:numFmt w:val="bullet"/>
      <w:lvlText w:val="o"/>
      <w:lvlJc w:val="left"/>
      <w:pPr>
        <w:ind w:left="3600" w:hanging="360"/>
      </w:pPr>
      <w:rPr>
        <w:rFonts w:ascii="Courier New" w:hAnsi="Courier New" w:hint="default"/>
      </w:rPr>
    </w:lvl>
    <w:lvl w:ilvl="5" w:tplc="6D88964A">
      <w:start w:val="1"/>
      <w:numFmt w:val="bullet"/>
      <w:lvlText w:val=""/>
      <w:lvlJc w:val="left"/>
      <w:pPr>
        <w:ind w:left="4320" w:hanging="360"/>
      </w:pPr>
      <w:rPr>
        <w:rFonts w:ascii="Wingdings" w:hAnsi="Wingdings" w:hint="default"/>
      </w:rPr>
    </w:lvl>
    <w:lvl w:ilvl="6" w:tplc="FB3E104E">
      <w:start w:val="1"/>
      <w:numFmt w:val="bullet"/>
      <w:lvlText w:val=""/>
      <w:lvlJc w:val="left"/>
      <w:pPr>
        <w:ind w:left="5040" w:hanging="360"/>
      </w:pPr>
      <w:rPr>
        <w:rFonts w:ascii="Symbol" w:hAnsi="Symbol" w:hint="default"/>
      </w:rPr>
    </w:lvl>
    <w:lvl w:ilvl="7" w:tplc="E3B06580">
      <w:start w:val="1"/>
      <w:numFmt w:val="bullet"/>
      <w:lvlText w:val="o"/>
      <w:lvlJc w:val="left"/>
      <w:pPr>
        <w:ind w:left="5760" w:hanging="360"/>
      </w:pPr>
      <w:rPr>
        <w:rFonts w:ascii="Courier New" w:hAnsi="Courier New" w:hint="default"/>
      </w:rPr>
    </w:lvl>
    <w:lvl w:ilvl="8" w:tplc="5B424D96">
      <w:start w:val="1"/>
      <w:numFmt w:val="bullet"/>
      <w:lvlText w:val=""/>
      <w:lvlJc w:val="left"/>
      <w:pPr>
        <w:ind w:left="6480" w:hanging="360"/>
      </w:pPr>
      <w:rPr>
        <w:rFonts w:ascii="Wingdings" w:hAnsi="Wingdings" w:hint="default"/>
      </w:rPr>
    </w:lvl>
  </w:abstractNum>
  <w:abstractNum w:abstractNumId="2" w15:restartNumberingAfterBreak="0">
    <w:nsid w:val="47467E45"/>
    <w:multiLevelType w:val="hybridMultilevel"/>
    <w:tmpl w:val="E45C3CFA"/>
    <w:lvl w:ilvl="0" w:tplc="BF9689A2">
      <w:start w:val="1"/>
      <w:numFmt w:val="bullet"/>
      <w:lvlText w:val=""/>
      <w:lvlJc w:val="left"/>
      <w:pPr>
        <w:ind w:left="720" w:hanging="360"/>
      </w:pPr>
      <w:rPr>
        <w:rFonts w:ascii="Symbol" w:hAnsi="Symbol" w:hint="default"/>
      </w:rPr>
    </w:lvl>
    <w:lvl w:ilvl="1" w:tplc="819CD318">
      <w:start w:val="1"/>
      <w:numFmt w:val="bullet"/>
      <w:lvlText w:val="o"/>
      <w:lvlJc w:val="left"/>
      <w:pPr>
        <w:ind w:left="1440" w:hanging="360"/>
      </w:pPr>
      <w:rPr>
        <w:rFonts w:ascii="Courier New" w:hAnsi="Courier New" w:hint="default"/>
      </w:rPr>
    </w:lvl>
    <w:lvl w:ilvl="2" w:tplc="DA36E818">
      <w:start w:val="1"/>
      <w:numFmt w:val="bullet"/>
      <w:lvlText w:val=""/>
      <w:lvlJc w:val="left"/>
      <w:pPr>
        <w:ind w:left="2160" w:hanging="360"/>
      </w:pPr>
      <w:rPr>
        <w:rFonts w:ascii="Wingdings" w:hAnsi="Wingdings" w:hint="default"/>
      </w:rPr>
    </w:lvl>
    <w:lvl w:ilvl="3" w:tplc="74CC2BA6">
      <w:start w:val="1"/>
      <w:numFmt w:val="bullet"/>
      <w:lvlText w:val=""/>
      <w:lvlJc w:val="left"/>
      <w:pPr>
        <w:ind w:left="2880" w:hanging="360"/>
      </w:pPr>
      <w:rPr>
        <w:rFonts w:ascii="Symbol" w:hAnsi="Symbol" w:hint="default"/>
      </w:rPr>
    </w:lvl>
    <w:lvl w:ilvl="4" w:tplc="EA36B6BE">
      <w:start w:val="1"/>
      <w:numFmt w:val="bullet"/>
      <w:lvlText w:val="o"/>
      <w:lvlJc w:val="left"/>
      <w:pPr>
        <w:ind w:left="3600" w:hanging="360"/>
      </w:pPr>
      <w:rPr>
        <w:rFonts w:ascii="Courier New" w:hAnsi="Courier New" w:hint="default"/>
      </w:rPr>
    </w:lvl>
    <w:lvl w:ilvl="5" w:tplc="138C1E00">
      <w:start w:val="1"/>
      <w:numFmt w:val="bullet"/>
      <w:lvlText w:val=""/>
      <w:lvlJc w:val="left"/>
      <w:pPr>
        <w:ind w:left="4320" w:hanging="360"/>
      </w:pPr>
      <w:rPr>
        <w:rFonts w:ascii="Wingdings" w:hAnsi="Wingdings" w:hint="default"/>
      </w:rPr>
    </w:lvl>
    <w:lvl w:ilvl="6" w:tplc="4A868C9C">
      <w:start w:val="1"/>
      <w:numFmt w:val="bullet"/>
      <w:lvlText w:val=""/>
      <w:lvlJc w:val="left"/>
      <w:pPr>
        <w:ind w:left="5040" w:hanging="360"/>
      </w:pPr>
      <w:rPr>
        <w:rFonts w:ascii="Symbol" w:hAnsi="Symbol" w:hint="default"/>
      </w:rPr>
    </w:lvl>
    <w:lvl w:ilvl="7" w:tplc="A04292C4">
      <w:start w:val="1"/>
      <w:numFmt w:val="bullet"/>
      <w:lvlText w:val="o"/>
      <w:lvlJc w:val="left"/>
      <w:pPr>
        <w:ind w:left="5760" w:hanging="360"/>
      </w:pPr>
      <w:rPr>
        <w:rFonts w:ascii="Courier New" w:hAnsi="Courier New" w:hint="default"/>
      </w:rPr>
    </w:lvl>
    <w:lvl w:ilvl="8" w:tplc="CF186E4A">
      <w:start w:val="1"/>
      <w:numFmt w:val="bullet"/>
      <w:lvlText w:val=""/>
      <w:lvlJc w:val="left"/>
      <w:pPr>
        <w:ind w:left="6480" w:hanging="360"/>
      </w:pPr>
      <w:rPr>
        <w:rFonts w:ascii="Wingdings" w:hAnsi="Wingdings" w:hint="default"/>
      </w:rPr>
    </w:lvl>
  </w:abstractNum>
  <w:abstractNum w:abstractNumId="3" w15:restartNumberingAfterBreak="0">
    <w:nsid w:val="49D1199B"/>
    <w:multiLevelType w:val="hybridMultilevel"/>
    <w:tmpl w:val="0C2A051A"/>
    <w:lvl w:ilvl="0" w:tplc="2C38EFFE">
      <w:start w:val="1"/>
      <w:numFmt w:val="bullet"/>
      <w:lvlText w:val=""/>
      <w:lvlJc w:val="left"/>
      <w:pPr>
        <w:ind w:left="720" w:hanging="360"/>
      </w:pPr>
      <w:rPr>
        <w:rFonts w:ascii="Symbol" w:hAnsi="Symbol" w:hint="default"/>
      </w:rPr>
    </w:lvl>
    <w:lvl w:ilvl="1" w:tplc="6510748E">
      <w:start w:val="1"/>
      <w:numFmt w:val="bullet"/>
      <w:lvlText w:val="o"/>
      <w:lvlJc w:val="left"/>
      <w:pPr>
        <w:ind w:left="1440" w:hanging="360"/>
      </w:pPr>
      <w:rPr>
        <w:rFonts w:ascii="Courier New" w:hAnsi="Courier New" w:hint="default"/>
      </w:rPr>
    </w:lvl>
    <w:lvl w:ilvl="2" w:tplc="E708E220">
      <w:start w:val="1"/>
      <w:numFmt w:val="bullet"/>
      <w:lvlText w:val=""/>
      <w:lvlJc w:val="left"/>
      <w:pPr>
        <w:ind w:left="2160" w:hanging="360"/>
      </w:pPr>
      <w:rPr>
        <w:rFonts w:ascii="Wingdings" w:hAnsi="Wingdings" w:hint="default"/>
      </w:rPr>
    </w:lvl>
    <w:lvl w:ilvl="3" w:tplc="96F4B898">
      <w:start w:val="1"/>
      <w:numFmt w:val="bullet"/>
      <w:lvlText w:val=""/>
      <w:lvlJc w:val="left"/>
      <w:pPr>
        <w:ind w:left="2880" w:hanging="360"/>
      </w:pPr>
      <w:rPr>
        <w:rFonts w:ascii="Symbol" w:hAnsi="Symbol" w:hint="default"/>
      </w:rPr>
    </w:lvl>
    <w:lvl w:ilvl="4" w:tplc="52948E90">
      <w:start w:val="1"/>
      <w:numFmt w:val="bullet"/>
      <w:lvlText w:val="o"/>
      <w:lvlJc w:val="left"/>
      <w:pPr>
        <w:ind w:left="3600" w:hanging="360"/>
      </w:pPr>
      <w:rPr>
        <w:rFonts w:ascii="Courier New" w:hAnsi="Courier New" w:hint="default"/>
      </w:rPr>
    </w:lvl>
    <w:lvl w:ilvl="5" w:tplc="CE16CB4A">
      <w:start w:val="1"/>
      <w:numFmt w:val="bullet"/>
      <w:lvlText w:val=""/>
      <w:lvlJc w:val="left"/>
      <w:pPr>
        <w:ind w:left="4320" w:hanging="360"/>
      </w:pPr>
      <w:rPr>
        <w:rFonts w:ascii="Wingdings" w:hAnsi="Wingdings" w:hint="default"/>
      </w:rPr>
    </w:lvl>
    <w:lvl w:ilvl="6" w:tplc="623AB0DE">
      <w:start w:val="1"/>
      <w:numFmt w:val="bullet"/>
      <w:lvlText w:val=""/>
      <w:lvlJc w:val="left"/>
      <w:pPr>
        <w:ind w:left="5040" w:hanging="360"/>
      </w:pPr>
      <w:rPr>
        <w:rFonts w:ascii="Symbol" w:hAnsi="Symbol" w:hint="default"/>
      </w:rPr>
    </w:lvl>
    <w:lvl w:ilvl="7" w:tplc="E9864110">
      <w:start w:val="1"/>
      <w:numFmt w:val="bullet"/>
      <w:lvlText w:val="o"/>
      <w:lvlJc w:val="left"/>
      <w:pPr>
        <w:ind w:left="5760" w:hanging="360"/>
      </w:pPr>
      <w:rPr>
        <w:rFonts w:ascii="Courier New" w:hAnsi="Courier New" w:hint="default"/>
      </w:rPr>
    </w:lvl>
    <w:lvl w:ilvl="8" w:tplc="93B07528">
      <w:start w:val="1"/>
      <w:numFmt w:val="bullet"/>
      <w:lvlText w:val=""/>
      <w:lvlJc w:val="left"/>
      <w:pPr>
        <w:ind w:left="6480" w:hanging="360"/>
      </w:pPr>
      <w:rPr>
        <w:rFonts w:ascii="Wingdings" w:hAnsi="Wingdings" w:hint="default"/>
      </w:rPr>
    </w:lvl>
  </w:abstractNum>
  <w:abstractNum w:abstractNumId="4" w15:restartNumberingAfterBreak="0">
    <w:nsid w:val="4B4437CB"/>
    <w:multiLevelType w:val="hybridMultilevel"/>
    <w:tmpl w:val="275077BC"/>
    <w:lvl w:ilvl="0" w:tplc="D02E0D9A">
      <w:start w:val="1"/>
      <w:numFmt w:val="bullet"/>
      <w:lvlText w:val=""/>
      <w:lvlJc w:val="left"/>
      <w:pPr>
        <w:ind w:left="720" w:hanging="360"/>
      </w:pPr>
      <w:rPr>
        <w:rFonts w:ascii="Symbol" w:hAnsi="Symbol" w:hint="default"/>
      </w:rPr>
    </w:lvl>
    <w:lvl w:ilvl="1" w:tplc="534A8E9A">
      <w:start w:val="1"/>
      <w:numFmt w:val="bullet"/>
      <w:lvlText w:val="o"/>
      <w:lvlJc w:val="left"/>
      <w:pPr>
        <w:ind w:left="1440" w:hanging="360"/>
      </w:pPr>
      <w:rPr>
        <w:rFonts w:ascii="Courier New" w:hAnsi="Courier New" w:hint="default"/>
      </w:rPr>
    </w:lvl>
    <w:lvl w:ilvl="2" w:tplc="1512AC76">
      <w:start w:val="1"/>
      <w:numFmt w:val="bullet"/>
      <w:lvlText w:val=""/>
      <w:lvlJc w:val="left"/>
      <w:pPr>
        <w:ind w:left="2160" w:hanging="360"/>
      </w:pPr>
      <w:rPr>
        <w:rFonts w:ascii="Wingdings" w:hAnsi="Wingdings" w:hint="default"/>
      </w:rPr>
    </w:lvl>
    <w:lvl w:ilvl="3" w:tplc="DD92C3C4">
      <w:start w:val="1"/>
      <w:numFmt w:val="bullet"/>
      <w:lvlText w:val=""/>
      <w:lvlJc w:val="left"/>
      <w:pPr>
        <w:ind w:left="2880" w:hanging="360"/>
      </w:pPr>
      <w:rPr>
        <w:rFonts w:ascii="Symbol" w:hAnsi="Symbol" w:hint="default"/>
      </w:rPr>
    </w:lvl>
    <w:lvl w:ilvl="4" w:tplc="D3AAC1EE">
      <w:start w:val="1"/>
      <w:numFmt w:val="bullet"/>
      <w:lvlText w:val="o"/>
      <w:lvlJc w:val="left"/>
      <w:pPr>
        <w:ind w:left="3600" w:hanging="360"/>
      </w:pPr>
      <w:rPr>
        <w:rFonts w:ascii="Courier New" w:hAnsi="Courier New" w:hint="default"/>
      </w:rPr>
    </w:lvl>
    <w:lvl w:ilvl="5" w:tplc="39E0ABAC">
      <w:start w:val="1"/>
      <w:numFmt w:val="bullet"/>
      <w:lvlText w:val=""/>
      <w:lvlJc w:val="left"/>
      <w:pPr>
        <w:ind w:left="4320" w:hanging="360"/>
      </w:pPr>
      <w:rPr>
        <w:rFonts w:ascii="Wingdings" w:hAnsi="Wingdings" w:hint="default"/>
      </w:rPr>
    </w:lvl>
    <w:lvl w:ilvl="6" w:tplc="714CE5C4">
      <w:start w:val="1"/>
      <w:numFmt w:val="bullet"/>
      <w:lvlText w:val=""/>
      <w:lvlJc w:val="left"/>
      <w:pPr>
        <w:ind w:left="5040" w:hanging="360"/>
      </w:pPr>
      <w:rPr>
        <w:rFonts w:ascii="Symbol" w:hAnsi="Symbol" w:hint="default"/>
      </w:rPr>
    </w:lvl>
    <w:lvl w:ilvl="7" w:tplc="2A0436E2">
      <w:start w:val="1"/>
      <w:numFmt w:val="bullet"/>
      <w:lvlText w:val="o"/>
      <w:lvlJc w:val="left"/>
      <w:pPr>
        <w:ind w:left="5760" w:hanging="360"/>
      </w:pPr>
      <w:rPr>
        <w:rFonts w:ascii="Courier New" w:hAnsi="Courier New" w:hint="default"/>
      </w:rPr>
    </w:lvl>
    <w:lvl w:ilvl="8" w:tplc="E3B2A22C">
      <w:start w:val="1"/>
      <w:numFmt w:val="bullet"/>
      <w:lvlText w:val=""/>
      <w:lvlJc w:val="left"/>
      <w:pPr>
        <w:ind w:left="6480" w:hanging="360"/>
      </w:pPr>
      <w:rPr>
        <w:rFonts w:ascii="Wingdings" w:hAnsi="Wingdings" w:hint="default"/>
      </w:rPr>
    </w:lvl>
  </w:abstractNum>
  <w:abstractNum w:abstractNumId="5" w15:restartNumberingAfterBreak="0">
    <w:nsid w:val="5BCC6EBA"/>
    <w:multiLevelType w:val="hybridMultilevel"/>
    <w:tmpl w:val="42645616"/>
    <w:lvl w:ilvl="0" w:tplc="1A2EA612">
      <w:start w:val="1"/>
      <w:numFmt w:val="bullet"/>
      <w:lvlText w:val=""/>
      <w:lvlJc w:val="left"/>
      <w:pPr>
        <w:ind w:left="720" w:hanging="360"/>
      </w:pPr>
      <w:rPr>
        <w:rFonts w:ascii="Symbol" w:hAnsi="Symbol" w:hint="default"/>
      </w:rPr>
    </w:lvl>
    <w:lvl w:ilvl="1" w:tplc="80DE5E7E">
      <w:start w:val="1"/>
      <w:numFmt w:val="bullet"/>
      <w:lvlText w:val="o"/>
      <w:lvlJc w:val="left"/>
      <w:pPr>
        <w:ind w:left="1440" w:hanging="360"/>
      </w:pPr>
      <w:rPr>
        <w:rFonts w:ascii="Courier New" w:hAnsi="Courier New" w:hint="default"/>
      </w:rPr>
    </w:lvl>
    <w:lvl w:ilvl="2" w:tplc="7C368DC2">
      <w:start w:val="1"/>
      <w:numFmt w:val="bullet"/>
      <w:lvlText w:val=""/>
      <w:lvlJc w:val="left"/>
      <w:pPr>
        <w:ind w:left="2160" w:hanging="360"/>
      </w:pPr>
      <w:rPr>
        <w:rFonts w:ascii="Wingdings" w:hAnsi="Wingdings" w:hint="default"/>
      </w:rPr>
    </w:lvl>
    <w:lvl w:ilvl="3" w:tplc="AFA6E0C2">
      <w:start w:val="1"/>
      <w:numFmt w:val="bullet"/>
      <w:lvlText w:val=""/>
      <w:lvlJc w:val="left"/>
      <w:pPr>
        <w:ind w:left="2880" w:hanging="360"/>
      </w:pPr>
      <w:rPr>
        <w:rFonts w:ascii="Symbol" w:hAnsi="Symbol" w:hint="default"/>
      </w:rPr>
    </w:lvl>
    <w:lvl w:ilvl="4" w:tplc="3288EE34">
      <w:start w:val="1"/>
      <w:numFmt w:val="bullet"/>
      <w:lvlText w:val="o"/>
      <w:lvlJc w:val="left"/>
      <w:pPr>
        <w:ind w:left="3600" w:hanging="360"/>
      </w:pPr>
      <w:rPr>
        <w:rFonts w:ascii="Courier New" w:hAnsi="Courier New" w:hint="default"/>
      </w:rPr>
    </w:lvl>
    <w:lvl w:ilvl="5" w:tplc="DF183986">
      <w:start w:val="1"/>
      <w:numFmt w:val="bullet"/>
      <w:lvlText w:val=""/>
      <w:lvlJc w:val="left"/>
      <w:pPr>
        <w:ind w:left="4320" w:hanging="360"/>
      </w:pPr>
      <w:rPr>
        <w:rFonts w:ascii="Wingdings" w:hAnsi="Wingdings" w:hint="default"/>
      </w:rPr>
    </w:lvl>
    <w:lvl w:ilvl="6" w:tplc="27846AD4">
      <w:start w:val="1"/>
      <w:numFmt w:val="bullet"/>
      <w:lvlText w:val=""/>
      <w:lvlJc w:val="left"/>
      <w:pPr>
        <w:ind w:left="5040" w:hanging="360"/>
      </w:pPr>
      <w:rPr>
        <w:rFonts w:ascii="Symbol" w:hAnsi="Symbol" w:hint="default"/>
      </w:rPr>
    </w:lvl>
    <w:lvl w:ilvl="7" w:tplc="DAC8D200">
      <w:start w:val="1"/>
      <w:numFmt w:val="bullet"/>
      <w:lvlText w:val="o"/>
      <w:lvlJc w:val="left"/>
      <w:pPr>
        <w:ind w:left="5760" w:hanging="360"/>
      </w:pPr>
      <w:rPr>
        <w:rFonts w:ascii="Courier New" w:hAnsi="Courier New" w:hint="default"/>
      </w:rPr>
    </w:lvl>
    <w:lvl w:ilvl="8" w:tplc="E83C094C">
      <w:start w:val="1"/>
      <w:numFmt w:val="bullet"/>
      <w:lvlText w:val=""/>
      <w:lvlJc w:val="left"/>
      <w:pPr>
        <w:ind w:left="6480" w:hanging="360"/>
      </w:pPr>
      <w:rPr>
        <w:rFonts w:ascii="Wingdings" w:hAnsi="Wingdings" w:hint="default"/>
      </w:rPr>
    </w:lvl>
  </w:abstractNum>
  <w:abstractNum w:abstractNumId="6" w15:restartNumberingAfterBreak="0">
    <w:nsid w:val="61553337"/>
    <w:multiLevelType w:val="hybridMultilevel"/>
    <w:tmpl w:val="2022196A"/>
    <w:lvl w:ilvl="0" w:tplc="50AA1268">
      <w:start w:val="1"/>
      <w:numFmt w:val="bullet"/>
      <w:lvlText w:val="•"/>
      <w:lvlJc w:val="left"/>
      <w:pPr>
        <w:tabs>
          <w:tab w:val="num" w:pos="720"/>
        </w:tabs>
        <w:ind w:left="720" w:hanging="360"/>
      </w:pPr>
      <w:rPr>
        <w:rFonts w:ascii="Arial" w:hAnsi="Arial" w:hint="default"/>
      </w:rPr>
    </w:lvl>
    <w:lvl w:ilvl="1" w:tplc="6FF485E4" w:tentative="1">
      <w:start w:val="1"/>
      <w:numFmt w:val="bullet"/>
      <w:lvlText w:val="•"/>
      <w:lvlJc w:val="left"/>
      <w:pPr>
        <w:tabs>
          <w:tab w:val="num" w:pos="1440"/>
        </w:tabs>
        <w:ind w:left="1440" w:hanging="360"/>
      </w:pPr>
      <w:rPr>
        <w:rFonts w:ascii="Arial" w:hAnsi="Arial" w:hint="default"/>
      </w:rPr>
    </w:lvl>
    <w:lvl w:ilvl="2" w:tplc="1DFEE0EA" w:tentative="1">
      <w:start w:val="1"/>
      <w:numFmt w:val="bullet"/>
      <w:lvlText w:val="•"/>
      <w:lvlJc w:val="left"/>
      <w:pPr>
        <w:tabs>
          <w:tab w:val="num" w:pos="2160"/>
        </w:tabs>
        <w:ind w:left="2160" w:hanging="360"/>
      </w:pPr>
      <w:rPr>
        <w:rFonts w:ascii="Arial" w:hAnsi="Arial" w:hint="default"/>
      </w:rPr>
    </w:lvl>
    <w:lvl w:ilvl="3" w:tplc="37087864" w:tentative="1">
      <w:start w:val="1"/>
      <w:numFmt w:val="bullet"/>
      <w:lvlText w:val="•"/>
      <w:lvlJc w:val="left"/>
      <w:pPr>
        <w:tabs>
          <w:tab w:val="num" w:pos="2880"/>
        </w:tabs>
        <w:ind w:left="2880" w:hanging="360"/>
      </w:pPr>
      <w:rPr>
        <w:rFonts w:ascii="Arial" w:hAnsi="Arial" w:hint="default"/>
      </w:rPr>
    </w:lvl>
    <w:lvl w:ilvl="4" w:tplc="29D420F2" w:tentative="1">
      <w:start w:val="1"/>
      <w:numFmt w:val="bullet"/>
      <w:lvlText w:val="•"/>
      <w:lvlJc w:val="left"/>
      <w:pPr>
        <w:tabs>
          <w:tab w:val="num" w:pos="3600"/>
        </w:tabs>
        <w:ind w:left="3600" w:hanging="360"/>
      </w:pPr>
      <w:rPr>
        <w:rFonts w:ascii="Arial" w:hAnsi="Arial" w:hint="default"/>
      </w:rPr>
    </w:lvl>
    <w:lvl w:ilvl="5" w:tplc="2594EB62" w:tentative="1">
      <w:start w:val="1"/>
      <w:numFmt w:val="bullet"/>
      <w:lvlText w:val="•"/>
      <w:lvlJc w:val="left"/>
      <w:pPr>
        <w:tabs>
          <w:tab w:val="num" w:pos="4320"/>
        </w:tabs>
        <w:ind w:left="4320" w:hanging="360"/>
      </w:pPr>
      <w:rPr>
        <w:rFonts w:ascii="Arial" w:hAnsi="Arial" w:hint="default"/>
      </w:rPr>
    </w:lvl>
    <w:lvl w:ilvl="6" w:tplc="B866D8EE" w:tentative="1">
      <w:start w:val="1"/>
      <w:numFmt w:val="bullet"/>
      <w:lvlText w:val="•"/>
      <w:lvlJc w:val="left"/>
      <w:pPr>
        <w:tabs>
          <w:tab w:val="num" w:pos="5040"/>
        </w:tabs>
        <w:ind w:left="5040" w:hanging="360"/>
      </w:pPr>
      <w:rPr>
        <w:rFonts w:ascii="Arial" w:hAnsi="Arial" w:hint="default"/>
      </w:rPr>
    </w:lvl>
    <w:lvl w:ilvl="7" w:tplc="A9743976" w:tentative="1">
      <w:start w:val="1"/>
      <w:numFmt w:val="bullet"/>
      <w:lvlText w:val="•"/>
      <w:lvlJc w:val="left"/>
      <w:pPr>
        <w:tabs>
          <w:tab w:val="num" w:pos="5760"/>
        </w:tabs>
        <w:ind w:left="5760" w:hanging="360"/>
      </w:pPr>
      <w:rPr>
        <w:rFonts w:ascii="Arial" w:hAnsi="Arial" w:hint="default"/>
      </w:rPr>
    </w:lvl>
    <w:lvl w:ilvl="8" w:tplc="BAD285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704292"/>
    <w:multiLevelType w:val="hybridMultilevel"/>
    <w:tmpl w:val="4E4AEBBA"/>
    <w:lvl w:ilvl="0" w:tplc="BBCE489E">
      <w:start w:val="1"/>
      <w:numFmt w:val="bullet"/>
      <w:lvlText w:val=""/>
      <w:lvlJc w:val="left"/>
      <w:pPr>
        <w:ind w:left="720" w:hanging="360"/>
      </w:pPr>
      <w:rPr>
        <w:rFonts w:ascii="Symbol" w:hAnsi="Symbol" w:hint="default"/>
      </w:rPr>
    </w:lvl>
    <w:lvl w:ilvl="1" w:tplc="3BE4FA12">
      <w:start w:val="1"/>
      <w:numFmt w:val="bullet"/>
      <w:lvlText w:val="o"/>
      <w:lvlJc w:val="left"/>
      <w:pPr>
        <w:ind w:left="1440" w:hanging="360"/>
      </w:pPr>
      <w:rPr>
        <w:rFonts w:ascii="Courier New" w:hAnsi="Courier New" w:hint="default"/>
      </w:rPr>
    </w:lvl>
    <w:lvl w:ilvl="2" w:tplc="3EF6C8D6">
      <w:start w:val="1"/>
      <w:numFmt w:val="bullet"/>
      <w:lvlText w:val=""/>
      <w:lvlJc w:val="left"/>
      <w:pPr>
        <w:ind w:left="2160" w:hanging="360"/>
      </w:pPr>
      <w:rPr>
        <w:rFonts w:ascii="Wingdings" w:hAnsi="Wingdings" w:hint="default"/>
      </w:rPr>
    </w:lvl>
    <w:lvl w:ilvl="3" w:tplc="3BCEB934">
      <w:start w:val="1"/>
      <w:numFmt w:val="bullet"/>
      <w:lvlText w:val=""/>
      <w:lvlJc w:val="left"/>
      <w:pPr>
        <w:ind w:left="2880" w:hanging="360"/>
      </w:pPr>
      <w:rPr>
        <w:rFonts w:ascii="Symbol" w:hAnsi="Symbol" w:hint="default"/>
      </w:rPr>
    </w:lvl>
    <w:lvl w:ilvl="4" w:tplc="B76AE92A">
      <w:start w:val="1"/>
      <w:numFmt w:val="bullet"/>
      <w:lvlText w:val="o"/>
      <w:lvlJc w:val="left"/>
      <w:pPr>
        <w:ind w:left="3600" w:hanging="360"/>
      </w:pPr>
      <w:rPr>
        <w:rFonts w:ascii="Courier New" w:hAnsi="Courier New" w:hint="default"/>
      </w:rPr>
    </w:lvl>
    <w:lvl w:ilvl="5" w:tplc="AAAC1F60">
      <w:start w:val="1"/>
      <w:numFmt w:val="bullet"/>
      <w:lvlText w:val=""/>
      <w:lvlJc w:val="left"/>
      <w:pPr>
        <w:ind w:left="4320" w:hanging="360"/>
      </w:pPr>
      <w:rPr>
        <w:rFonts w:ascii="Wingdings" w:hAnsi="Wingdings" w:hint="default"/>
      </w:rPr>
    </w:lvl>
    <w:lvl w:ilvl="6" w:tplc="0A583ED4">
      <w:start w:val="1"/>
      <w:numFmt w:val="bullet"/>
      <w:lvlText w:val=""/>
      <w:lvlJc w:val="left"/>
      <w:pPr>
        <w:ind w:left="5040" w:hanging="360"/>
      </w:pPr>
      <w:rPr>
        <w:rFonts w:ascii="Symbol" w:hAnsi="Symbol" w:hint="default"/>
      </w:rPr>
    </w:lvl>
    <w:lvl w:ilvl="7" w:tplc="B8A4F706">
      <w:start w:val="1"/>
      <w:numFmt w:val="bullet"/>
      <w:lvlText w:val="o"/>
      <w:lvlJc w:val="left"/>
      <w:pPr>
        <w:ind w:left="5760" w:hanging="360"/>
      </w:pPr>
      <w:rPr>
        <w:rFonts w:ascii="Courier New" w:hAnsi="Courier New" w:hint="default"/>
      </w:rPr>
    </w:lvl>
    <w:lvl w:ilvl="8" w:tplc="6A84A88C">
      <w:start w:val="1"/>
      <w:numFmt w:val="bullet"/>
      <w:lvlText w:val=""/>
      <w:lvlJc w:val="left"/>
      <w:pPr>
        <w:ind w:left="6480" w:hanging="360"/>
      </w:pPr>
      <w:rPr>
        <w:rFonts w:ascii="Wingdings" w:hAnsi="Wingdings" w:hint="default"/>
      </w:rPr>
    </w:lvl>
  </w:abstractNum>
  <w:abstractNum w:abstractNumId="8" w15:restartNumberingAfterBreak="0">
    <w:nsid w:val="74257A7D"/>
    <w:multiLevelType w:val="hybridMultilevel"/>
    <w:tmpl w:val="A49EB4EA"/>
    <w:lvl w:ilvl="0" w:tplc="02DAC88A">
      <w:start w:val="1"/>
      <w:numFmt w:val="bullet"/>
      <w:lvlText w:val=""/>
      <w:lvlJc w:val="left"/>
      <w:pPr>
        <w:ind w:left="720" w:hanging="360"/>
      </w:pPr>
      <w:rPr>
        <w:rFonts w:ascii="Symbol" w:hAnsi="Symbol" w:hint="default"/>
      </w:rPr>
    </w:lvl>
    <w:lvl w:ilvl="1" w:tplc="046CF992">
      <w:start w:val="1"/>
      <w:numFmt w:val="bullet"/>
      <w:lvlText w:val="o"/>
      <w:lvlJc w:val="left"/>
      <w:pPr>
        <w:ind w:left="1440" w:hanging="360"/>
      </w:pPr>
      <w:rPr>
        <w:rFonts w:ascii="Courier New" w:hAnsi="Courier New" w:hint="default"/>
      </w:rPr>
    </w:lvl>
    <w:lvl w:ilvl="2" w:tplc="068A4DE6">
      <w:start w:val="1"/>
      <w:numFmt w:val="bullet"/>
      <w:lvlText w:val=""/>
      <w:lvlJc w:val="left"/>
      <w:pPr>
        <w:ind w:left="2160" w:hanging="360"/>
      </w:pPr>
      <w:rPr>
        <w:rFonts w:ascii="Wingdings" w:hAnsi="Wingdings" w:hint="default"/>
      </w:rPr>
    </w:lvl>
    <w:lvl w:ilvl="3" w:tplc="DBBA2A5E">
      <w:start w:val="1"/>
      <w:numFmt w:val="bullet"/>
      <w:lvlText w:val=""/>
      <w:lvlJc w:val="left"/>
      <w:pPr>
        <w:ind w:left="2880" w:hanging="360"/>
      </w:pPr>
      <w:rPr>
        <w:rFonts w:ascii="Symbol" w:hAnsi="Symbol" w:hint="default"/>
      </w:rPr>
    </w:lvl>
    <w:lvl w:ilvl="4" w:tplc="ABB4A442">
      <w:start w:val="1"/>
      <w:numFmt w:val="bullet"/>
      <w:lvlText w:val="o"/>
      <w:lvlJc w:val="left"/>
      <w:pPr>
        <w:ind w:left="3600" w:hanging="360"/>
      </w:pPr>
      <w:rPr>
        <w:rFonts w:ascii="Courier New" w:hAnsi="Courier New" w:hint="default"/>
      </w:rPr>
    </w:lvl>
    <w:lvl w:ilvl="5" w:tplc="E25439EA">
      <w:start w:val="1"/>
      <w:numFmt w:val="bullet"/>
      <w:lvlText w:val=""/>
      <w:lvlJc w:val="left"/>
      <w:pPr>
        <w:ind w:left="4320" w:hanging="360"/>
      </w:pPr>
      <w:rPr>
        <w:rFonts w:ascii="Wingdings" w:hAnsi="Wingdings" w:hint="default"/>
      </w:rPr>
    </w:lvl>
    <w:lvl w:ilvl="6" w:tplc="4B4E56DC">
      <w:start w:val="1"/>
      <w:numFmt w:val="bullet"/>
      <w:lvlText w:val=""/>
      <w:lvlJc w:val="left"/>
      <w:pPr>
        <w:ind w:left="5040" w:hanging="360"/>
      </w:pPr>
      <w:rPr>
        <w:rFonts w:ascii="Symbol" w:hAnsi="Symbol" w:hint="default"/>
      </w:rPr>
    </w:lvl>
    <w:lvl w:ilvl="7" w:tplc="9904B75A">
      <w:start w:val="1"/>
      <w:numFmt w:val="bullet"/>
      <w:lvlText w:val="o"/>
      <w:lvlJc w:val="left"/>
      <w:pPr>
        <w:ind w:left="5760" w:hanging="360"/>
      </w:pPr>
      <w:rPr>
        <w:rFonts w:ascii="Courier New" w:hAnsi="Courier New" w:hint="default"/>
      </w:rPr>
    </w:lvl>
    <w:lvl w:ilvl="8" w:tplc="79FE6F30">
      <w:start w:val="1"/>
      <w:numFmt w:val="bullet"/>
      <w:lvlText w:val=""/>
      <w:lvlJc w:val="left"/>
      <w:pPr>
        <w:ind w:left="6480" w:hanging="360"/>
      </w:pPr>
      <w:rPr>
        <w:rFonts w:ascii="Wingdings" w:hAnsi="Wingdings" w:hint="default"/>
      </w:rPr>
    </w:lvl>
  </w:abstractNum>
  <w:abstractNum w:abstractNumId="9" w15:restartNumberingAfterBreak="0">
    <w:nsid w:val="7C8709A0"/>
    <w:multiLevelType w:val="hybridMultilevel"/>
    <w:tmpl w:val="C15EE5B4"/>
    <w:lvl w:ilvl="0" w:tplc="EAF43D2C">
      <w:start w:val="1"/>
      <w:numFmt w:val="bullet"/>
      <w:lvlText w:val=""/>
      <w:lvlJc w:val="left"/>
      <w:pPr>
        <w:ind w:left="720" w:hanging="360"/>
      </w:pPr>
      <w:rPr>
        <w:rFonts w:ascii="Symbol" w:hAnsi="Symbol" w:hint="default"/>
      </w:rPr>
    </w:lvl>
    <w:lvl w:ilvl="1" w:tplc="1800F6E2">
      <w:start w:val="1"/>
      <w:numFmt w:val="bullet"/>
      <w:lvlText w:val="o"/>
      <w:lvlJc w:val="left"/>
      <w:pPr>
        <w:ind w:left="1440" w:hanging="360"/>
      </w:pPr>
      <w:rPr>
        <w:rFonts w:ascii="Courier New" w:hAnsi="Courier New" w:hint="default"/>
      </w:rPr>
    </w:lvl>
    <w:lvl w:ilvl="2" w:tplc="C284F794">
      <w:start w:val="1"/>
      <w:numFmt w:val="bullet"/>
      <w:lvlText w:val=""/>
      <w:lvlJc w:val="left"/>
      <w:pPr>
        <w:ind w:left="2160" w:hanging="360"/>
      </w:pPr>
      <w:rPr>
        <w:rFonts w:ascii="Wingdings" w:hAnsi="Wingdings" w:hint="default"/>
      </w:rPr>
    </w:lvl>
    <w:lvl w:ilvl="3" w:tplc="92E60A98">
      <w:start w:val="1"/>
      <w:numFmt w:val="bullet"/>
      <w:lvlText w:val=""/>
      <w:lvlJc w:val="left"/>
      <w:pPr>
        <w:ind w:left="2880" w:hanging="360"/>
      </w:pPr>
      <w:rPr>
        <w:rFonts w:ascii="Symbol" w:hAnsi="Symbol" w:hint="default"/>
      </w:rPr>
    </w:lvl>
    <w:lvl w:ilvl="4" w:tplc="BD42FE60">
      <w:start w:val="1"/>
      <w:numFmt w:val="bullet"/>
      <w:lvlText w:val="o"/>
      <w:lvlJc w:val="left"/>
      <w:pPr>
        <w:ind w:left="3600" w:hanging="360"/>
      </w:pPr>
      <w:rPr>
        <w:rFonts w:ascii="Courier New" w:hAnsi="Courier New" w:hint="default"/>
      </w:rPr>
    </w:lvl>
    <w:lvl w:ilvl="5" w:tplc="6FF456E2">
      <w:start w:val="1"/>
      <w:numFmt w:val="bullet"/>
      <w:lvlText w:val=""/>
      <w:lvlJc w:val="left"/>
      <w:pPr>
        <w:ind w:left="4320" w:hanging="360"/>
      </w:pPr>
      <w:rPr>
        <w:rFonts w:ascii="Wingdings" w:hAnsi="Wingdings" w:hint="default"/>
      </w:rPr>
    </w:lvl>
    <w:lvl w:ilvl="6" w:tplc="B742F124">
      <w:start w:val="1"/>
      <w:numFmt w:val="bullet"/>
      <w:lvlText w:val=""/>
      <w:lvlJc w:val="left"/>
      <w:pPr>
        <w:ind w:left="5040" w:hanging="360"/>
      </w:pPr>
      <w:rPr>
        <w:rFonts w:ascii="Symbol" w:hAnsi="Symbol" w:hint="default"/>
      </w:rPr>
    </w:lvl>
    <w:lvl w:ilvl="7" w:tplc="BB44C322">
      <w:start w:val="1"/>
      <w:numFmt w:val="bullet"/>
      <w:lvlText w:val="o"/>
      <w:lvlJc w:val="left"/>
      <w:pPr>
        <w:ind w:left="5760" w:hanging="360"/>
      </w:pPr>
      <w:rPr>
        <w:rFonts w:ascii="Courier New" w:hAnsi="Courier New" w:hint="default"/>
      </w:rPr>
    </w:lvl>
    <w:lvl w:ilvl="8" w:tplc="A8FC542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8"/>
  </w:num>
  <w:num w:numId="6">
    <w:abstractNumId w:val="9"/>
  </w:num>
  <w:num w:numId="7">
    <w:abstractNumId w:val="7"/>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DDE82"/>
    <w:rsid w:val="0013FBE6"/>
    <w:rsid w:val="0017154A"/>
    <w:rsid w:val="001B02F8"/>
    <w:rsid w:val="003C000A"/>
    <w:rsid w:val="003E1818"/>
    <w:rsid w:val="008101CB"/>
    <w:rsid w:val="009F0FFB"/>
    <w:rsid w:val="00A12A7C"/>
    <w:rsid w:val="00B0D970"/>
    <w:rsid w:val="00C8696A"/>
    <w:rsid w:val="01210547"/>
    <w:rsid w:val="02707F81"/>
    <w:rsid w:val="029DC3E0"/>
    <w:rsid w:val="02D58A62"/>
    <w:rsid w:val="0301914E"/>
    <w:rsid w:val="0308613B"/>
    <w:rsid w:val="030EF4C9"/>
    <w:rsid w:val="0315184E"/>
    <w:rsid w:val="0399A241"/>
    <w:rsid w:val="03C7D01D"/>
    <w:rsid w:val="04333253"/>
    <w:rsid w:val="0465AC9D"/>
    <w:rsid w:val="04790A34"/>
    <w:rsid w:val="047BFDC1"/>
    <w:rsid w:val="04B47054"/>
    <w:rsid w:val="05975687"/>
    <w:rsid w:val="059C3FE0"/>
    <w:rsid w:val="05A05C76"/>
    <w:rsid w:val="05CD212E"/>
    <w:rsid w:val="05D727B5"/>
    <w:rsid w:val="05E7345E"/>
    <w:rsid w:val="0615D127"/>
    <w:rsid w:val="062E48D7"/>
    <w:rsid w:val="06899D13"/>
    <w:rsid w:val="06F57BBF"/>
    <w:rsid w:val="072393F1"/>
    <w:rsid w:val="07D15DE4"/>
    <w:rsid w:val="07E7252F"/>
    <w:rsid w:val="07F627DC"/>
    <w:rsid w:val="08087A75"/>
    <w:rsid w:val="08551911"/>
    <w:rsid w:val="08BC2867"/>
    <w:rsid w:val="08CD75A3"/>
    <w:rsid w:val="08E4A69D"/>
    <w:rsid w:val="0920D954"/>
    <w:rsid w:val="0944C214"/>
    <w:rsid w:val="0952F20D"/>
    <w:rsid w:val="09A1DDB7"/>
    <w:rsid w:val="09BFED00"/>
    <w:rsid w:val="09DAD6E5"/>
    <w:rsid w:val="0A058116"/>
    <w:rsid w:val="0A94B653"/>
    <w:rsid w:val="0A97F446"/>
    <w:rsid w:val="0A9D864A"/>
    <w:rsid w:val="0AA0F048"/>
    <w:rsid w:val="0AAFD41E"/>
    <w:rsid w:val="0AEB5D8B"/>
    <w:rsid w:val="0B167814"/>
    <w:rsid w:val="0B2A7B90"/>
    <w:rsid w:val="0B2CCB4E"/>
    <w:rsid w:val="0B96B0AA"/>
    <w:rsid w:val="0BA2F66A"/>
    <w:rsid w:val="0BE59745"/>
    <w:rsid w:val="0C3A308C"/>
    <w:rsid w:val="0C583728"/>
    <w:rsid w:val="0C5982BB"/>
    <w:rsid w:val="0C9C2ADB"/>
    <w:rsid w:val="0CC332C1"/>
    <w:rsid w:val="0D7F399D"/>
    <w:rsid w:val="0DC30B7A"/>
    <w:rsid w:val="0EF33879"/>
    <w:rsid w:val="0F395316"/>
    <w:rsid w:val="0F3CB5EC"/>
    <w:rsid w:val="0F5B8A0C"/>
    <w:rsid w:val="0F98FF62"/>
    <w:rsid w:val="0FAF0FCF"/>
    <w:rsid w:val="101A7FC2"/>
    <w:rsid w:val="1030E29B"/>
    <w:rsid w:val="1067F24C"/>
    <w:rsid w:val="109CEC5E"/>
    <w:rsid w:val="10C9BFBE"/>
    <w:rsid w:val="10F25734"/>
    <w:rsid w:val="115395B5"/>
    <w:rsid w:val="1161D417"/>
    <w:rsid w:val="116BC39E"/>
    <w:rsid w:val="117EBF12"/>
    <w:rsid w:val="11885669"/>
    <w:rsid w:val="11AD9FA0"/>
    <w:rsid w:val="11BDCD96"/>
    <w:rsid w:val="11C854D8"/>
    <w:rsid w:val="11EB1B35"/>
    <w:rsid w:val="122CAFE2"/>
    <w:rsid w:val="12464132"/>
    <w:rsid w:val="1262E7A0"/>
    <w:rsid w:val="12DB4385"/>
    <w:rsid w:val="12DB84FB"/>
    <w:rsid w:val="1365A25A"/>
    <w:rsid w:val="142A241D"/>
    <w:rsid w:val="1478A311"/>
    <w:rsid w:val="14ED8F79"/>
    <w:rsid w:val="15102209"/>
    <w:rsid w:val="15342094"/>
    <w:rsid w:val="15BBEE9B"/>
    <w:rsid w:val="15F58021"/>
    <w:rsid w:val="1621D3C9"/>
    <w:rsid w:val="1667F625"/>
    <w:rsid w:val="16BB267F"/>
    <w:rsid w:val="16F10A95"/>
    <w:rsid w:val="17045666"/>
    <w:rsid w:val="176A625E"/>
    <w:rsid w:val="178271BC"/>
    <w:rsid w:val="1794C76D"/>
    <w:rsid w:val="180A7882"/>
    <w:rsid w:val="1928667D"/>
    <w:rsid w:val="192B28FA"/>
    <w:rsid w:val="199EA1AE"/>
    <w:rsid w:val="19BB12CA"/>
    <w:rsid w:val="19D358C4"/>
    <w:rsid w:val="1A0997E4"/>
    <w:rsid w:val="1A0C13BD"/>
    <w:rsid w:val="1A20AD2E"/>
    <w:rsid w:val="1A4DAAAD"/>
    <w:rsid w:val="1AB097B1"/>
    <w:rsid w:val="1AC53AFE"/>
    <w:rsid w:val="1AEF2C71"/>
    <w:rsid w:val="1AF50AC3"/>
    <w:rsid w:val="1B1EAE9E"/>
    <w:rsid w:val="1B2DCB7D"/>
    <w:rsid w:val="1B4E24E8"/>
    <w:rsid w:val="1BA548E6"/>
    <w:rsid w:val="1BF24893"/>
    <w:rsid w:val="1C3C92F8"/>
    <w:rsid w:val="1C5F8BBC"/>
    <w:rsid w:val="1C6973F5"/>
    <w:rsid w:val="1C8F6B51"/>
    <w:rsid w:val="1C9E2B05"/>
    <w:rsid w:val="1CB45E4A"/>
    <w:rsid w:val="1D400336"/>
    <w:rsid w:val="1D4A9145"/>
    <w:rsid w:val="1D923EFB"/>
    <w:rsid w:val="1EAB3A51"/>
    <w:rsid w:val="1EAC8407"/>
    <w:rsid w:val="1EC24898"/>
    <w:rsid w:val="1EE8B906"/>
    <w:rsid w:val="1F0142D3"/>
    <w:rsid w:val="1F262CA8"/>
    <w:rsid w:val="1F3DD48A"/>
    <w:rsid w:val="1F4B8FC7"/>
    <w:rsid w:val="1F58CFDA"/>
    <w:rsid w:val="1FA4F910"/>
    <w:rsid w:val="1FA74747"/>
    <w:rsid w:val="1FC56533"/>
    <w:rsid w:val="1FCE6133"/>
    <w:rsid w:val="1FDFBFE9"/>
    <w:rsid w:val="2090DF1B"/>
    <w:rsid w:val="21249C7B"/>
    <w:rsid w:val="2152449C"/>
    <w:rsid w:val="21A41526"/>
    <w:rsid w:val="22052603"/>
    <w:rsid w:val="23B76DE8"/>
    <w:rsid w:val="2441C62F"/>
    <w:rsid w:val="2454DF77"/>
    <w:rsid w:val="24648E0F"/>
    <w:rsid w:val="248F3925"/>
    <w:rsid w:val="24AF8E6A"/>
    <w:rsid w:val="250566CE"/>
    <w:rsid w:val="2516F0D4"/>
    <w:rsid w:val="253C8F59"/>
    <w:rsid w:val="2549C65E"/>
    <w:rsid w:val="255C2A3D"/>
    <w:rsid w:val="25B9D0AC"/>
    <w:rsid w:val="25BC8B0E"/>
    <w:rsid w:val="25EBBE71"/>
    <w:rsid w:val="266F839F"/>
    <w:rsid w:val="274C07C0"/>
    <w:rsid w:val="2765C3F5"/>
    <w:rsid w:val="27718AB6"/>
    <w:rsid w:val="27A4D000"/>
    <w:rsid w:val="27B3E293"/>
    <w:rsid w:val="2830B6BE"/>
    <w:rsid w:val="28D202C5"/>
    <w:rsid w:val="28E6EB75"/>
    <w:rsid w:val="290C5A5D"/>
    <w:rsid w:val="291FD284"/>
    <w:rsid w:val="295C933C"/>
    <w:rsid w:val="296845CA"/>
    <w:rsid w:val="29BC8D03"/>
    <w:rsid w:val="2A0925E0"/>
    <w:rsid w:val="2A1BA0AF"/>
    <w:rsid w:val="2A859403"/>
    <w:rsid w:val="2AD16909"/>
    <w:rsid w:val="2AD71C59"/>
    <w:rsid w:val="2B4F2971"/>
    <w:rsid w:val="2B565868"/>
    <w:rsid w:val="2B89F3E0"/>
    <w:rsid w:val="2B8C49C2"/>
    <w:rsid w:val="2BAB8DDF"/>
    <w:rsid w:val="2C0B9CEE"/>
    <w:rsid w:val="2C4DEB4C"/>
    <w:rsid w:val="2C7E70FA"/>
    <w:rsid w:val="2CFF1E34"/>
    <w:rsid w:val="2D4314C7"/>
    <w:rsid w:val="2D498377"/>
    <w:rsid w:val="2D5691B5"/>
    <w:rsid w:val="2E2D5875"/>
    <w:rsid w:val="2E8A9235"/>
    <w:rsid w:val="2EBB428A"/>
    <w:rsid w:val="2F512CBE"/>
    <w:rsid w:val="307D5FE1"/>
    <w:rsid w:val="3095D423"/>
    <w:rsid w:val="30E04B72"/>
    <w:rsid w:val="316BD89B"/>
    <w:rsid w:val="3176BFE5"/>
    <w:rsid w:val="31AB8FB0"/>
    <w:rsid w:val="31D8E4AD"/>
    <w:rsid w:val="31E31339"/>
    <w:rsid w:val="31ECE093"/>
    <w:rsid w:val="32B5620C"/>
    <w:rsid w:val="32CB34B4"/>
    <w:rsid w:val="32E861C7"/>
    <w:rsid w:val="3310B78D"/>
    <w:rsid w:val="33124EFB"/>
    <w:rsid w:val="3328185A"/>
    <w:rsid w:val="33382CDE"/>
    <w:rsid w:val="33FC1FBA"/>
    <w:rsid w:val="34507265"/>
    <w:rsid w:val="34BDAB0B"/>
    <w:rsid w:val="34E7EF25"/>
    <w:rsid w:val="352C60E1"/>
    <w:rsid w:val="35633C60"/>
    <w:rsid w:val="3565CAEE"/>
    <w:rsid w:val="358CB22A"/>
    <w:rsid w:val="35BD16F2"/>
    <w:rsid w:val="36D52639"/>
    <w:rsid w:val="37796563"/>
    <w:rsid w:val="3822E521"/>
    <w:rsid w:val="384BE61B"/>
    <w:rsid w:val="384C3E04"/>
    <w:rsid w:val="385C76B4"/>
    <w:rsid w:val="385FDAAC"/>
    <w:rsid w:val="38AB1BB5"/>
    <w:rsid w:val="39887B95"/>
    <w:rsid w:val="39A3CC2E"/>
    <w:rsid w:val="39E9F12C"/>
    <w:rsid w:val="3A450601"/>
    <w:rsid w:val="3A7CAC75"/>
    <w:rsid w:val="3A7DE6C9"/>
    <w:rsid w:val="3B741A6E"/>
    <w:rsid w:val="3B8ED53D"/>
    <w:rsid w:val="3B98331D"/>
    <w:rsid w:val="3C130D6D"/>
    <w:rsid w:val="3C1E460E"/>
    <w:rsid w:val="3C1EA312"/>
    <w:rsid w:val="3C465699"/>
    <w:rsid w:val="3C54AF78"/>
    <w:rsid w:val="3C7E5976"/>
    <w:rsid w:val="3CEBC8D4"/>
    <w:rsid w:val="3D05420E"/>
    <w:rsid w:val="3D409445"/>
    <w:rsid w:val="3D46C7E0"/>
    <w:rsid w:val="3D73DF21"/>
    <w:rsid w:val="3DB36021"/>
    <w:rsid w:val="3DE40B8D"/>
    <w:rsid w:val="3DE7645E"/>
    <w:rsid w:val="3E2BE802"/>
    <w:rsid w:val="3E3B3CFE"/>
    <w:rsid w:val="3E616BA7"/>
    <w:rsid w:val="3EC208E8"/>
    <w:rsid w:val="3EC66E0A"/>
    <w:rsid w:val="3EF07E88"/>
    <w:rsid w:val="400A2291"/>
    <w:rsid w:val="4027CFBE"/>
    <w:rsid w:val="4075F785"/>
    <w:rsid w:val="40BB4C86"/>
    <w:rsid w:val="40EEE070"/>
    <w:rsid w:val="41E51092"/>
    <w:rsid w:val="426D2F90"/>
    <w:rsid w:val="427534C0"/>
    <w:rsid w:val="427A58F1"/>
    <w:rsid w:val="4298774A"/>
    <w:rsid w:val="42ACA813"/>
    <w:rsid w:val="42ED9996"/>
    <w:rsid w:val="42FA5D04"/>
    <w:rsid w:val="4329BF04"/>
    <w:rsid w:val="43399EE4"/>
    <w:rsid w:val="436E21A9"/>
    <w:rsid w:val="437B1F77"/>
    <w:rsid w:val="438B9993"/>
    <w:rsid w:val="439458F7"/>
    <w:rsid w:val="44365450"/>
    <w:rsid w:val="44B10CD6"/>
    <w:rsid w:val="44FD7188"/>
    <w:rsid w:val="455702F8"/>
    <w:rsid w:val="45910E18"/>
    <w:rsid w:val="45B3D5A0"/>
    <w:rsid w:val="45B55151"/>
    <w:rsid w:val="45D3453F"/>
    <w:rsid w:val="45D728B8"/>
    <w:rsid w:val="46873BD7"/>
    <w:rsid w:val="468C849E"/>
    <w:rsid w:val="46FF6105"/>
    <w:rsid w:val="4752F2CE"/>
    <w:rsid w:val="481E2D92"/>
    <w:rsid w:val="484DD593"/>
    <w:rsid w:val="48549A70"/>
    <w:rsid w:val="48826931"/>
    <w:rsid w:val="48CDE886"/>
    <w:rsid w:val="48F423F4"/>
    <w:rsid w:val="49DF0EDE"/>
    <w:rsid w:val="4A33D183"/>
    <w:rsid w:val="4A422BA2"/>
    <w:rsid w:val="4A75BF40"/>
    <w:rsid w:val="4AA9C509"/>
    <w:rsid w:val="4ACB70B8"/>
    <w:rsid w:val="4AE6FDB1"/>
    <w:rsid w:val="4AFFFC72"/>
    <w:rsid w:val="4BA8F259"/>
    <w:rsid w:val="4BBA4C42"/>
    <w:rsid w:val="4BEB13AB"/>
    <w:rsid w:val="4CF9B533"/>
    <w:rsid w:val="4DBC157B"/>
    <w:rsid w:val="4E4F45AE"/>
    <w:rsid w:val="4E6B846B"/>
    <w:rsid w:val="4EE323CF"/>
    <w:rsid w:val="4F509FFD"/>
    <w:rsid w:val="5014D29B"/>
    <w:rsid w:val="5016E6D2"/>
    <w:rsid w:val="502D5F36"/>
    <w:rsid w:val="50548106"/>
    <w:rsid w:val="505DB59B"/>
    <w:rsid w:val="5068C63E"/>
    <w:rsid w:val="50B09D93"/>
    <w:rsid w:val="50DB6152"/>
    <w:rsid w:val="50E70413"/>
    <w:rsid w:val="51AB3BD7"/>
    <w:rsid w:val="51C52CD4"/>
    <w:rsid w:val="525C6B22"/>
    <w:rsid w:val="52A7A9E2"/>
    <w:rsid w:val="52C3F05F"/>
    <w:rsid w:val="530CD9E8"/>
    <w:rsid w:val="534F00FF"/>
    <w:rsid w:val="54278040"/>
    <w:rsid w:val="546CD88E"/>
    <w:rsid w:val="548B8392"/>
    <w:rsid w:val="549440E8"/>
    <w:rsid w:val="54D2D6E6"/>
    <w:rsid w:val="54E5B904"/>
    <w:rsid w:val="54E7293D"/>
    <w:rsid w:val="5519BEE5"/>
    <w:rsid w:val="551DDE82"/>
    <w:rsid w:val="552C6063"/>
    <w:rsid w:val="55369F9A"/>
    <w:rsid w:val="5563B82D"/>
    <w:rsid w:val="55A12BCF"/>
    <w:rsid w:val="55DCE458"/>
    <w:rsid w:val="55F07A10"/>
    <w:rsid w:val="5625CF3F"/>
    <w:rsid w:val="5676CD7A"/>
    <w:rsid w:val="582DF2AA"/>
    <w:rsid w:val="582EC36E"/>
    <w:rsid w:val="585066C2"/>
    <w:rsid w:val="587B6F47"/>
    <w:rsid w:val="58998115"/>
    <w:rsid w:val="589E0C1C"/>
    <w:rsid w:val="58C2E1AF"/>
    <w:rsid w:val="58F006A0"/>
    <w:rsid w:val="5925D1B9"/>
    <w:rsid w:val="593E0044"/>
    <w:rsid w:val="59807B23"/>
    <w:rsid w:val="59846B68"/>
    <w:rsid w:val="598D26B4"/>
    <w:rsid w:val="59A7EACA"/>
    <w:rsid w:val="5A7CBC3E"/>
    <w:rsid w:val="5AA2EFCC"/>
    <w:rsid w:val="5AA988A0"/>
    <w:rsid w:val="5ACD832D"/>
    <w:rsid w:val="5AD16659"/>
    <w:rsid w:val="5AF28CA2"/>
    <w:rsid w:val="5B616B63"/>
    <w:rsid w:val="5B6212CE"/>
    <w:rsid w:val="5BC3184E"/>
    <w:rsid w:val="5BCFCA80"/>
    <w:rsid w:val="5BF4D0DB"/>
    <w:rsid w:val="5C077D98"/>
    <w:rsid w:val="5C0A7C54"/>
    <w:rsid w:val="5C6FBCE5"/>
    <w:rsid w:val="5C91B147"/>
    <w:rsid w:val="5CCFFCCA"/>
    <w:rsid w:val="5D76DC74"/>
    <w:rsid w:val="5DAF6458"/>
    <w:rsid w:val="5E24C4F4"/>
    <w:rsid w:val="5E75424D"/>
    <w:rsid w:val="5E8E7EDF"/>
    <w:rsid w:val="5E939D78"/>
    <w:rsid w:val="5EAA0F8D"/>
    <w:rsid w:val="5EBB826F"/>
    <w:rsid w:val="5EC4B32F"/>
    <w:rsid w:val="5F5E23EA"/>
    <w:rsid w:val="5FE655F4"/>
    <w:rsid w:val="605601D3"/>
    <w:rsid w:val="60F51468"/>
    <w:rsid w:val="611B7396"/>
    <w:rsid w:val="61A49DA4"/>
    <w:rsid w:val="61D30E12"/>
    <w:rsid w:val="6207F8C7"/>
    <w:rsid w:val="6236071D"/>
    <w:rsid w:val="6277C2F2"/>
    <w:rsid w:val="63298353"/>
    <w:rsid w:val="633983F3"/>
    <w:rsid w:val="635965AE"/>
    <w:rsid w:val="63B47029"/>
    <w:rsid w:val="64567078"/>
    <w:rsid w:val="6498CC1E"/>
    <w:rsid w:val="64AB45BF"/>
    <w:rsid w:val="656D2038"/>
    <w:rsid w:val="65CFBF6F"/>
    <w:rsid w:val="65D3C5DB"/>
    <w:rsid w:val="65EC1CE2"/>
    <w:rsid w:val="65F7D405"/>
    <w:rsid w:val="6642633B"/>
    <w:rsid w:val="664C10D0"/>
    <w:rsid w:val="66D654A3"/>
    <w:rsid w:val="66D9CA28"/>
    <w:rsid w:val="67ED9D0C"/>
    <w:rsid w:val="68501932"/>
    <w:rsid w:val="685F6E40"/>
    <w:rsid w:val="68B25894"/>
    <w:rsid w:val="68B543E3"/>
    <w:rsid w:val="68D69CD3"/>
    <w:rsid w:val="68EAD4C9"/>
    <w:rsid w:val="6904CEE5"/>
    <w:rsid w:val="69236E82"/>
    <w:rsid w:val="69559C47"/>
    <w:rsid w:val="696093FA"/>
    <w:rsid w:val="69776D76"/>
    <w:rsid w:val="6979F7B7"/>
    <w:rsid w:val="69996B4C"/>
    <w:rsid w:val="69CA739A"/>
    <w:rsid w:val="69D40F7D"/>
    <w:rsid w:val="6A2666CC"/>
    <w:rsid w:val="6A816302"/>
    <w:rsid w:val="6AC05944"/>
    <w:rsid w:val="6B0C8A09"/>
    <w:rsid w:val="6BB83AC5"/>
    <w:rsid w:val="6BCA4FA9"/>
    <w:rsid w:val="6BD3340F"/>
    <w:rsid w:val="6BDCBD04"/>
    <w:rsid w:val="6C399560"/>
    <w:rsid w:val="6C73924A"/>
    <w:rsid w:val="6C7D1850"/>
    <w:rsid w:val="6D1466FA"/>
    <w:rsid w:val="6D2E5226"/>
    <w:rsid w:val="6D2EDBEC"/>
    <w:rsid w:val="6D72125C"/>
    <w:rsid w:val="6DCA1FA7"/>
    <w:rsid w:val="6DF4152E"/>
    <w:rsid w:val="6E646DC9"/>
    <w:rsid w:val="6EB04AE0"/>
    <w:rsid w:val="6EEC34A6"/>
    <w:rsid w:val="6F0A39A2"/>
    <w:rsid w:val="6F177566"/>
    <w:rsid w:val="6FA508A8"/>
    <w:rsid w:val="6FBCA039"/>
    <w:rsid w:val="6FC63C93"/>
    <w:rsid w:val="703BBE99"/>
    <w:rsid w:val="70A7773D"/>
    <w:rsid w:val="7194F762"/>
    <w:rsid w:val="7207AA5F"/>
    <w:rsid w:val="722BFEFB"/>
    <w:rsid w:val="72AD4A9A"/>
    <w:rsid w:val="72D89E07"/>
    <w:rsid w:val="73A598A5"/>
    <w:rsid w:val="73F96B30"/>
    <w:rsid w:val="74324F71"/>
    <w:rsid w:val="7435AFC3"/>
    <w:rsid w:val="74A584B1"/>
    <w:rsid w:val="74A72EEF"/>
    <w:rsid w:val="752DE52F"/>
    <w:rsid w:val="756B28F8"/>
    <w:rsid w:val="759AB6A0"/>
    <w:rsid w:val="75EBA983"/>
    <w:rsid w:val="75EE244A"/>
    <w:rsid w:val="76877B02"/>
    <w:rsid w:val="76BD4FB7"/>
    <w:rsid w:val="779A8CA9"/>
    <w:rsid w:val="77DE173F"/>
    <w:rsid w:val="784323E6"/>
    <w:rsid w:val="78C85F25"/>
    <w:rsid w:val="7902EF62"/>
    <w:rsid w:val="79125DDC"/>
    <w:rsid w:val="792E55EB"/>
    <w:rsid w:val="796790D2"/>
    <w:rsid w:val="79993BFE"/>
    <w:rsid w:val="79CDA83B"/>
    <w:rsid w:val="7A1663B2"/>
    <w:rsid w:val="7A245C4D"/>
    <w:rsid w:val="7A38C8EA"/>
    <w:rsid w:val="7A3A2096"/>
    <w:rsid w:val="7A8D2051"/>
    <w:rsid w:val="7A914156"/>
    <w:rsid w:val="7AC45B21"/>
    <w:rsid w:val="7BA2B510"/>
    <w:rsid w:val="7C1AD757"/>
    <w:rsid w:val="7C368F6A"/>
    <w:rsid w:val="7C505CF6"/>
    <w:rsid w:val="7C6EC4A6"/>
    <w:rsid w:val="7CE2B86E"/>
    <w:rsid w:val="7D4679AF"/>
    <w:rsid w:val="7D63676D"/>
    <w:rsid w:val="7DABBA2E"/>
    <w:rsid w:val="7DDBA2CE"/>
    <w:rsid w:val="7DEB6B5A"/>
    <w:rsid w:val="7E083258"/>
    <w:rsid w:val="7E43594A"/>
    <w:rsid w:val="7E823838"/>
    <w:rsid w:val="7EB372DF"/>
    <w:rsid w:val="7EBEC44D"/>
    <w:rsid w:val="7EDBF797"/>
    <w:rsid w:val="7F561CFA"/>
    <w:rsid w:val="7FF3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E82"/>
  <w15:chartTrackingRefBased/>
  <w15:docId w15:val="{79A5E37F-7902-4648-96C9-4059777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8101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3141">
      <w:bodyDiv w:val="1"/>
      <w:marLeft w:val="0"/>
      <w:marRight w:val="0"/>
      <w:marTop w:val="0"/>
      <w:marBottom w:val="0"/>
      <w:divBdr>
        <w:top w:val="none" w:sz="0" w:space="0" w:color="auto"/>
        <w:left w:val="none" w:sz="0" w:space="0" w:color="auto"/>
        <w:bottom w:val="none" w:sz="0" w:space="0" w:color="auto"/>
        <w:right w:val="none" w:sz="0" w:space="0" w:color="auto"/>
      </w:divBdr>
    </w:div>
    <w:div w:id="1852446145">
      <w:bodyDiv w:val="1"/>
      <w:marLeft w:val="0"/>
      <w:marRight w:val="0"/>
      <w:marTop w:val="0"/>
      <w:marBottom w:val="0"/>
      <w:divBdr>
        <w:top w:val="none" w:sz="0" w:space="0" w:color="auto"/>
        <w:left w:val="none" w:sz="0" w:space="0" w:color="auto"/>
        <w:bottom w:val="none" w:sz="0" w:space="0" w:color="auto"/>
        <w:right w:val="none" w:sz="0" w:space="0" w:color="auto"/>
      </w:divBdr>
      <w:divsChild>
        <w:div w:id="751439650">
          <w:marLeft w:val="547"/>
          <w:marRight w:val="0"/>
          <w:marTop w:val="0"/>
          <w:marBottom w:val="0"/>
          <w:divBdr>
            <w:top w:val="none" w:sz="0" w:space="0" w:color="auto"/>
            <w:left w:val="none" w:sz="0" w:space="0" w:color="auto"/>
            <w:bottom w:val="none" w:sz="0" w:space="0" w:color="auto"/>
            <w:right w:val="none" w:sz="0" w:space="0" w:color="auto"/>
          </w:divBdr>
        </w:div>
        <w:div w:id="560097526">
          <w:marLeft w:val="547"/>
          <w:marRight w:val="0"/>
          <w:marTop w:val="0"/>
          <w:marBottom w:val="0"/>
          <w:divBdr>
            <w:top w:val="none" w:sz="0" w:space="0" w:color="auto"/>
            <w:left w:val="none" w:sz="0" w:space="0" w:color="auto"/>
            <w:bottom w:val="none" w:sz="0" w:space="0" w:color="auto"/>
            <w:right w:val="none" w:sz="0" w:space="0" w:color="auto"/>
          </w:divBdr>
        </w:div>
        <w:div w:id="1198815350">
          <w:marLeft w:val="547"/>
          <w:marRight w:val="0"/>
          <w:marTop w:val="0"/>
          <w:marBottom w:val="0"/>
          <w:divBdr>
            <w:top w:val="none" w:sz="0" w:space="0" w:color="auto"/>
            <w:left w:val="none" w:sz="0" w:space="0" w:color="auto"/>
            <w:bottom w:val="none" w:sz="0" w:space="0" w:color="auto"/>
            <w:right w:val="none" w:sz="0" w:space="0" w:color="auto"/>
          </w:divBdr>
        </w:div>
      </w:divsChild>
    </w:div>
    <w:div w:id="1993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xtramath.org/" TargetMode="External"/><Relationship Id="rId4" Type="http://schemas.openxmlformats.org/officeDocument/2006/relationships/numbering" Target="numbering.xml"/><Relationship Id="rId9" Type="http://schemas.openxmlformats.org/officeDocument/2006/relationships/hyperlink" Target="https://www.youtube.com/watch?v=h8HAMKDrf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9" ma:contentTypeDescription="Create a new document." ma:contentTypeScope="" ma:versionID="bbb130fd79a88dac66f03e7184994e5b">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f5e512d978b9acf6358f9995b91167ed"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8BE24-6199-4FB5-A676-A63683AC8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E9B83-7DD0-4969-93AA-6571175A26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0EB382-CC65-41B5-8C11-44306367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2020-11-10T15:25:00Z</dcterms:created>
  <dcterms:modified xsi:type="dcterms:W3CDTF">2020-11-10T15:25:00Z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