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4F2" w:rsidRDefault="00A2343B" w:rsidP="00A2343B">
      <w:pPr>
        <w:jc w:val="center"/>
        <w:rPr>
          <w:rFonts w:ascii="Arial" w:hAnsi="Arial" w:cs="Arial"/>
          <w:b/>
          <w:sz w:val="28"/>
          <w:szCs w:val="28"/>
        </w:rPr>
      </w:pPr>
      <w:r w:rsidRPr="00FB1A58">
        <w:rPr>
          <w:b/>
          <w:noProof/>
          <w:sz w:val="28"/>
          <w:szCs w:val="28"/>
        </w:rPr>
        <w:drawing>
          <wp:anchor distT="0" distB="0" distL="114300" distR="114300" simplePos="0" relativeHeight="251660288" behindDoc="0" locked="0" layoutInCell="1" allowOverlap="1">
            <wp:simplePos x="0" y="0"/>
            <wp:positionH relativeFrom="margin">
              <wp:posOffset>5250180</wp:posOffset>
            </wp:positionH>
            <wp:positionV relativeFrom="margin">
              <wp:posOffset>-182245</wp:posOffset>
            </wp:positionV>
            <wp:extent cx="1313815" cy="1083018"/>
            <wp:effectExtent l="38100" t="38100" r="38735" b="41275"/>
            <wp:wrapSquare wrapText="bothSides"/>
            <wp:docPr id="2" name="Picture 2" descr="MC900215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15185[1]"/>
                    <pic:cNvPicPr>
                      <a:picLocks noChangeAspect="1" noChangeArrowheads="1"/>
                    </pic:cNvPicPr>
                  </pic:nvPicPr>
                  <pic:blipFill>
                    <a:blip r:embed="rId8" cstate="print"/>
                    <a:srcRect/>
                    <a:stretch>
                      <a:fillRect/>
                    </a:stretch>
                  </pic:blipFill>
                  <pic:spPr bwMode="auto">
                    <a:xfrm>
                      <a:off x="0" y="0"/>
                      <a:ext cx="1313815" cy="1083018"/>
                    </a:xfrm>
                    <a:prstGeom prst="rect">
                      <a:avLst/>
                    </a:prstGeom>
                    <a:noFill/>
                    <a:ln w="38100">
                      <a:solidFill>
                        <a:srgbClr val="00B050"/>
                      </a:solidFill>
                      <a:miter lim="800000"/>
                      <a:headEnd/>
                      <a:tailEnd/>
                    </a:ln>
                  </pic:spPr>
                </pic:pic>
              </a:graphicData>
            </a:graphic>
            <wp14:sizeRelH relativeFrom="margin">
              <wp14:pctWidth>0</wp14:pctWidth>
            </wp14:sizeRelH>
            <wp14:sizeRelV relativeFrom="margin">
              <wp14:pctHeight>0</wp14:pctHeight>
            </wp14:sizeRelV>
          </wp:anchor>
        </w:drawing>
      </w:r>
      <w:r w:rsidR="00E814F2">
        <w:rPr>
          <w:rFonts w:ascii="Arial" w:hAnsi="Arial" w:cs="Arial"/>
          <w:b/>
          <w:noProof/>
          <w:sz w:val="28"/>
          <w:szCs w:val="28"/>
        </w:rPr>
        <w:t xml:space="preserve">Personal Finance and </w:t>
      </w:r>
      <w:r w:rsidR="00FB1A58" w:rsidRPr="00FB1A58">
        <w:rPr>
          <w:rFonts w:ascii="Arial" w:hAnsi="Arial" w:cs="Arial"/>
          <w:b/>
          <w:noProof/>
          <w:sz w:val="28"/>
          <w:szCs w:val="28"/>
        </w:rPr>
        <w:t>Economics</w:t>
      </w:r>
      <w:r w:rsidR="0091328B">
        <w:rPr>
          <w:rFonts w:ascii="Arial" w:hAnsi="Arial" w:cs="Arial"/>
          <w:b/>
          <w:noProof/>
          <w:sz w:val="28"/>
          <w:szCs w:val="28"/>
        </w:rPr>
        <w:t xml:space="preserve"> </w:t>
      </w:r>
      <w:r w:rsidR="00A0632B">
        <w:rPr>
          <w:rFonts w:ascii="Arial" w:hAnsi="Arial" w:cs="Arial"/>
          <w:b/>
          <w:sz w:val="28"/>
          <w:szCs w:val="28"/>
        </w:rPr>
        <w:t>2025-2026</w:t>
      </w:r>
    </w:p>
    <w:p w:rsidR="00170B2B" w:rsidRPr="00BA627D" w:rsidRDefault="00170B2B" w:rsidP="00A2343B">
      <w:pPr>
        <w:jc w:val="center"/>
        <w:rPr>
          <w:rFonts w:ascii="Arial" w:hAnsi="Arial" w:cs="Arial"/>
          <w:b/>
          <w:sz w:val="28"/>
          <w:szCs w:val="28"/>
        </w:rPr>
      </w:pPr>
      <w:r w:rsidRPr="00BA627D">
        <w:rPr>
          <w:rFonts w:ascii="Arial" w:hAnsi="Arial" w:cs="Arial"/>
          <w:b/>
          <w:sz w:val="28"/>
          <w:szCs w:val="28"/>
        </w:rPr>
        <w:t xml:space="preserve">Sallie </w:t>
      </w:r>
      <w:r w:rsidR="00A2343B" w:rsidRPr="00BA627D">
        <w:rPr>
          <w:rFonts w:ascii="Arial" w:hAnsi="Arial" w:cs="Arial"/>
          <w:b/>
          <w:sz w:val="28"/>
          <w:szCs w:val="28"/>
        </w:rPr>
        <w:t>Manning</w:t>
      </w:r>
      <w:r w:rsidRPr="00BA627D">
        <w:rPr>
          <w:rFonts w:ascii="Arial" w:hAnsi="Arial" w:cs="Arial"/>
          <w:b/>
          <w:sz w:val="28"/>
          <w:szCs w:val="28"/>
        </w:rPr>
        <w:t xml:space="preserve"> </w:t>
      </w:r>
    </w:p>
    <w:p w:rsidR="00A2343B" w:rsidRPr="00A14889" w:rsidRDefault="00D07DCE" w:rsidP="00A2343B">
      <w:pPr>
        <w:jc w:val="center"/>
        <w:rPr>
          <w:rFonts w:ascii="Arial" w:hAnsi="Arial" w:cs="Arial"/>
          <w:b/>
          <w:sz w:val="32"/>
          <w:szCs w:val="32"/>
        </w:rPr>
      </w:pPr>
      <w:r w:rsidRPr="00BA627D">
        <w:rPr>
          <w:rFonts w:ascii="Arial" w:hAnsi="Arial" w:cs="Arial"/>
          <w:b/>
          <w:sz w:val="28"/>
          <w:szCs w:val="28"/>
        </w:rPr>
        <w:t>mannisa@boe.richmond.k12.ga.us</w:t>
      </w:r>
    </w:p>
    <w:p w:rsidR="00F74D96" w:rsidRDefault="00F74D96" w:rsidP="00A2343B">
      <w:pPr>
        <w:rPr>
          <w:rFonts w:ascii="Arial" w:hAnsi="Arial" w:cs="Arial"/>
          <w:b/>
          <w:sz w:val="22"/>
          <w:szCs w:val="22"/>
        </w:rPr>
      </w:pPr>
    </w:p>
    <w:p w:rsidR="00EF1129" w:rsidRDefault="00EF1129" w:rsidP="00EF1129">
      <w:pPr>
        <w:tabs>
          <w:tab w:val="left" w:pos="360"/>
        </w:tabs>
        <w:ind w:left="90"/>
        <w:rPr>
          <w:rFonts w:ascii="Arial" w:hAnsi="Arial" w:cs="Arial"/>
          <w:b/>
          <w:u w:val="single"/>
        </w:rPr>
      </w:pPr>
    </w:p>
    <w:p w:rsidR="004246F9" w:rsidRDefault="004246F9" w:rsidP="00EF1129">
      <w:pPr>
        <w:tabs>
          <w:tab w:val="left" w:pos="360"/>
        </w:tabs>
        <w:ind w:left="90"/>
        <w:rPr>
          <w:rFonts w:ascii="Arial" w:hAnsi="Arial" w:cs="Arial"/>
          <w:b/>
          <w:u w:val="single"/>
        </w:rPr>
      </w:pPr>
      <w:r>
        <w:rPr>
          <w:rFonts w:ascii="Arial" w:hAnsi="Arial" w:cs="Arial"/>
          <w:b/>
          <w:u w:val="single"/>
        </w:rPr>
        <w:t>COURSE OVERVIEW</w:t>
      </w:r>
    </w:p>
    <w:p w:rsidR="00EE1E37" w:rsidRPr="00A14889" w:rsidRDefault="00E814F2" w:rsidP="00EF1129">
      <w:pPr>
        <w:tabs>
          <w:tab w:val="left" w:pos="360"/>
        </w:tabs>
        <w:ind w:left="90"/>
        <w:rPr>
          <w:rFonts w:ascii="Arial" w:hAnsi="Arial" w:cs="Arial"/>
        </w:rPr>
      </w:pPr>
      <w:r>
        <w:rPr>
          <w:rFonts w:ascii="Arial" w:hAnsi="Arial" w:cs="Arial"/>
        </w:rPr>
        <w:t xml:space="preserve">Personal Finance and </w:t>
      </w:r>
      <w:r w:rsidR="00FB1A58">
        <w:rPr>
          <w:rFonts w:ascii="Arial" w:hAnsi="Arial" w:cs="Arial"/>
        </w:rPr>
        <w:t>E</w:t>
      </w:r>
      <w:r w:rsidR="004246F9" w:rsidRPr="004246F9">
        <w:rPr>
          <w:rFonts w:ascii="Arial" w:hAnsi="Arial" w:cs="Arial"/>
        </w:rPr>
        <w:t xml:space="preserve">conomics is </w:t>
      </w:r>
      <w:r w:rsidR="00FB1A58">
        <w:rPr>
          <w:rFonts w:ascii="Arial" w:hAnsi="Arial" w:cs="Arial"/>
        </w:rPr>
        <w:t xml:space="preserve">designed to give students a survey of economics concepts and behavior. </w:t>
      </w:r>
      <w:r w:rsidR="00BC4830">
        <w:rPr>
          <w:rFonts w:ascii="Arial" w:hAnsi="Arial" w:cs="Arial"/>
        </w:rPr>
        <w:t xml:space="preserve">It </w:t>
      </w:r>
      <w:r w:rsidR="00BC4830" w:rsidRPr="00A14889">
        <w:rPr>
          <w:rFonts w:ascii="Arial" w:hAnsi="Arial" w:cs="Arial"/>
        </w:rPr>
        <w:t>focuses on the American economic system and addresses concepts and comparisons of other economic systems. Students will have the opportunity to discuss and analyze public issues and reinforce social studies skills.</w:t>
      </w:r>
      <w:r w:rsidR="00BC4830">
        <w:rPr>
          <w:rFonts w:ascii="Arial" w:hAnsi="Arial" w:cs="Arial"/>
        </w:rPr>
        <w:t xml:space="preserve"> The course i</w:t>
      </w:r>
      <w:r w:rsidR="00FB1A58">
        <w:rPr>
          <w:rFonts w:ascii="Arial" w:hAnsi="Arial" w:cs="Arial"/>
        </w:rPr>
        <w:t>s a challenging one semester class</w:t>
      </w:r>
      <w:r w:rsidR="00DE3E95">
        <w:rPr>
          <w:rFonts w:ascii="Arial" w:hAnsi="Arial" w:cs="Arial"/>
        </w:rPr>
        <w:t xml:space="preserve"> and is </w:t>
      </w:r>
      <w:r w:rsidR="00BC4830">
        <w:rPr>
          <w:rFonts w:ascii="Arial" w:hAnsi="Arial" w:cs="Arial"/>
        </w:rPr>
        <w:t>required for graduation</w:t>
      </w:r>
      <w:r w:rsidR="00DE3E95">
        <w:rPr>
          <w:rFonts w:ascii="Arial" w:hAnsi="Arial" w:cs="Arial"/>
        </w:rPr>
        <w:t xml:space="preserve">. </w:t>
      </w:r>
      <w:r w:rsidR="00EE1E37">
        <w:rPr>
          <w:rFonts w:ascii="Arial" w:hAnsi="Arial" w:cs="Arial"/>
        </w:rPr>
        <w:t xml:space="preserve"> </w:t>
      </w:r>
    </w:p>
    <w:p w:rsidR="00EE1E37" w:rsidRDefault="00EE1E37" w:rsidP="00EF1129">
      <w:pPr>
        <w:tabs>
          <w:tab w:val="left" w:pos="360"/>
        </w:tabs>
        <w:ind w:left="90"/>
        <w:rPr>
          <w:rFonts w:ascii="Arial" w:hAnsi="Arial" w:cs="Arial"/>
        </w:rPr>
      </w:pPr>
    </w:p>
    <w:p w:rsidR="00FB1A58" w:rsidRDefault="00FB1A58" w:rsidP="00EF1129">
      <w:pPr>
        <w:tabs>
          <w:tab w:val="left" w:pos="360"/>
        </w:tabs>
        <w:ind w:left="90"/>
        <w:jc w:val="center"/>
        <w:rPr>
          <w:rFonts w:ascii="Arial" w:hAnsi="Arial" w:cs="Arial"/>
          <w:b/>
          <w:u w:val="single"/>
        </w:rPr>
      </w:pPr>
      <w:r w:rsidRPr="00EE1E37">
        <w:rPr>
          <w:rFonts w:ascii="Arial" w:hAnsi="Arial" w:cs="Arial"/>
          <w:b/>
          <w:u w:val="single"/>
        </w:rPr>
        <w:t>COURSE CONTENT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503"/>
      </w:tblGrid>
      <w:tr w:rsidR="00EE1E37" w:rsidTr="00D719BF">
        <w:tc>
          <w:tcPr>
            <w:tcW w:w="4855" w:type="dxa"/>
          </w:tcPr>
          <w:p w:rsidR="00D719BF" w:rsidRPr="00D719BF" w:rsidRDefault="00EE1E37" w:rsidP="00EF1129">
            <w:pPr>
              <w:tabs>
                <w:tab w:val="left" w:pos="360"/>
              </w:tabs>
              <w:ind w:left="90"/>
              <w:jc w:val="center"/>
              <w:rPr>
                <w:rFonts w:ascii="Arial" w:hAnsi="Arial" w:cs="Arial"/>
              </w:rPr>
            </w:pPr>
            <w:r>
              <w:rPr>
                <w:rFonts w:ascii="Arial" w:hAnsi="Arial" w:cs="Arial"/>
                <w:b/>
              </w:rPr>
              <w:t>1</w:t>
            </w:r>
            <w:r w:rsidRPr="00EE1E37">
              <w:rPr>
                <w:rFonts w:ascii="Arial" w:hAnsi="Arial" w:cs="Arial"/>
                <w:b/>
                <w:vertAlign w:val="superscript"/>
              </w:rPr>
              <w:t>st</w:t>
            </w:r>
            <w:r>
              <w:rPr>
                <w:rFonts w:ascii="Arial" w:hAnsi="Arial" w:cs="Arial"/>
                <w:b/>
              </w:rPr>
              <w:t xml:space="preserve"> Nine Weeks</w:t>
            </w:r>
          </w:p>
        </w:tc>
        <w:tc>
          <w:tcPr>
            <w:tcW w:w="5503" w:type="dxa"/>
          </w:tcPr>
          <w:p w:rsidR="00EE1E37" w:rsidRPr="00EE1E37" w:rsidRDefault="00EE1E37" w:rsidP="00EF1129">
            <w:pPr>
              <w:tabs>
                <w:tab w:val="left" w:pos="360"/>
              </w:tabs>
              <w:ind w:left="90"/>
              <w:jc w:val="center"/>
              <w:rPr>
                <w:rFonts w:ascii="Arial" w:hAnsi="Arial" w:cs="Arial"/>
                <w:b/>
              </w:rPr>
            </w:pPr>
            <w:r>
              <w:rPr>
                <w:rFonts w:ascii="Arial" w:hAnsi="Arial" w:cs="Arial"/>
                <w:b/>
              </w:rPr>
              <w:t>2</w:t>
            </w:r>
            <w:r w:rsidRPr="00EE1E37">
              <w:rPr>
                <w:rFonts w:ascii="Arial" w:hAnsi="Arial" w:cs="Arial"/>
                <w:b/>
                <w:vertAlign w:val="superscript"/>
              </w:rPr>
              <w:t>nd</w:t>
            </w:r>
            <w:r>
              <w:rPr>
                <w:rFonts w:ascii="Arial" w:hAnsi="Arial" w:cs="Arial"/>
                <w:b/>
              </w:rPr>
              <w:t xml:space="preserve"> Nine Weeks</w:t>
            </w:r>
          </w:p>
        </w:tc>
      </w:tr>
      <w:tr w:rsidR="00EE1E37" w:rsidTr="00D719BF">
        <w:tc>
          <w:tcPr>
            <w:tcW w:w="4855" w:type="dxa"/>
          </w:tcPr>
          <w:p w:rsidR="00D719BF" w:rsidRDefault="00D719BF" w:rsidP="00EF1129">
            <w:pPr>
              <w:tabs>
                <w:tab w:val="left" w:pos="360"/>
              </w:tabs>
              <w:ind w:left="90"/>
              <w:jc w:val="center"/>
              <w:rPr>
                <w:rFonts w:ascii="Arial" w:hAnsi="Arial" w:cs="Arial"/>
              </w:rPr>
            </w:pPr>
            <w:r w:rsidRPr="00D719BF">
              <w:rPr>
                <w:rFonts w:ascii="Arial" w:hAnsi="Arial" w:cs="Arial"/>
              </w:rPr>
              <w:t>Personal Finance Economics</w:t>
            </w:r>
          </w:p>
          <w:p w:rsidR="00EE1E37" w:rsidRDefault="00EE1E37" w:rsidP="00EF1129">
            <w:pPr>
              <w:tabs>
                <w:tab w:val="left" w:pos="360"/>
              </w:tabs>
              <w:ind w:left="90"/>
              <w:jc w:val="center"/>
              <w:rPr>
                <w:rFonts w:ascii="Arial" w:hAnsi="Arial" w:cs="Arial"/>
              </w:rPr>
            </w:pPr>
            <w:r w:rsidRPr="00FB1A58">
              <w:rPr>
                <w:rFonts w:ascii="Arial" w:hAnsi="Arial" w:cs="Arial"/>
              </w:rPr>
              <w:t>What is Economics?</w:t>
            </w:r>
          </w:p>
          <w:p w:rsidR="00EE1E37" w:rsidRPr="00FB1A58" w:rsidRDefault="00EE1E37" w:rsidP="00EF1129">
            <w:pPr>
              <w:tabs>
                <w:tab w:val="left" w:pos="360"/>
                <w:tab w:val="left" w:pos="427"/>
              </w:tabs>
              <w:ind w:left="90"/>
              <w:jc w:val="center"/>
              <w:rPr>
                <w:rFonts w:ascii="Arial" w:hAnsi="Arial" w:cs="Arial"/>
              </w:rPr>
            </w:pPr>
            <w:r w:rsidRPr="00FB1A58">
              <w:rPr>
                <w:rFonts w:ascii="Arial" w:hAnsi="Arial" w:cs="Arial"/>
              </w:rPr>
              <w:t>Economic Systems</w:t>
            </w:r>
          </w:p>
          <w:p w:rsidR="00EE1E37" w:rsidRPr="00FB1A58" w:rsidRDefault="00EE1E37" w:rsidP="00EF1129">
            <w:pPr>
              <w:tabs>
                <w:tab w:val="left" w:pos="360"/>
                <w:tab w:val="left" w:pos="427"/>
              </w:tabs>
              <w:ind w:left="90"/>
              <w:jc w:val="center"/>
              <w:rPr>
                <w:rFonts w:ascii="Arial" w:hAnsi="Arial" w:cs="Arial"/>
              </w:rPr>
            </w:pPr>
            <w:r w:rsidRPr="00FB1A58">
              <w:rPr>
                <w:rFonts w:ascii="Arial" w:hAnsi="Arial" w:cs="Arial"/>
              </w:rPr>
              <w:t>Demand</w:t>
            </w:r>
            <w:r>
              <w:rPr>
                <w:rFonts w:ascii="Arial" w:hAnsi="Arial" w:cs="Arial"/>
              </w:rPr>
              <w:t>, Supply and Prices</w:t>
            </w:r>
          </w:p>
          <w:p w:rsidR="00EE1E37" w:rsidRPr="00FB1A58" w:rsidRDefault="00EE1E37" w:rsidP="00EF1129">
            <w:pPr>
              <w:tabs>
                <w:tab w:val="left" w:pos="360"/>
                <w:tab w:val="left" w:pos="427"/>
              </w:tabs>
              <w:ind w:left="90"/>
              <w:jc w:val="center"/>
              <w:rPr>
                <w:rFonts w:ascii="Arial" w:hAnsi="Arial" w:cs="Arial"/>
              </w:rPr>
            </w:pPr>
            <w:r w:rsidRPr="00FB1A58">
              <w:rPr>
                <w:rFonts w:ascii="Arial" w:hAnsi="Arial" w:cs="Arial"/>
              </w:rPr>
              <w:t>Market Structures</w:t>
            </w:r>
          </w:p>
          <w:p w:rsidR="00EE1E37" w:rsidRDefault="00EE1E37" w:rsidP="00EF1129">
            <w:pPr>
              <w:tabs>
                <w:tab w:val="left" w:pos="360"/>
                <w:tab w:val="left" w:pos="427"/>
              </w:tabs>
              <w:ind w:left="90"/>
              <w:jc w:val="center"/>
              <w:rPr>
                <w:rFonts w:ascii="Arial" w:hAnsi="Arial" w:cs="Arial"/>
              </w:rPr>
            </w:pPr>
            <w:r w:rsidRPr="00FB1A58">
              <w:rPr>
                <w:rFonts w:ascii="Arial" w:hAnsi="Arial" w:cs="Arial"/>
              </w:rPr>
              <w:t>Business Organizations</w:t>
            </w:r>
          </w:p>
          <w:p w:rsidR="00E814F2" w:rsidRPr="00E814F2" w:rsidRDefault="00E814F2" w:rsidP="00EF1129">
            <w:pPr>
              <w:tabs>
                <w:tab w:val="left" w:pos="360"/>
                <w:tab w:val="left" w:pos="427"/>
              </w:tabs>
              <w:ind w:left="90"/>
              <w:jc w:val="center"/>
              <w:rPr>
                <w:rFonts w:ascii="Arial" w:hAnsi="Arial" w:cs="Arial"/>
              </w:rPr>
            </w:pPr>
          </w:p>
        </w:tc>
        <w:tc>
          <w:tcPr>
            <w:tcW w:w="5503" w:type="dxa"/>
          </w:tcPr>
          <w:p w:rsidR="004A121B" w:rsidRDefault="004A121B" w:rsidP="00EF1129">
            <w:pPr>
              <w:tabs>
                <w:tab w:val="left" w:pos="360"/>
              </w:tabs>
              <w:ind w:left="90"/>
              <w:jc w:val="center"/>
              <w:rPr>
                <w:rFonts w:ascii="Arial" w:hAnsi="Arial" w:cs="Arial"/>
              </w:rPr>
            </w:pPr>
            <w:r w:rsidRPr="00E814F2">
              <w:rPr>
                <w:rFonts w:ascii="Arial" w:hAnsi="Arial" w:cs="Arial"/>
              </w:rPr>
              <w:t>Economic Challenges</w:t>
            </w:r>
          </w:p>
          <w:p w:rsidR="00D719BF" w:rsidRPr="00FB1A58" w:rsidRDefault="00D719BF" w:rsidP="00EF1129">
            <w:pPr>
              <w:tabs>
                <w:tab w:val="left" w:pos="360"/>
              </w:tabs>
              <w:ind w:left="90"/>
              <w:jc w:val="center"/>
              <w:rPr>
                <w:rFonts w:ascii="Arial" w:hAnsi="Arial" w:cs="Arial"/>
              </w:rPr>
            </w:pPr>
            <w:r w:rsidRPr="00FB1A58">
              <w:rPr>
                <w:rFonts w:ascii="Arial" w:hAnsi="Arial" w:cs="Arial"/>
              </w:rPr>
              <w:t>Money and Banking</w:t>
            </w:r>
            <w:r>
              <w:rPr>
                <w:rFonts w:ascii="Arial" w:hAnsi="Arial" w:cs="Arial"/>
              </w:rPr>
              <w:t>/</w:t>
            </w:r>
            <w:r w:rsidRPr="00FB1A58">
              <w:rPr>
                <w:rFonts w:ascii="Arial" w:hAnsi="Arial" w:cs="Arial"/>
              </w:rPr>
              <w:t>Financial Markets</w:t>
            </w:r>
          </w:p>
          <w:p w:rsidR="00D719BF" w:rsidRPr="00FB1A58" w:rsidRDefault="00D719BF" w:rsidP="00EF1129">
            <w:pPr>
              <w:tabs>
                <w:tab w:val="left" w:pos="360"/>
              </w:tabs>
              <w:ind w:left="90"/>
              <w:jc w:val="center"/>
              <w:rPr>
                <w:rFonts w:ascii="Arial" w:hAnsi="Arial" w:cs="Arial"/>
              </w:rPr>
            </w:pPr>
            <w:r w:rsidRPr="00FB1A58">
              <w:rPr>
                <w:rFonts w:ascii="Arial" w:hAnsi="Arial" w:cs="Arial"/>
              </w:rPr>
              <w:t>Gross Domestic Product and Growth</w:t>
            </w:r>
          </w:p>
          <w:p w:rsidR="00D719BF" w:rsidRPr="00FB1A58" w:rsidRDefault="00D719BF" w:rsidP="00EF1129">
            <w:pPr>
              <w:tabs>
                <w:tab w:val="left" w:pos="360"/>
              </w:tabs>
              <w:ind w:left="90"/>
              <w:jc w:val="center"/>
              <w:rPr>
                <w:rFonts w:ascii="Arial" w:hAnsi="Arial" w:cs="Arial"/>
              </w:rPr>
            </w:pPr>
            <w:r>
              <w:rPr>
                <w:rFonts w:ascii="Arial" w:hAnsi="Arial" w:cs="Arial"/>
              </w:rPr>
              <w:t xml:space="preserve">Fiscal Policy - </w:t>
            </w:r>
            <w:r w:rsidRPr="00FB1A58">
              <w:rPr>
                <w:rFonts w:ascii="Arial" w:hAnsi="Arial" w:cs="Arial"/>
              </w:rPr>
              <w:t>Taxes and Government Spending</w:t>
            </w:r>
          </w:p>
          <w:p w:rsidR="00D719BF" w:rsidRPr="00FB1A58" w:rsidRDefault="00D719BF" w:rsidP="00EF1129">
            <w:pPr>
              <w:tabs>
                <w:tab w:val="left" w:pos="360"/>
              </w:tabs>
              <w:ind w:left="90"/>
              <w:jc w:val="center"/>
              <w:rPr>
                <w:rFonts w:ascii="Arial" w:hAnsi="Arial" w:cs="Arial"/>
              </w:rPr>
            </w:pPr>
            <w:r>
              <w:rPr>
                <w:rFonts w:ascii="Arial" w:hAnsi="Arial" w:cs="Arial"/>
              </w:rPr>
              <w:t>T</w:t>
            </w:r>
            <w:r w:rsidRPr="00FB1A58">
              <w:rPr>
                <w:rFonts w:ascii="Arial" w:hAnsi="Arial" w:cs="Arial"/>
              </w:rPr>
              <w:t>he Federal Reserve and Monetary Policy</w:t>
            </w:r>
          </w:p>
          <w:p w:rsidR="00EE1E37" w:rsidRDefault="00D719BF" w:rsidP="00EF1129">
            <w:pPr>
              <w:tabs>
                <w:tab w:val="left" w:pos="360"/>
              </w:tabs>
              <w:ind w:left="90"/>
              <w:jc w:val="center"/>
              <w:rPr>
                <w:rFonts w:ascii="Arial" w:hAnsi="Arial" w:cs="Arial"/>
              </w:rPr>
            </w:pPr>
            <w:r w:rsidRPr="00FB1A58">
              <w:rPr>
                <w:rFonts w:ascii="Arial" w:hAnsi="Arial" w:cs="Arial"/>
              </w:rPr>
              <w:t>International Trade</w:t>
            </w:r>
          </w:p>
          <w:p w:rsidR="00E814F2" w:rsidRPr="00E814F2" w:rsidRDefault="00E814F2" w:rsidP="00EF1129">
            <w:pPr>
              <w:tabs>
                <w:tab w:val="left" w:pos="360"/>
              </w:tabs>
              <w:ind w:left="90"/>
              <w:jc w:val="center"/>
              <w:rPr>
                <w:rFonts w:ascii="Arial" w:hAnsi="Arial" w:cs="Arial"/>
              </w:rPr>
            </w:pPr>
          </w:p>
        </w:tc>
      </w:tr>
    </w:tbl>
    <w:p w:rsidR="005753D1" w:rsidRPr="0091328B" w:rsidRDefault="0091328B" w:rsidP="00EF1129">
      <w:pPr>
        <w:tabs>
          <w:tab w:val="left" w:pos="360"/>
        </w:tabs>
        <w:rPr>
          <w:rFonts w:ascii="Arial" w:hAnsi="Arial" w:cs="Arial"/>
          <w:u w:val="single"/>
        </w:rPr>
      </w:pPr>
      <w:r w:rsidRPr="0091328B">
        <w:rPr>
          <w:rFonts w:ascii="Arial" w:hAnsi="Arial" w:cs="Arial"/>
          <w:b/>
          <w:u w:val="single"/>
        </w:rPr>
        <w:t>CLASS STRUCTURE</w:t>
      </w:r>
    </w:p>
    <w:p w:rsidR="005753D1" w:rsidRPr="005753D1" w:rsidRDefault="005753D1" w:rsidP="00EF1129">
      <w:pPr>
        <w:tabs>
          <w:tab w:val="left" w:pos="360"/>
        </w:tabs>
        <w:rPr>
          <w:rFonts w:ascii="Arial" w:hAnsi="Arial" w:cs="Arial"/>
        </w:rPr>
      </w:pPr>
      <w:r w:rsidRPr="005753D1">
        <w:rPr>
          <w:rFonts w:ascii="Arial" w:hAnsi="Arial" w:cs="Arial"/>
        </w:rPr>
        <w:t>The class will use tex</w:t>
      </w:r>
      <w:r>
        <w:rPr>
          <w:rFonts w:ascii="Arial" w:hAnsi="Arial" w:cs="Arial"/>
        </w:rPr>
        <w:t xml:space="preserve">ts and primary source documents </w:t>
      </w:r>
      <w:r w:rsidRPr="005753D1">
        <w:rPr>
          <w:rFonts w:ascii="Arial" w:hAnsi="Arial" w:cs="Arial"/>
        </w:rPr>
        <w:t xml:space="preserve">that </w:t>
      </w:r>
      <w:r>
        <w:rPr>
          <w:rFonts w:ascii="Arial" w:hAnsi="Arial" w:cs="Arial"/>
        </w:rPr>
        <w:t xml:space="preserve">facilitate development of </w:t>
      </w:r>
      <w:r w:rsidRPr="005753D1">
        <w:rPr>
          <w:rFonts w:ascii="Arial" w:hAnsi="Arial" w:cs="Arial"/>
        </w:rPr>
        <w:t>critical</w:t>
      </w:r>
      <w:r>
        <w:rPr>
          <w:rFonts w:ascii="Arial" w:hAnsi="Arial" w:cs="Arial"/>
        </w:rPr>
        <w:t xml:space="preserve">-thinking and reflective skills, </w:t>
      </w:r>
      <w:r w:rsidRPr="005753D1">
        <w:rPr>
          <w:rFonts w:ascii="Arial" w:hAnsi="Arial" w:cs="Arial"/>
        </w:rPr>
        <w:t>research skills</w:t>
      </w:r>
      <w:r>
        <w:rPr>
          <w:rFonts w:ascii="Arial" w:hAnsi="Arial" w:cs="Arial"/>
        </w:rPr>
        <w:t xml:space="preserve">, </w:t>
      </w:r>
      <w:r w:rsidRPr="005753D1">
        <w:rPr>
          <w:rFonts w:ascii="Arial" w:hAnsi="Arial" w:cs="Arial"/>
        </w:rPr>
        <w:t>independent learning skills</w:t>
      </w:r>
      <w:r w:rsidR="00EE1E37">
        <w:rPr>
          <w:rFonts w:ascii="Arial" w:hAnsi="Arial" w:cs="Arial"/>
        </w:rPr>
        <w:t>, organizational and study skills and t</w:t>
      </w:r>
      <w:r>
        <w:rPr>
          <w:rFonts w:ascii="Arial" w:hAnsi="Arial" w:cs="Arial"/>
        </w:rPr>
        <w:t>h</w:t>
      </w:r>
      <w:r w:rsidRPr="005753D1">
        <w:rPr>
          <w:rFonts w:ascii="Arial" w:hAnsi="Arial" w:cs="Arial"/>
        </w:rPr>
        <w:t>e development of intercultural understanding</w:t>
      </w:r>
      <w:r>
        <w:rPr>
          <w:rFonts w:ascii="Arial" w:hAnsi="Arial" w:cs="Arial"/>
        </w:rPr>
        <w:t>.</w:t>
      </w:r>
      <w:r w:rsidR="00A0632B">
        <w:rPr>
          <w:rFonts w:ascii="Arial" w:hAnsi="Arial" w:cs="Arial"/>
        </w:rPr>
        <w:t xml:space="preserve"> </w:t>
      </w:r>
      <w:r w:rsidRPr="005753D1">
        <w:rPr>
          <w:rFonts w:ascii="Arial" w:hAnsi="Arial" w:cs="Arial"/>
        </w:rPr>
        <w:t>An extensive amount of time will be devoted to note taking, research, reading and writing.</w:t>
      </w:r>
      <w:r w:rsidR="004A121B">
        <w:rPr>
          <w:rFonts w:ascii="Arial" w:hAnsi="Arial" w:cs="Arial"/>
        </w:rPr>
        <w:t xml:space="preserve"> Students will be required to develop presentation and complete projects associated with class content. </w:t>
      </w:r>
      <w:r w:rsidRPr="005753D1">
        <w:rPr>
          <w:rFonts w:ascii="Arial" w:hAnsi="Arial" w:cs="Arial"/>
        </w:rPr>
        <w:t xml:space="preserve"> </w:t>
      </w:r>
      <w:r w:rsidR="004A121B">
        <w:rPr>
          <w:rFonts w:ascii="Arial" w:hAnsi="Arial" w:cs="Arial"/>
        </w:rPr>
        <w:t xml:space="preserve">Assignments outside of class will be limited due to the significant responsibilities and extracurricular activities today’s students have. However, this requires maximum efficiency and use of class time. Tardiness and disruptions will not be tolerated. </w:t>
      </w:r>
    </w:p>
    <w:p w:rsidR="005753D1" w:rsidRPr="005753D1" w:rsidRDefault="005753D1" w:rsidP="00EF1129">
      <w:pPr>
        <w:tabs>
          <w:tab w:val="left" w:pos="360"/>
        </w:tabs>
        <w:rPr>
          <w:rFonts w:ascii="Arial" w:hAnsi="Arial" w:cs="Arial"/>
        </w:rPr>
      </w:pPr>
    </w:p>
    <w:p w:rsidR="00A2343B" w:rsidRPr="00A14889" w:rsidRDefault="00A2343B" w:rsidP="00EF1129">
      <w:pPr>
        <w:tabs>
          <w:tab w:val="left" w:pos="360"/>
        </w:tabs>
        <w:rPr>
          <w:rFonts w:ascii="Arial" w:hAnsi="Arial" w:cs="Arial"/>
          <w:b/>
          <w:u w:val="single"/>
        </w:rPr>
      </w:pPr>
      <w:r>
        <w:rPr>
          <w:rFonts w:ascii="Arial" w:hAnsi="Arial" w:cs="Arial"/>
          <w:b/>
          <w:u w:val="single"/>
        </w:rPr>
        <w:t>MATERIALS NEEDED</w:t>
      </w:r>
    </w:p>
    <w:p w:rsidR="00E814F2" w:rsidRDefault="00E814F2" w:rsidP="00EF1129">
      <w:pPr>
        <w:tabs>
          <w:tab w:val="left" w:pos="360"/>
        </w:tabs>
        <w:rPr>
          <w:rFonts w:ascii="Arial" w:hAnsi="Arial" w:cs="Arial"/>
        </w:rPr>
        <w:sectPr w:rsidR="00E814F2" w:rsidSect="00EF1129">
          <w:headerReference w:type="even" r:id="rId9"/>
          <w:headerReference w:type="default" r:id="rId10"/>
          <w:footerReference w:type="even" r:id="rId11"/>
          <w:footerReference w:type="default" r:id="rId12"/>
          <w:headerReference w:type="first" r:id="rId13"/>
          <w:footerReference w:type="first" r:id="rId14"/>
          <w:pgSz w:w="12240" w:h="15840"/>
          <w:pgMar w:top="576" w:right="576" w:bottom="432" w:left="810" w:header="720" w:footer="720" w:gutter="0"/>
          <w:cols w:space="720"/>
          <w:docGrid w:linePitch="360"/>
        </w:sectPr>
      </w:pPr>
    </w:p>
    <w:p w:rsidR="00D6543E" w:rsidRDefault="00A2343B" w:rsidP="00EF1129">
      <w:pPr>
        <w:tabs>
          <w:tab w:val="left" w:pos="360"/>
        </w:tabs>
        <w:rPr>
          <w:rFonts w:ascii="Arial" w:hAnsi="Arial" w:cs="Arial"/>
        </w:rPr>
      </w:pPr>
      <w:r>
        <w:rPr>
          <w:rFonts w:ascii="Arial" w:hAnsi="Arial" w:cs="Arial"/>
        </w:rPr>
        <w:t>3 ring binder</w:t>
      </w:r>
      <w:r w:rsidR="00DF6863">
        <w:rPr>
          <w:rFonts w:ascii="Arial" w:hAnsi="Arial" w:cs="Arial"/>
        </w:rPr>
        <w:t xml:space="preserve">- </w:t>
      </w:r>
      <w:r w:rsidR="00BA627D">
        <w:rPr>
          <w:rFonts w:ascii="Arial" w:hAnsi="Arial" w:cs="Arial"/>
        </w:rPr>
        <w:t xml:space="preserve">at least </w:t>
      </w:r>
      <w:r w:rsidR="00F74D96">
        <w:rPr>
          <w:rFonts w:ascii="Arial" w:hAnsi="Arial" w:cs="Arial"/>
        </w:rPr>
        <w:t>2</w:t>
      </w:r>
      <w:r w:rsidR="00BA627D">
        <w:rPr>
          <w:rFonts w:ascii="Arial" w:hAnsi="Arial" w:cs="Arial"/>
        </w:rPr>
        <w:t>”</w:t>
      </w:r>
      <w:r w:rsidR="0097012A">
        <w:rPr>
          <w:rFonts w:ascii="Arial" w:hAnsi="Arial" w:cs="Arial"/>
        </w:rPr>
        <w:tab/>
      </w:r>
      <w:r w:rsidR="00F74D96">
        <w:rPr>
          <w:rFonts w:ascii="Arial" w:hAnsi="Arial" w:cs="Arial"/>
        </w:rPr>
        <w:tab/>
      </w:r>
      <w:r w:rsidR="00217B4D">
        <w:rPr>
          <w:rFonts w:ascii="Arial" w:hAnsi="Arial" w:cs="Arial"/>
        </w:rPr>
        <w:tab/>
      </w:r>
      <w:r w:rsidR="00217B4D">
        <w:rPr>
          <w:rFonts w:ascii="Arial" w:hAnsi="Arial" w:cs="Arial"/>
        </w:rPr>
        <w:tab/>
      </w:r>
      <w:r w:rsidR="00217B4D">
        <w:rPr>
          <w:rFonts w:ascii="Arial" w:hAnsi="Arial" w:cs="Arial"/>
        </w:rPr>
        <w:tab/>
      </w:r>
    </w:p>
    <w:p w:rsidR="00E814F2" w:rsidRDefault="00A2343B" w:rsidP="00EF1129">
      <w:pPr>
        <w:tabs>
          <w:tab w:val="left" w:pos="360"/>
        </w:tabs>
        <w:rPr>
          <w:rFonts w:ascii="Arial" w:hAnsi="Arial" w:cs="Arial"/>
        </w:rPr>
      </w:pPr>
      <w:r>
        <w:rPr>
          <w:rFonts w:ascii="Arial" w:hAnsi="Arial" w:cs="Arial"/>
        </w:rPr>
        <w:t>Ink pen</w:t>
      </w:r>
      <w:r w:rsidR="00BA627D">
        <w:rPr>
          <w:rFonts w:ascii="Arial" w:hAnsi="Arial" w:cs="Arial"/>
        </w:rPr>
        <w:t>s</w:t>
      </w:r>
      <w:r>
        <w:rPr>
          <w:rFonts w:ascii="Arial" w:hAnsi="Arial" w:cs="Arial"/>
        </w:rPr>
        <w:t xml:space="preserve">– black </w:t>
      </w:r>
      <w:r w:rsidR="00BA627D" w:rsidRPr="00BA627D">
        <w:rPr>
          <w:rFonts w:ascii="Arial" w:hAnsi="Arial" w:cs="Arial"/>
          <w:u w:val="single"/>
        </w:rPr>
        <w:t>and</w:t>
      </w:r>
      <w:r w:rsidR="00BA627D">
        <w:rPr>
          <w:rFonts w:ascii="Arial" w:hAnsi="Arial" w:cs="Arial"/>
        </w:rPr>
        <w:t xml:space="preserve"> </w:t>
      </w:r>
      <w:r w:rsidR="00544135">
        <w:rPr>
          <w:rFonts w:ascii="Arial" w:hAnsi="Arial" w:cs="Arial"/>
        </w:rPr>
        <w:t>one alternate color</w:t>
      </w:r>
    </w:p>
    <w:p w:rsidR="0097012A" w:rsidRDefault="00E814F2" w:rsidP="00EF1129">
      <w:pPr>
        <w:tabs>
          <w:tab w:val="left" w:pos="360"/>
        </w:tabs>
        <w:rPr>
          <w:rFonts w:ascii="Arial" w:hAnsi="Arial" w:cs="Arial"/>
        </w:rPr>
      </w:pPr>
      <w:r w:rsidRPr="00E814F2">
        <w:rPr>
          <w:rFonts w:ascii="Arial" w:hAnsi="Arial" w:cs="Arial"/>
        </w:rPr>
        <w:t>The classroom has a supply of the following supplies but students who wish to have their own may do so:</w:t>
      </w:r>
      <w:r w:rsidR="00EF1129">
        <w:rPr>
          <w:rFonts w:ascii="Arial" w:hAnsi="Arial" w:cs="Arial"/>
        </w:rPr>
        <w:t xml:space="preserve"> </w:t>
      </w:r>
      <w:r w:rsidR="00A2343B">
        <w:rPr>
          <w:rFonts w:ascii="Arial" w:hAnsi="Arial" w:cs="Arial"/>
        </w:rPr>
        <w:t>Notebook paper</w:t>
      </w:r>
      <w:r w:rsidR="00E1088E">
        <w:rPr>
          <w:rFonts w:ascii="Arial" w:hAnsi="Arial" w:cs="Arial"/>
        </w:rPr>
        <w:t xml:space="preserve">, </w:t>
      </w:r>
      <w:r>
        <w:rPr>
          <w:rFonts w:ascii="Arial" w:hAnsi="Arial" w:cs="Arial"/>
        </w:rPr>
        <w:t>Highlighters</w:t>
      </w:r>
      <w:r w:rsidR="00E1088E">
        <w:rPr>
          <w:rFonts w:ascii="Arial" w:hAnsi="Arial" w:cs="Arial"/>
        </w:rPr>
        <w:t>, 3</w:t>
      </w:r>
      <w:r w:rsidR="004E71F6">
        <w:rPr>
          <w:rFonts w:ascii="Arial" w:hAnsi="Arial" w:cs="Arial"/>
        </w:rPr>
        <w:t>X5 Index cards</w:t>
      </w:r>
      <w:r w:rsidR="00BD634B">
        <w:rPr>
          <w:rFonts w:ascii="Arial" w:hAnsi="Arial" w:cs="Arial"/>
        </w:rPr>
        <w:t xml:space="preserve"> (optional)</w:t>
      </w:r>
      <w:r w:rsidR="00E1088E">
        <w:rPr>
          <w:rFonts w:ascii="Arial" w:hAnsi="Arial" w:cs="Arial"/>
        </w:rPr>
        <w:t>, S</w:t>
      </w:r>
      <w:r w:rsidR="004C64C0">
        <w:rPr>
          <w:rFonts w:ascii="Arial" w:hAnsi="Arial" w:cs="Arial"/>
        </w:rPr>
        <w:t>ection dividers for 5 sections</w:t>
      </w:r>
    </w:p>
    <w:p w:rsidR="00544135" w:rsidRDefault="00184BBB" w:rsidP="00EF1129">
      <w:pPr>
        <w:tabs>
          <w:tab w:val="left" w:pos="360"/>
        </w:tabs>
        <w:rPr>
          <w:rFonts w:ascii="Arial" w:hAnsi="Arial" w:cs="Arial"/>
          <w:b/>
          <w:u w:val="single"/>
        </w:rPr>
      </w:pPr>
      <w:r>
        <w:rPr>
          <w:rFonts w:ascii="Arial" w:hAnsi="Arial" w:cs="Arial"/>
        </w:rPr>
        <w:t>(</w:t>
      </w:r>
      <w:r w:rsidR="00DF6863">
        <w:rPr>
          <w:rFonts w:ascii="Arial" w:hAnsi="Arial" w:cs="Arial"/>
        </w:rPr>
        <w:t>Colored pencils or markers</w:t>
      </w:r>
      <w:r w:rsidR="00E814F2">
        <w:rPr>
          <w:rFonts w:ascii="Arial" w:hAnsi="Arial" w:cs="Arial"/>
        </w:rPr>
        <w:t xml:space="preserve">, tissue, sanitizer, and first </w:t>
      </w:r>
      <w:r w:rsidR="0097012A">
        <w:rPr>
          <w:rFonts w:ascii="Arial" w:hAnsi="Arial" w:cs="Arial"/>
        </w:rPr>
        <w:t>aid supplies</w:t>
      </w:r>
      <w:r w:rsidR="004A121B">
        <w:rPr>
          <w:rFonts w:ascii="Arial" w:hAnsi="Arial" w:cs="Arial"/>
        </w:rPr>
        <w:t>)</w:t>
      </w:r>
    </w:p>
    <w:p w:rsidR="00E814F2" w:rsidRDefault="00E814F2" w:rsidP="00EF1129">
      <w:pPr>
        <w:tabs>
          <w:tab w:val="left" w:pos="360"/>
        </w:tabs>
        <w:rPr>
          <w:rFonts w:ascii="Arial" w:hAnsi="Arial" w:cs="Arial"/>
          <w:b/>
          <w:u w:val="single"/>
        </w:rPr>
        <w:sectPr w:rsidR="00E814F2" w:rsidSect="00EF1129">
          <w:type w:val="continuous"/>
          <w:pgSz w:w="12240" w:h="15840"/>
          <w:pgMar w:top="576" w:right="576" w:bottom="432" w:left="810" w:header="720" w:footer="720" w:gutter="0"/>
          <w:cols w:space="720"/>
          <w:docGrid w:linePitch="360"/>
        </w:sectPr>
      </w:pPr>
    </w:p>
    <w:p w:rsidR="00E814F2" w:rsidRDefault="00E814F2" w:rsidP="00EF1129">
      <w:pPr>
        <w:tabs>
          <w:tab w:val="left" w:pos="360"/>
        </w:tabs>
        <w:rPr>
          <w:rFonts w:ascii="Arial" w:hAnsi="Arial" w:cs="Arial"/>
          <w:b/>
          <w:u w:val="single"/>
        </w:rPr>
      </w:pPr>
    </w:p>
    <w:p w:rsidR="00A2343B" w:rsidRDefault="00A2343B" w:rsidP="00EF1129">
      <w:pPr>
        <w:rPr>
          <w:rFonts w:ascii="Arial" w:hAnsi="Arial" w:cs="Arial"/>
          <w:b/>
          <w:u w:val="single"/>
        </w:rPr>
      </w:pPr>
      <w:r w:rsidRPr="00A2343B">
        <w:rPr>
          <w:rFonts w:ascii="Arial" w:hAnsi="Arial" w:cs="Arial"/>
          <w:b/>
          <w:u w:val="single"/>
        </w:rPr>
        <w:t>GRADING POLICY</w:t>
      </w:r>
    </w:p>
    <w:p w:rsidR="00E814F2" w:rsidRPr="00D6543E" w:rsidRDefault="00E814F2" w:rsidP="00A0632B">
      <w:pPr>
        <w:tabs>
          <w:tab w:val="left" w:pos="540"/>
        </w:tabs>
        <w:rPr>
          <w:rFonts w:ascii="Arial" w:hAnsi="Arial" w:cs="Arial"/>
        </w:rPr>
      </w:pPr>
      <w:r w:rsidRPr="00D6543E">
        <w:rPr>
          <w:rFonts w:ascii="Arial" w:hAnsi="Arial" w:cs="Arial"/>
          <w:b/>
        </w:rPr>
        <w:t>60%</w:t>
      </w:r>
      <w:r w:rsidRPr="00D6543E">
        <w:rPr>
          <w:rFonts w:ascii="Arial" w:hAnsi="Arial" w:cs="Arial"/>
          <w:b/>
        </w:rPr>
        <w:tab/>
      </w:r>
      <w:r w:rsidRPr="00D6543E">
        <w:rPr>
          <w:rFonts w:ascii="Arial" w:hAnsi="Arial" w:cs="Arial"/>
        </w:rPr>
        <w:t>Major Assignments (including S</w:t>
      </w:r>
      <w:r w:rsidRPr="00D6543E">
        <w:rPr>
          <w:rFonts w:ascii="Arial" w:hAnsi="Arial" w:cs="Arial"/>
          <w:bCs/>
        </w:rPr>
        <w:t>ummative, Chapter and Unit assessments)</w:t>
      </w:r>
    </w:p>
    <w:p w:rsidR="00E814F2" w:rsidRPr="00E814F2" w:rsidRDefault="00E814F2" w:rsidP="00A0632B">
      <w:pPr>
        <w:tabs>
          <w:tab w:val="left" w:pos="540"/>
        </w:tabs>
        <w:rPr>
          <w:rFonts w:ascii="Arial" w:hAnsi="Arial" w:cs="Arial"/>
        </w:rPr>
      </w:pPr>
      <w:r w:rsidRPr="00D6543E">
        <w:rPr>
          <w:rFonts w:ascii="Arial" w:hAnsi="Arial" w:cs="Arial"/>
          <w:b/>
        </w:rPr>
        <w:t>40%</w:t>
      </w:r>
      <w:r w:rsidRPr="00E814F2">
        <w:rPr>
          <w:rFonts w:ascii="Arial" w:hAnsi="Arial" w:cs="Arial"/>
        </w:rPr>
        <w:tab/>
        <w:t>Minor assessments (including content quizzes; vocabulary quizzes; and reading, writing and research assignments, etc.)</w:t>
      </w:r>
    </w:p>
    <w:p w:rsidR="00083172" w:rsidRDefault="00083172" w:rsidP="00A0632B">
      <w:pPr>
        <w:tabs>
          <w:tab w:val="left" w:pos="360"/>
        </w:tabs>
        <w:rPr>
          <w:rFonts w:ascii="Arial" w:hAnsi="Arial" w:cs="Arial"/>
        </w:rPr>
      </w:pPr>
    </w:p>
    <w:p w:rsidR="00E814F2" w:rsidRPr="00E814F2" w:rsidRDefault="004A121B" w:rsidP="00A0632B">
      <w:pPr>
        <w:tabs>
          <w:tab w:val="left" w:pos="360"/>
        </w:tabs>
        <w:rPr>
          <w:rFonts w:ascii="Arial" w:hAnsi="Arial" w:cs="Arial"/>
        </w:rPr>
      </w:pPr>
      <w:bookmarkStart w:id="0" w:name="_GoBack"/>
      <w:bookmarkEnd w:id="0"/>
      <w:r>
        <w:rPr>
          <w:rFonts w:ascii="Arial" w:hAnsi="Arial" w:cs="Arial"/>
        </w:rPr>
        <w:t xml:space="preserve">Student </w:t>
      </w:r>
      <w:r w:rsidR="00E814F2" w:rsidRPr="00E814F2">
        <w:rPr>
          <w:rFonts w:ascii="Arial" w:hAnsi="Arial" w:cs="Arial"/>
        </w:rPr>
        <w:t>ability to prioritize</w:t>
      </w:r>
      <w:r>
        <w:rPr>
          <w:rFonts w:ascii="Arial" w:hAnsi="Arial" w:cs="Arial"/>
        </w:rPr>
        <w:t xml:space="preserve"> their </w:t>
      </w:r>
      <w:r w:rsidR="00E814F2" w:rsidRPr="00E814F2">
        <w:rPr>
          <w:rFonts w:ascii="Arial" w:hAnsi="Arial" w:cs="Arial"/>
        </w:rPr>
        <w:t xml:space="preserve">time and </w:t>
      </w:r>
      <w:r>
        <w:rPr>
          <w:rFonts w:ascii="Arial" w:hAnsi="Arial" w:cs="Arial"/>
        </w:rPr>
        <w:t xml:space="preserve">to </w:t>
      </w:r>
      <w:r w:rsidR="00E814F2" w:rsidRPr="00E814F2">
        <w:rPr>
          <w:rFonts w:ascii="Arial" w:hAnsi="Arial" w:cs="Arial"/>
        </w:rPr>
        <w:t xml:space="preserve">meet deadlines is a critical skill for success in college, work and life. However, the following guidelines will apply to work submitted for grading: </w:t>
      </w:r>
    </w:p>
    <w:p w:rsidR="00E814F2" w:rsidRPr="00E814F2" w:rsidRDefault="00E814F2" w:rsidP="00DE3E95">
      <w:pPr>
        <w:tabs>
          <w:tab w:val="left" w:pos="360"/>
        </w:tabs>
        <w:spacing w:before="240"/>
        <w:rPr>
          <w:rFonts w:ascii="Arial" w:hAnsi="Arial" w:cs="Arial"/>
          <w:b/>
          <w:u w:val="single"/>
        </w:rPr>
      </w:pPr>
      <w:r w:rsidRPr="00E814F2">
        <w:rPr>
          <w:rFonts w:ascii="Arial" w:hAnsi="Arial" w:cs="Arial"/>
          <w:b/>
          <w:u w:val="single"/>
        </w:rPr>
        <w:t>LATE WORK</w:t>
      </w:r>
    </w:p>
    <w:p w:rsidR="00E814F2" w:rsidRPr="00E814F2" w:rsidRDefault="003328F6" w:rsidP="00A0632B">
      <w:pPr>
        <w:tabs>
          <w:tab w:val="left" w:pos="360"/>
        </w:tabs>
        <w:rPr>
          <w:rFonts w:ascii="Arial" w:hAnsi="Arial" w:cs="Arial"/>
        </w:rPr>
      </w:pPr>
      <w:r>
        <w:rPr>
          <w:rFonts w:ascii="Arial" w:hAnsi="Arial" w:cs="Arial"/>
        </w:rPr>
        <w:t>Th</w:t>
      </w:r>
      <w:r w:rsidR="00E814F2" w:rsidRPr="00E814F2">
        <w:rPr>
          <w:rFonts w:ascii="Arial" w:hAnsi="Arial" w:cs="Arial"/>
        </w:rPr>
        <w:t xml:space="preserve">e RCBOE policy on late work </w:t>
      </w:r>
      <w:r>
        <w:rPr>
          <w:rFonts w:ascii="Arial" w:hAnsi="Arial" w:cs="Arial"/>
        </w:rPr>
        <w:t xml:space="preserve">is </w:t>
      </w:r>
      <w:r w:rsidR="00E814F2" w:rsidRPr="00E814F2">
        <w:rPr>
          <w:rFonts w:ascii="Arial" w:hAnsi="Arial" w:cs="Arial"/>
        </w:rPr>
        <w:t xml:space="preserve">5% deducted each day </w:t>
      </w:r>
      <w:r>
        <w:rPr>
          <w:rFonts w:ascii="Arial" w:hAnsi="Arial" w:cs="Arial"/>
        </w:rPr>
        <w:t xml:space="preserve">that </w:t>
      </w:r>
      <w:r w:rsidR="00E814F2" w:rsidRPr="00E814F2">
        <w:rPr>
          <w:rFonts w:ascii="Arial" w:hAnsi="Arial" w:cs="Arial"/>
        </w:rPr>
        <w:t xml:space="preserve">work is late up to 5 days. </w:t>
      </w:r>
      <w:r>
        <w:rPr>
          <w:rFonts w:ascii="Arial" w:hAnsi="Arial" w:cs="Arial"/>
        </w:rPr>
        <w:t>This class will allow grace on this policy, and w</w:t>
      </w:r>
      <w:r w:rsidR="00E814F2" w:rsidRPr="00E814F2">
        <w:rPr>
          <w:rFonts w:ascii="Arial" w:hAnsi="Arial" w:cs="Arial"/>
        </w:rPr>
        <w:t xml:space="preserve">ork </w:t>
      </w:r>
      <w:r>
        <w:rPr>
          <w:rFonts w:ascii="Arial" w:hAnsi="Arial" w:cs="Arial"/>
        </w:rPr>
        <w:t xml:space="preserve">will not be accepted more </w:t>
      </w:r>
      <w:r w:rsidR="00E814F2" w:rsidRPr="00E814F2">
        <w:rPr>
          <w:rFonts w:ascii="Arial" w:hAnsi="Arial" w:cs="Arial"/>
        </w:rPr>
        <w:t xml:space="preserve">than </w:t>
      </w:r>
      <w:r>
        <w:rPr>
          <w:rFonts w:ascii="Arial" w:hAnsi="Arial" w:cs="Arial"/>
        </w:rPr>
        <w:t>10</w:t>
      </w:r>
      <w:r w:rsidR="00E814F2" w:rsidRPr="00E814F2">
        <w:rPr>
          <w:rFonts w:ascii="Arial" w:hAnsi="Arial" w:cs="Arial"/>
        </w:rPr>
        <w:t xml:space="preserve"> days late </w:t>
      </w:r>
      <w:r>
        <w:rPr>
          <w:rFonts w:ascii="Arial" w:hAnsi="Arial" w:cs="Arial"/>
        </w:rPr>
        <w:t>w</w:t>
      </w:r>
      <w:r w:rsidR="00E814F2" w:rsidRPr="00E814F2">
        <w:rPr>
          <w:rFonts w:ascii="Arial" w:hAnsi="Arial" w:cs="Arial"/>
        </w:rPr>
        <w:t xml:space="preserve">ithout a parent consultation. Students are given ample time to complete their work both in and outside of class. </w:t>
      </w:r>
      <w:r w:rsidR="00E814F2" w:rsidRPr="00E814F2">
        <w:rPr>
          <w:rFonts w:ascii="Arial" w:hAnsi="Arial" w:cs="Arial"/>
        </w:rPr>
        <w:lastRenderedPageBreak/>
        <w:t xml:space="preserve">Additionally, students and parents may contact me if they have questions about the work or need assistance meeting the due dates.  </w:t>
      </w:r>
    </w:p>
    <w:p w:rsidR="00E814F2" w:rsidRPr="00E814F2" w:rsidRDefault="00E814F2" w:rsidP="00A0632B">
      <w:pPr>
        <w:tabs>
          <w:tab w:val="left" w:pos="360"/>
        </w:tabs>
        <w:spacing w:before="240"/>
        <w:rPr>
          <w:rFonts w:ascii="Arial" w:hAnsi="Arial" w:cs="Arial"/>
          <w:b/>
          <w:u w:val="single"/>
        </w:rPr>
      </w:pPr>
      <w:r w:rsidRPr="00E814F2">
        <w:rPr>
          <w:rFonts w:ascii="Arial" w:hAnsi="Arial" w:cs="Arial"/>
          <w:b/>
          <w:u w:val="single"/>
        </w:rPr>
        <w:t>REASSESSMENT AND GRADE RECOVERY</w:t>
      </w:r>
    </w:p>
    <w:p w:rsidR="00E814F2" w:rsidRPr="00E814F2" w:rsidRDefault="00E814F2" w:rsidP="00A0632B">
      <w:pPr>
        <w:tabs>
          <w:tab w:val="left" w:pos="360"/>
        </w:tabs>
        <w:rPr>
          <w:rFonts w:ascii="Arial" w:hAnsi="Arial" w:cs="Arial"/>
        </w:rPr>
      </w:pPr>
      <w:r w:rsidRPr="00E814F2">
        <w:rPr>
          <w:rFonts w:ascii="Arial" w:hAnsi="Arial" w:cs="Arial"/>
        </w:rPr>
        <w:t xml:space="preserve">Our goal is to learn </w:t>
      </w:r>
      <w:r w:rsidR="004A121B">
        <w:rPr>
          <w:rFonts w:ascii="Arial" w:hAnsi="Arial" w:cs="Arial"/>
        </w:rPr>
        <w:t xml:space="preserve">Personal Finance and Economics. </w:t>
      </w:r>
      <w:r w:rsidRPr="00E814F2">
        <w:rPr>
          <w:rFonts w:ascii="Arial" w:hAnsi="Arial" w:cs="Arial"/>
        </w:rPr>
        <w:t xml:space="preserve">This is a partnership among students, parents and guardians and me. To this end, students may reassess content with which they struggled in order to prove their knowledge of the content. Students will have weekly reassessment opportunities, and should contact me if they wish to retake an assessment. </w:t>
      </w:r>
    </w:p>
    <w:p w:rsidR="00E814F2" w:rsidRPr="00E814F2" w:rsidRDefault="00E814F2" w:rsidP="00A0632B">
      <w:pPr>
        <w:tabs>
          <w:tab w:val="left" w:pos="360"/>
        </w:tabs>
        <w:rPr>
          <w:rFonts w:ascii="Arial" w:hAnsi="Arial" w:cs="Arial"/>
        </w:rPr>
      </w:pPr>
    </w:p>
    <w:p w:rsidR="00F74D96" w:rsidRPr="00E814F2" w:rsidRDefault="00F74D96" w:rsidP="00A0632B">
      <w:pPr>
        <w:tabs>
          <w:tab w:val="left" w:pos="360"/>
        </w:tabs>
        <w:jc w:val="both"/>
        <w:rPr>
          <w:rFonts w:ascii="Arial" w:hAnsi="Arial" w:cs="Arial"/>
          <w:b/>
        </w:rPr>
      </w:pPr>
      <w:r w:rsidRPr="00E814F2">
        <w:rPr>
          <w:rFonts w:ascii="Arial" w:hAnsi="Arial" w:cs="Arial"/>
          <w:b/>
          <w:u w:val="single"/>
        </w:rPr>
        <w:t>TUTORING</w:t>
      </w:r>
    </w:p>
    <w:p w:rsidR="007B55CD" w:rsidRPr="00E814F2" w:rsidRDefault="00544135" w:rsidP="00A0632B">
      <w:pPr>
        <w:tabs>
          <w:tab w:val="left" w:pos="360"/>
        </w:tabs>
        <w:rPr>
          <w:rFonts w:ascii="Arial" w:hAnsi="Arial" w:cs="Arial"/>
        </w:rPr>
      </w:pPr>
      <w:r w:rsidRPr="00E814F2">
        <w:rPr>
          <w:rFonts w:ascii="Arial" w:hAnsi="Arial" w:cs="Arial"/>
        </w:rPr>
        <w:t>There</w:t>
      </w:r>
      <w:r w:rsidR="00F74D96" w:rsidRPr="00E814F2">
        <w:rPr>
          <w:rFonts w:ascii="Arial" w:hAnsi="Arial" w:cs="Arial"/>
        </w:rPr>
        <w:t xml:space="preserve"> will be one day a week set aside for afterschool tutoring. The day</w:t>
      </w:r>
      <w:r w:rsidR="004A121B">
        <w:rPr>
          <w:rFonts w:ascii="Arial" w:hAnsi="Arial" w:cs="Arial"/>
        </w:rPr>
        <w:t>s</w:t>
      </w:r>
      <w:r w:rsidR="00F74D96" w:rsidRPr="00E814F2">
        <w:rPr>
          <w:rFonts w:ascii="Arial" w:hAnsi="Arial" w:cs="Arial"/>
        </w:rPr>
        <w:t xml:space="preserve"> will be determined based on the needs and schedule of the students after school starts. However, I am available to accommodate any individual student needs on a day and time mutually convenient. </w:t>
      </w:r>
    </w:p>
    <w:p w:rsidR="007B55CD" w:rsidRDefault="007B55CD" w:rsidP="00A0632B">
      <w:pPr>
        <w:tabs>
          <w:tab w:val="left" w:pos="360"/>
        </w:tabs>
        <w:rPr>
          <w:rFonts w:ascii="Arial" w:hAnsi="Arial" w:cs="Arial"/>
        </w:rPr>
      </w:pPr>
    </w:p>
    <w:p w:rsidR="007B55CD" w:rsidRDefault="007052E3" w:rsidP="00A0632B">
      <w:pPr>
        <w:tabs>
          <w:tab w:val="left" w:pos="360"/>
        </w:tabs>
        <w:rPr>
          <w:rFonts w:ascii="Arial" w:hAnsi="Arial" w:cs="Arial"/>
        </w:rPr>
      </w:pPr>
      <w:r w:rsidRPr="007052E3">
        <w:rPr>
          <w:rFonts w:ascii="Arial" w:hAnsi="Arial" w:cs="Arial"/>
        </w:rPr>
        <w:t xml:space="preserve">Note: This syllabus is subject to amendment when necessary in order to achieve the objectives as stated above. Both content and skills objectives are designed to correlate with the Georgia Standards of Excellence (GSE) and the </w:t>
      </w:r>
      <w:r w:rsidR="00324FD6">
        <w:rPr>
          <w:rFonts w:ascii="Arial" w:hAnsi="Arial" w:cs="Arial"/>
        </w:rPr>
        <w:t>Economics</w:t>
      </w:r>
      <w:r w:rsidRPr="007052E3">
        <w:rPr>
          <w:rFonts w:ascii="Arial" w:hAnsi="Arial" w:cs="Arial"/>
        </w:rPr>
        <w:t xml:space="preserve"> Curriculum.</w:t>
      </w:r>
    </w:p>
    <w:p w:rsidR="000B2592" w:rsidRDefault="000B2592" w:rsidP="00A0632B">
      <w:pPr>
        <w:tabs>
          <w:tab w:val="left" w:pos="360"/>
        </w:tabs>
        <w:rPr>
          <w:rFonts w:ascii="Arial" w:hAnsi="Arial" w:cs="Arial"/>
        </w:rPr>
      </w:pPr>
    </w:p>
    <w:p w:rsidR="000B2592" w:rsidRPr="00EF1129" w:rsidRDefault="000B2592" w:rsidP="00A0632B">
      <w:pPr>
        <w:tabs>
          <w:tab w:val="left" w:pos="360"/>
        </w:tabs>
        <w:rPr>
          <w:rFonts w:ascii="Arial" w:hAnsi="Arial" w:cs="Arial"/>
        </w:rPr>
      </w:pPr>
      <w:r w:rsidRPr="000B2592">
        <w:rPr>
          <w:rFonts w:ascii="Arial" w:hAnsi="Arial" w:cs="Arial"/>
          <w:b/>
          <w:u w:val="single"/>
        </w:rPr>
        <w:t>PARENTAL</w:t>
      </w:r>
      <w:r w:rsidR="008E1345">
        <w:rPr>
          <w:rFonts w:ascii="Arial" w:hAnsi="Arial" w:cs="Arial"/>
          <w:b/>
          <w:u w:val="single"/>
        </w:rPr>
        <w:t>/GUARDIAN</w:t>
      </w:r>
      <w:r w:rsidRPr="000B2592">
        <w:rPr>
          <w:rFonts w:ascii="Arial" w:hAnsi="Arial" w:cs="Arial"/>
          <w:b/>
          <w:u w:val="single"/>
        </w:rPr>
        <w:t xml:space="preserve"> CONTACT</w:t>
      </w:r>
      <w:r w:rsidR="00EF1129">
        <w:rPr>
          <w:rFonts w:ascii="Arial" w:hAnsi="Arial" w:cs="Arial"/>
        </w:rPr>
        <w:tab/>
      </w:r>
      <w:r w:rsidR="00EF1129">
        <w:rPr>
          <w:rFonts w:ascii="Arial" w:hAnsi="Arial" w:cs="Arial"/>
        </w:rPr>
        <w:tab/>
      </w:r>
      <w:r w:rsidR="00EF1129">
        <w:rPr>
          <w:rFonts w:ascii="Arial" w:hAnsi="Arial" w:cs="Arial"/>
        </w:rPr>
        <w:tab/>
      </w:r>
      <w:r w:rsidR="00EF1129">
        <w:rPr>
          <w:rFonts w:ascii="Arial" w:hAnsi="Arial" w:cs="Arial"/>
        </w:rPr>
        <w:tab/>
      </w:r>
    </w:p>
    <w:p w:rsidR="000B2592" w:rsidRPr="008E1345" w:rsidRDefault="000B2592" w:rsidP="00A0632B">
      <w:pPr>
        <w:tabs>
          <w:tab w:val="left" w:pos="360"/>
        </w:tabs>
        <w:rPr>
          <w:rFonts w:ascii="Arial" w:hAnsi="Arial" w:cs="Arial"/>
          <w:b/>
        </w:rPr>
      </w:pPr>
      <w:r w:rsidRPr="008E1345">
        <w:rPr>
          <w:rFonts w:ascii="Arial" w:hAnsi="Arial" w:cs="Arial"/>
          <w:b/>
        </w:rPr>
        <w:t>I will use the information in Infinite Canvas to contact parents and guardians. Please ensure that  information is current</w:t>
      </w:r>
      <w:r w:rsidR="00FA461E">
        <w:rPr>
          <w:rFonts w:ascii="Arial" w:hAnsi="Arial" w:cs="Arial"/>
          <w:b/>
        </w:rPr>
        <w:t xml:space="preserve"> because it is the </w:t>
      </w:r>
      <w:r w:rsidRPr="008E1345">
        <w:rPr>
          <w:rFonts w:ascii="Arial" w:hAnsi="Arial" w:cs="Arial"/>
          <w:b/>
        </w:rPr>
        <w:t xml:space="preserve">only information available to me to contact </w:t>
      </w:r>
      <w:r w:rsidR="002D0EB5">
        <w:rPr>
          <w:rFonts w:ascii="Arial" w:hAnsi="Arial" w:cs="Arial"/>
          <w:b/>
        </w:rPr>
        <w:t xml:space="preserve">you </w:t>
      </w:r>
      <w:r w:rsidRPr="008E1345">
        <w:rPr>
          <w:rFonts w:ascii="Arial" w:hAnsi="Arial" w:cs="Arial"/>
          <w:b/>
        </w:rPr>
        <w:t>regarding</w:t>
      </w:r>
      <w:r w:rsidR="002D0EB5">
        <w:rPr>
          <w:rFonts w:ascii="Arial" w:hAnsi="Arial" w:cs="Arial"/>
          <w:b/>
        </w:rPr>
        <w:t xml:space="preserve"> your </w:t>
      </w:r>
      <w:r w:rsidRPr="008E1345">
        <w:rPr>
          <w:rFonts w:ascii="Arial" w:hAnsi="Arial" w:cs="Arial"/>
          <w:b/>
        </w:rPr>
        <w:t xml:space="preserve">student’s performance in the class. </w:t>
      </w:r>
      <w:r w:rsidR="008E1345">
        <w:rPr>
          <w:rFonts w:ascii="Arial" w:hAnsi="Arial" w:cs="Arial"/>
          <w:b/>
        </w:rPr>
        <w:t xml:space="preserve">I update grades on a weekly basis. Please check Infinite Canvas regularly for your student’s current grades. </w:t>
      </w:r>
      <w:r w:rsidR="002D0EB5">
        <w:rPr>
          <w:rFonts w:ascii="Arial" w:hAnsi="Arial" w:cs="Arial"/>
          <w:b/>
        </w:rPr>
        <w:t xml:space="preserve">Additionally, course content and pacing dates are updated in Canvas, our online learning platform. </w:t>
      </w:r>
      <w:r w:rsidR="00EF1129">
        <w:rPr>
          <w:rFonts w:ascii="Arial" w:hAnsi="Arial" w:cs="Arial"/>
          <w:b/>
        </w:rPr>
        <w:t xml:space="preserve">INITIAL HERE </w:t>
      </w:r>
    </w:p>
    <w:p w:rsidR="007052E3" w:rsidRPr="007052E3" w:rsidRDefault="00EF1129" w:rsidP="00747984">
      <w:pPr>
        <w:tabs>
          <w:tab w:val="left" w:pos="360"/>
        </w:tabs>
        <w:spacing w:before="240"/>
        <w:jc w:val="center"/>
        <w:rPr>
          <w:rFonts w:ascii="Arial" w:hAnsi="Arial" w:cs="Arial"/>
          <w:b/>
        </w:rPr>
      </w:pPr>
      <w:r>
        <w:rPr>
          <w:rFonts w:ascii="Arial" w:hAnsi="Arial" w:cs="Arial"/>
          <w:b/>
          <w:noProof/>
          <w:u w:val="single"/>
        </w:rPr>
        <mc:AlternateContent>
          <mc:Choice Requires="wps">
            <w:drawing>
              <wp:anchor distT="0" distB="0" distL="114300" distR="114300" simplePos="0" relativeHeight="251662336" behindDoc="0" locked="0" layoutInCell="1" allowOverlap="1" wp14:anchorId="667A3D4C" wp14:editId="7A8E84A4">
                <wp:simplePos x="0" y="0"/>
                <wp:positionH relativeFrom="margin">
                  <wp:posOffset>5955030</wp:posOffset>
                </wp:positionH>
                <wp:positionV relativeFrom="paragraph">
                  <wp:posOffset>3810</wp:posOffset>
                </wp:positionV>
                <wp:extent cx="642620" cy="190500"/>
                <wp:effectExtent l="0" t="19050" r="43180" b="38100"/>
                <wp:wrapNone/>
                <wp:docPr id="1" name="Arrow: Right 1"/>
                <wp:cNvGraphicFramePr/>
                <a:graphic xmlns:a="http://schemas.openxmlformats.org/drawingml/2006/main">
                  <a:graphicData uri="http://schemas.microsoft.com/office/word/2010/wordprocessingShape">
                    <wps:wsp>
                      <wps:cNvSpPr/>
                      <wps:spPr>
                        <a:xfrm>
                          <a:off x="0" y="0"/>
                          <a:ext cx="642620" cy="190500"/>
                        </a:xfrm>
                        <a:prstGeom prst="rightArrow">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BB8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68.9pt;margin-top:.3pt;width:50.6pt;height: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" adj="18398" filled="f" strokecolor="black [3213]" strokeweight="2pt">
                <w10:wrap anchorx="margin"/>
              </v:shape>
            </w:pict>
          </mc:Fallback>
        </mc:AlternateContent>
      </w:r>
      <w:r w:rsidR="007052E3" w:rsidRPr="007052E3">
        <w:rPr>
          <w:rFonts w:ascii="Arial" w:hAnsi="Arial" w:cs="Arial"/>
          <w:b/>
        </w:rPr>
        <w:t>CLASS PROCE</w:t>
      </w:r>
      <w:r w:rsidR="000B2592">
        <w:rPr>
          <w:rFonts w:ascii="Arial" w:hAnsi="Arial" w:cs="Arial"/>
          <w:b/>
        </w:rPr>
        <w:t>D</w:t>
      </w:r>
      <w:r w:rsidR="007052E3" w:rsidRPr="007052E3">
        <w:rPr>
          <w:rFonts w:ascii="Arial" w:hAnsi="Arial" w:cs="Arial"/>
          <w:b/>
        </w:rPr>
        <w:t>URES AND EXPECTATIONS</w:t>
      </w:r>
    </w:p>
    <w:p w:rsidR="00AA2E34" w:rsidRDefault="007052E3" w:rsidP="00542778">
      <w:pPr>
        <w:numPr>
          <w:ilvl w:val="0"/>
          <w:numId w:val="14"/>
        </w:numPr>
        <w:tabs>
          <w:tab w:val="left" w:pos="360"/>
        </w:tabs>
        <w:rPr>
          <w:rFonts w:ascii="Arial" w:hAnsi="Arial" w:cs="Arial"/>
        </w:rPr>
      </w:pPr>
      <w:r w:rsidRPr="00AA2E34">
        <w:rPr>
          <w:rFonts w:ascii="Arial" w:hAnsi="Arial" w:cs="Arial"/>
        </w:rPr>
        <w:t>Bring the following to class EVERYDAY</w:t>
      </w:r>
      <w:r w:rsidR="00AA2E34" w:rsidRPr="00AA2E34">
        <w:rPr>
          <w:rFonts w:ascii="Arial" w:hAnsi="Arial" w:cs="Arial"/>
        </w:rPr>
        <w:t>:</w:t>
      </w:r>
      <w:r w:rsidRPr="00AA2E34">
        <w:rPr>
          <w:rFonts w:ascii="Arial" w:hAnsi="Arial" w:cs="Arial"/>
        </w:rPr>
        <w:t xml:space="preserve"> notebook, paper and pen.</w:t>
      </w:r>
      <w:r w:rsidR="00D6543E" w:rsidRPr="00AA2E34">
        <w:rPr>
          <w:rFonts w:ascii="Arial" w:hAnsi="Arial" w:cs="Arial"/>
        </w:rPr>
        <w:t xml:space="preserve"> </w:t>
      </w:r>
    </w:p>
    <w:p w:rsidR="007052E3" w:rsidRPr="00AA2E34" w:rsidRDefault="007052E3" w:rsidP="00542778">
      <w:pPr>
        <w:numPr>
          <w:ilvl w:val="0"/>
          <w:numId w:val="14"/>
        </w:numPr>
        <w:tabs>
          <w:tab w:val="left" w:pos="360"/>
        </w:tabs>
        <w:rPr>
          <w:rFonts w:ascii="Arial" w:hAnsi="Arial" w:cs="Arial"/>
        </w:rPr>
      </w:pPr>
      <w:r w:rsidRPr="00AA2E34">
        <w:rPr>
          <w:rFonts w:ascii="Arial" w:hAnsi="Arial" w:cs="Arial"/>
        </w:rPr>
        <w:t>Y</w:t>
      </w:r>
      <w:r w:rsidR="004C64C0" w:rsidRPr="00AA2E34">
        <w:rPr>
          <w:rFonts w:ascii="Arial" w:hAnsi="Arial" w:cs="Arial"/>
        </w:rPr>
        <w:t>o</w:t>
      </w:r>
      <w:r w:rsidRPr="00AA2E34">
        <w:rPr>
          <w:rFonts w:ascii="Arial" w:hAnsi="Arial" w:cs="Arial"/>
        </w:rPr>
        <w:t>u must be in your seat BEFORE the tardy bell rings.</w:t>
      </w:r>
    </w:p>
    <w:p w:rsidR="007052E3" w:rsidRPr="007052E3" w:rsidRDefault="007052E3" w:rsidP="004A121B">
      <w:pPr>
        <w:numPr>
          <w:ilvl w:val="0"/>
          <w:numId w:val="14"/>
        </w:numPr>
        <w:tabs>
          <w:tab w:val="left" w:pos="360"/>
        </w:tabs>
        <w:rPr>
          <w:rFonts w:ascii="Arial" w:hAnsi="Arial" w:cs="Arial"/>
        </w:rPr>
      </w:pPr>
      <w:r w:rsidRPr="007052E3">
        <w:rPr>
          <w:rFonts w:ascii="Arial" w:hAnsi="Arial" w:cs="Arial"/>
        </w:rPr>
        <w:t>Make up work will be done before or after school within 5 days of the absence</w:t>
      </w:r>
      <w:r w:rsidR="00D6543E">
        <w:rPr>
          <w:rFonts w:ascii="Arial" w:hAnsi="Arial" w:cs="Arial"/>
        </w:rPr>
        <w:t xml:space="preserve">. </w:t>
      </w:r>
      <w:r w:rsidRPr="007052E3">
        <w:rPr>
          <w:rFonts w:ascii="Arial" w:hAnsi="Arial" w:cs="Arial"/>
        </w:rPr>
        <w:t xml:space="preserve">It is the student’s responsibility to obtain missed assignments or information. </w:t>
      </w:r>
    </w:p>
    <w:p w:rsidR="007052E3" w:rsidRPr="007052E3" w:rsidRDefault="007052E3" w:rsidP="004A121B">
      <w:pPr>
        <w:numPr>
          <w:ilvl w:val="0"/>
          <w:numId w:val="14"/>
        </w:numPr>
        <w:tabs>
          <w:tab w:val="left" w:pos="360"/>
        </w:tabs>
        <w:suppressAutoHyphens/>
        <w:rPr>
          <w:rFonts w:ascii="Arial" w:hAnsi="Arial" w:cs="Arial"/>
        </w:rPr>
      </w:pPr>
      <w:r w:rsidRPr="007052E3">
        <w:rPr>
          <w:rFonts w:ascii="Arial" w:hAnsi="Arial" w:cs="Arial"/>
        </w:rPr>
        <w:t xml:space="preserve">Plagiarism and Cheating (including copying another student’s work) will not be tolerated. School policy will be strictly followed and enforced. Students will be instructed and coached on the appropriate use of secondary source materials. </w:t>
      </w:r>
      <w:r w:rsidR="004A121B">
        <w:rPr>
          <w:rFonts w:ascii="Arial" w:hAnsi="Arial" w:cs="Arial"/>
        </w:rPr>
        <w:t xml:space="preserve">Work retrieved verbatim from AI Overview will receive a zero grade. </w:t>
      </w:r>
    </w:p>
    <w:p w:rsidR="007052E3" w:rsidRPr="007052E3" w:rsidRDefault="007052E3" w:rsidP="004A121B">
      <w:pPr>
        <w:numPr>
          <w:ilvl w:val="0"/>
          <w:numId w:val="14"/>
        </w:numPr>
        <w:tabs>
          <w:tab w:val="left" w:pos="360"/>
        </w:tabs>
        <w:rPr>
          <w:rFonts w:ascii="Arial" w:hAnsi="Arial" w:cs="Arial"/>
        </w:rPr>
      </w:pPr>
      <w:r w:rsidRPr="007052E3">
        <w:rPr>
          <w:rFonts w:ascii="Arial" w:hAnsi="Arial" w:cs="Arial"/>
        </w:rPr>
        <w:t xml:space="preserve">Students must abide by the Richmond County School System Acceptable Use </w:t>
      </w:r>
      <w:r w:rsidR="00AA2E34">
        <w:rPr>
          <w:rFonts w:ascii="Arial" w:hAnsi="Arial" w:cs="Arial"/>
        </w:rPr>
        <w:t xml:space="preserve">Computer </w:t>
      </w:r>
      <w:r w:rsidRPr="007052E3">
        <w:rPr>
          <w:rFonts w:ascii="Arial" w:hAnsi="Arial" w:cs="Arial"/>
        </w:rPr>
        <w:t>Policy</w:t>
      </w:r>
      <w:r w:rsidR="00AA2E34">
        <w:rPr>
          <w:rFonts w:ascii="Arial" w:hAnsi="Arial" w:cs="Arial"/>
        </w:rPr>
        <w:t xml:space="preserve">. </w:t>
      </w:r>
    </w:p>
    <w:p w:rsidR="000B2592" w:rsidRDefault="007052E3" w:rsidP="006536A2">
      <w:pPr>
        <w:numPr>
          <w:ilvl w:val="0"/>
          <w:numId w:val="14"/>
        </w:numPr>
        <w:tabs>
          <w:tab w:val="left" w:pos="360"/>
        </w:tabs>
        <w:rPr>
          <w:rFonts w:ascii="Arial" w:hAnsi="Arial" w:cs="Arial"/>
        </w:rPr>
      </w:pPr>
      <w:r w:rsidRPr="000B2592">
        <w:rPr>
          <w:rFonts w:ascii="Arial" w:hAnsi="Arial" w:cs="Arial"/>
        </w:rPr>
        <w:t>We shall exercise common courtesy</w:t>
      </w:r>
      <w:r w:rsidR="000B2592" w:rsidRPr="000B2592">
        <w:rPr>
          <w:rFonts w:ascii="Arial" w:hAnsi="Arial" w:cs="Arial"/>
        </w:rPr>
        <w:t xml:space="preserve"> and maintain a positive </w:t>
      </w:r>
      <w:r w:rsidRPr="000B2592">
        <w:rPr>
          <w:rFonts w:ascii="Arial" w:hAnsi="Arial" w:cs="Arial"/>
        </w:rPr>
        <w:t xml:space="preserve">attitude </w:t>
      </w:r>
      <w:r w:rsidR="000B2592" w:rsidRPr="000B2592">
        <w:rPr>
          <w:rFonts w:ascii="Arial" w:hAnsi="Arial" w:cs="Arial"/>
        </w:rPr>
        <w:t xml:space="preserve">in this </w:t>
      </w:r>
      <w:r w:rsidRPr="000B2592">
        <w:rPr>
          <w:rFonts w:ascii="Arial" w:hAnsi="Arial" w:cs="Arial"/>
        </w:rPr>
        <w:t xml:space="preserve">class. We shall respect the other people in the class, their property and their opinions. </w:t>
      </w:r>
    </w:p>
    <w:p w:rsidR="007052E3" w:rsidRPr="000B2592" w:rsidRDefault="007052E3" w:rsidP="006536A2">
      <w:pPr>
        <w:numPr>
          <w:ilvl w:val="0"/>
          <w:numId w:val="14"/>
        </w:numPr>
        <w:tabs>
          <w:tab w:val="left" w:pos="360"/>
        </w:tabs>
        <w:rPr>
          <w:rFonts w:ascii="Arial" w:hAnsi="Arial" w:cs="Arial"/>
        </w:rPr>
      </w:pPr>
      <w:r w:rsidRPr="000B2592">
        <w:rPr>
          <w:rFonts w:ascii="Arial" w:hAnsi="Arial" w:cs="Arial"/>
        </w:rPr>
        <w:t>No eating, drinking or sleeping in class. N</w:t>
      </w:r>
      <w:r w:rsidR="00747984" w:rsidRPr="000B2592">
        <w:rPr>
          <w:rFonts w:ascii="Arial" w:hAnsi="Arial" w:cs="Arial"/>
        </w:rPr>
        <w:t>o hall passes w</w:t>
      </w:r>
      <w:r w:rsidRPr="000B2592">
        <w:rPr>
          <w:rFonts w:ascii="Arial" w:hAnsi="Arial" w:cs="Arial"/>
        </w:rPr>
        <w:t xml:space="preserve">ill be given. Attend to personal business </w:t>
      </w:r>
      <w:r w:rsidR="00747984" w:rsidRPr="000B2592">
        <w:rPr>
          <w:rFonts w:ascii="Arial" w:hAnsi="Arial" w:cs="Arial"/>
        </w:rPr>
        <w:t>before</w:t>
      </w:r>
      <w:r w:rsidRPr="000B2592">
        <w:rPr>
          <w:rFonts w:ascii="Arial" w:hAnsi="Arial" w:cs="Arial"/>
        </w:rPr>
        <w:t xml:space="preserve"> class. Exceptions for medical conditions will be allowed.</w:t>
      </w:r>
    </w:p>
    <w:p w:rsidR="007052E3" w:rsidRPr="007052E3" w:rsidRDefault="007052E3" w:rsidP="004A121B">
      <w:pPr>
        <w:numPr>
          <w:ilvl w:val="0"/>
          <w:numId w:val="14"/>
        </w:numPr>
        <w:tabs>
          <w:tab w:val="left" w:pos="360"/>
        </w:tabs>
        <w:rPr>
          <w:rFonts w:ascii="Arial" w:hAnsi="Arial" w:cs="Arial"/>
        </w:rPr>
      </w:pPr>
      <w:r w:rsidRPr="007052E3">
        <w:rPr>
          <w:rFonts w:ascii="Arial" w:hAnsi="Arial" w:cs="Arial"/>
        </w:rPr>
        <w:t xml:space="preserve">All rules in the student handbook will apply in this class. </w:t>
      </w:r>
    </w:p>
    <w:p w:rsidR="007052E3" w:rsidRPr="00747984" w:rsidRDefault="007052E3" w:rsidP="00BD634B">
      <w:pPr>
        <w:tabs>
          <w:tab w:val="left" w:pos="360"/>
        </w:tabs>
        <w:spacing w:before="240" w:after="240"/>
        <w:rPr>
          <w:rFonts w:ascii="Arial" w:hAnsi="Arial" w:cs="Arial"/>
          <w:b/>
        </w:rPr>
      </w:pPr>
      <w:r w:rsidRPr="007052E3">
        <w:rPr>
          <w:rFonts w:ascii="Arial" w:hAnsi="Arial" w:cs="Arial"/>
          <w:b/>
        </w:rPr>
        <w:t>Consequences:</w:t>
      </w:r>
      <w:r w:rsidR="004C64C0">
        <w:rPr>
          <w:rFonts w:ascii="Arial" w:hAnsi="Arial" w:cs="Arial"/>
          <w:b/>
        </w:rPr>
        <w:t xml:space="preserve"> </w:t>
      </w:r>
      <w:r w:rsidRPr="00747984">
        <w:rPr>
          <w:rFonts w:ascii="Arial" w:hAnsi="Arial" w:cs="Arial"/>
          <w:b/>
        </w:rPr>
        <w:t>The first offense of these rules will result in a verbal warning</w:t>
      </w:r>
      <w:r w:rsidR="004C64C0" w:rsidRPr="00747984">
        <w:rPr>
          <w:rFonts w:ascii="Arial" w:hAnsi="Arial" w:cs="Arial"/>
          <w:b/>
        </w:rPr>
        <w:t xml:space="preserve">. </w:t>
      </w:r>
      <w:r w:rsidR="00CC0A16" w:rsidRPr="00747984">
        <w:rPr>
          <w:rFonts w:ascii="Arial" w:hAnsi="Arial" w:cs="Arial"/>
          <w:b/>
        </w:rPr>
        <w:t>T</w:t>
      </w:r>
      <w:r w:rsidRPr="00747984">
        <w:rPr>
          <w:rFonts w:ascii="Arial" w:hAnsi="Arial" w:cs="Arial"/>
          <w:b/>
        </w:rPr>
        <w:t>he second offense will re</w:t>
      </w:r>
      <w:r w:rsidR="00CC0A16" w:rsidRPr="00747984">
        <w:rPr>
          <w:rFonts w:ascii="Arial" w:hAnsi="Arial" w:cs="Arial"/>
          <w:b/>
        </w:rPr>
        <w:t xml:space="preserve">sult in discussion and written documentation with student and </w:t>
      </w:r>
      <w:r w:rsidR="004C64C0" w:rsidRPr="00747984">
        <w:rPr>
          <w:rFonts w:ascii="Arial" w:hAnsi="Arial" w:cs="Arial"/>
          <w:b/>
        </w:rPr>
        <w:t>contact with parent or guardian</w:t>
      </w:r>
      <w:r w:rsidR="003328F6">
        <w:rPr>
          <w:rFonts w:ascii="Arial" w:hAnsi="Arial" w:cs="Arial"/>
          <w:b/>
        </w:rPr>
        <w:t xml:space="preserve">. </w:t>
      </w:r>
      <w:r w:rsidRPr="00747984">
        <w:rPr>
          <w:rFonts w:ascii="Arial" w:hAnsi="Arial" w:cs="Arial"/>
          <w:b/>
        </w:rPr>
        <w:t>The third o</w:t>
      </w:r>
      <w:r w:rsidR="00CC0A16" w:rsidRPr="00747984">
        <w:rPr>
          <w:rFonts w:ascii="Arial" w:hAnsi="Arial" w:cs="Arial"/>
          <w:b/>
        </w:rPr>
        <w:t xml:space="preserve">ffense will result in an office referral. </w:t>
      </w:r>
    </w:p>
    <w:p w:rsidR="007052E3" w:rsidRPr="00E1088E" w:rsidRDefault="007052E3" w:rsidP="00BD634B">
      <w:pPr>
        <w:tabs>
          <w:tab w:val="left" w:pos="360"/>
        </w:tabs>
        <w:spacing w:line="480" w:lineRule="auto"/>
        <w:rPr>
          <w:rFonts w:ascii="Arial" w:hAnsi="Arial"/>
          <w:b/>
          <w:sz w:val="22"/>
          <w:szCs w:val="22"/>
        </w:rPr>
      </w:pPr>
      <w:r w:rsidRPr="00E1088E">
        <w:rPr>
          <w:rFonts w:ascii="Arial" w:hAnsi="Arial" w:cs="Arial"/>
          <w:b/>
          <w:sz w:val="22"/>
          <w:szCs w:val="22"/>
        </w:rPr>
        <w:t xml:space="preserve">Parent/Guardian Signature </w:t>
      </w:r>
      <w:r w:rsidR="00176512">
        <w:rPr>
          <w:rFonts w:ascii="Arial" w:hAnsi="Arial" w:cs="Arial"/>
          <w:b/>
          <w:sz w:val="22"/>
          <w:szCs w:val="22"/>
        </w:rPr>
        <w:tab/>
      </w:r>
      <w:r w:rsidRPr="00E1088E">
        <w:rPr>
          <w:rFonts w:ascii="Arial" w:hAnsi="Arial" w:cs="Arial"/>
          <w:b/>
          <w:sz w:val="22"/>
          <w:szCs w:val="22"/>
        </w:rPr>
        <w:t>_______________________________ Date:  ___</w:t>
      </w:r>
      <w:r w:rsidRPr="00E1088E">
        <w:rPr>
          <w:rFonts w:ascii="Arial" w:hAnsi="Arial"/>
          <w:b/>
          <w:sz w:val="22"/>
          <w:szCs w:val="22"/>
        </w:rPr>
        <w:t>___________</w:t>
      </w:r>
    </w:p>
    <w:p w:rsidR="007052E3" w:rsidRPr="00E1088E" w:rsidRDefault="007052E3" w:rsidP="00BD634B">
      <w:pPr>
        <w:tabs>
          <w:tab w:val="left" w:pos="360"/>
        </w:tabs>
        <w:spacing w:line="480" w:lineRule="auto"/>
        <w:rPr>
          <w:rFonts w:ascii="Arial" w:hAnsi="Arial" w:cs="Arial"/>
          <w:b/>
          <w:sz w:val="22"/>
          <w:szCs w:val="22"/>
        </w:rPr>
      </w:pPr>
      <w:r w:rsidRPr="00E1088E">
        <w:rPr>
          <w:rFonts w:ascii="Arial" w:hAnsi="Arial" w:cs="Arial"/>
          <w:b/>
          <w:sz w:val="22"/>
          <w:szCs w:val="22"/>
        </w:rPr>
        <w:t>Student Signature       ___________________________________ Date: ______________</w:t>
      </w:r>
    </w:p>
    <w:p w:rsidR="00A2343B" w:rsidRPr="00E1088E" w:rsidRDefault="007052E3" w:rsidP="00BD634B">
      <w:pPr>
        <w:tabs>
          <w:tab w:val="left" w:pos="360"/>
        </w:tabs>
        <w:spacing w:line="480" w:lineRule="auto"/>
        <w:rPr>
          <w:rFonts w:ascii="Arial" w:hAnsi="Arial" w:cs="Arial"/>
          <w:b/>
          <w:sz w:val="22"/>
          <w:szCs w:val="22"/>
        </w:rPr>
      </w:pPr>
      <w:r w:rsidRPr="00E1088E">
        <w:rPr>
          <w:rFonts w:ascii="Arial" w:hAnsi="Arial" w:cs="Arial"/>
          <w:b/>
          <w:sz w:val="22"/>
          <w:szCs w:val="22"/>
        </w:rPr>
        <w:t>Teacher Signature       ___________________________________ Date: ______________</w:t>
      </w:r>
    </w:p>
    <w:sectPr w:rsidR="00A2343B" w:rsidRPr="00E1088E" w:rsidSect="00EF1129">
      <w:type w:val="continuous"/>
      <w:pgSz w:w="12240" w:h="15840"/>
      <w:pgMar w:top="720" w:right="720"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A52" w:rsidRDefault="004D2A52" w:rsidP="004D2A52">
      <w:r>
        <w:separator/>
      </w:r>
    </w:p>
  </w:endnote>
  <w:endnote w:type="continuationSeparator" w:id="0">
    <w:p w:rsidR="004D2A52" w:rsidRDefault="004D2A52" w:rsidP="004D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A52" w:rsidRDefault="004D2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A52" w:rsidRDefault="004D2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A52" w:rsidRDefault="004D2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A52" w:rsidRDefault="004D2A52" w:rsidP="004D2A52">
      <w:r>
        <w:separator/>
      </w:r>
    </w:p>
  </w:footnote>
  <w:footnote w:type="continuationSeparator" w:id="0">
    <w:p w:rsidR="004D2A52" w:rsidRDefault="004D2A52" w:rsidP="004D2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A52" w:rsidRDefault="004D2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A52" w:rsidRDefault="004D2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A52" w:rsidRDefault="004D2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hAnsi="Times New Roman" w:cs="Times New Roman"/>
        <w:sz w:val="28"/>
        <w:szCs w:val="28"/>
      </w:rPr>
    </w:lvl>
  </w:abstractNum>
  <w:abstractNum w:abstractNumId="1" w15:restartNumberingAfterBreak="0">
    <w:nsid w:val="00000003"/>
    <w:multiLevelType w:val="singleLevel"/>
    <w:tmpl w:val="00000003"/>
    <w:name w:val="WW8Num3"/>
    <w:lvl w:ilvl="0">
      <w:start w:val="1"/>
      <w:numFmt w:val="decimal"/>
      <w:lvlText w:val="%1."/>
      <w:lvlJc w:val="left"/>
      <w:pPr>
        <w:tabs>
          <w:tab w:val="num" w:pos="1080"/>
        </w:tabs>
        <w:ind w:left="1080" w:hanging="360"/>
      </w:pPr>
    </w:lvl>
  </w:abstractNum>
  <w:abstractNum w:abstractNumId="2" w15:restartNumberingAfterBreak="0">
    <w:nsid w:val="06981FE5"/>
    <w:multiLevelType w:val="hybridMultilevel"/>
    <w:tmpl w:val="23028B04"/>
    <w:lvl w:ilvl="0" w:tplc="85ACBD2C">
      <w:start w:val="1"/>
      <w:numFmt w:val="decimal"/>
      <w:lvlText w:val="%1."/>
      <w:lvlJc w:val="left"/>
      <w:pPr>
        <w:tabs>
          <w:tab w:val="num" w:pos="720"/>
        </w:tabs>
        <w:ind w:left="720" w:hanging="360"/>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F116F9"/>
    <w:multiLevelType w:val="hybridMultilevel"/>
    <w:tmpl w:val="2ACE8324"/>
    <w:lvl w:ilvl="0" w:tplc="F252B8C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D308B"/>
    <w:multiLevelType w:val="hybridMultilevel"/>
    <w:tmpl w:val="EE8E5664"/>
    <w:lvl w:ilvl="0" w:tplc="0409000F">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5B1CA2"/>
    <w:multiLevelType w:val="hybridMultilevel"/>
    <w:tmpl w:val="376C7EEC"/>
    <w:lvl w:ilvl="0" w:tplc="0B3EB9F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539C6"/>
    <w:multiLevelType w:val="hybridMultilevel"/>
    <w:tmpl w:val="557E5C40"/>
    <w:lvl w:ilvl="0" w:tplc="348C624C">
      <w:start w:val="13"/>
      <w:numFmt w:val="decimal"/>
      <w:lvlText w:val="%1."/>
      <w:lvlJc w:val="left"/>
      <w:pPr>
        <w:tabs>
          <w:tab w:val="num" w:pos="720"/>
        </w:tabs>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7232E"/>
    <w:multiLevelType w:val="hybridMultilevel"/>
    <w:tmpl w:val="0D1EA6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15364A"/>
    <w:multiLevelType w:val="hybridMultilevel"/>
    <w:tmpl w:val="EFD8F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D2780"/>
    <w:multiLevelType w:val="hybridMultilevel"/>
    <w:tmpl w:val="5CF20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9A29032">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728E5"/>
    <w:multiLevelType w:val="hybridMultilevel"/>
    <w:tmpl w:val="49A25E02"/>
    <w:lvl w:ilvl="0" w:tplc="0B3EB9F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D516CF"/>
    <w:multiLevelType w:val="hybridMultilevel"/>
    <w:tmpl w:val="B6A80312"/>
    <w:lvl w:ilvl="0" w:tplc="3E1042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A7D4F"/>
    <w:multiLevelType w:val="hybridMultilevel"/>
    <w:tmpl w:val="1522157C"/>
    <w:lvl w:ilvl="0" w:tplc="0409000B">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18040A"/>
    <w:multiLevelType w:val="hybridMultilevel"/>
    <w:tmpl w:val="1E1EACFE"/>
    <w:lvl w:ilvl="0" w:tplc="543CFB36">
      <w:start w:val="7"/>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9"/>
  </w:num>
  <w:num w:numId="4">
    <w:abstractNumId w:val="3"/>
  </w:num>
  <w:num w:numId="5">
    <w:abstractNumId w:val="13"/>
  </w:num>
  <w:num w:numId="6">
    <w:abstractNumId w:val="6"/>
  </w:num>
  <w:num w:numId="7">
    <w:abstractNumId w:val="7"/>
  </w:num>
  <w:num w:numId="8">
    <w:abstractNumId w:val="8"/>
  </w:num>
  <w:num w:numId="9">
    <w:abstractNumId w:val="11"/>
  </w:num>
  <w:num w:numId="10">
    <w:abstractNumId w:val="1"/>
  </w:num>
  <w:num w:numId="11">
    <w:abstractNumId w:val="10"/>
  </w:num>
  <w:num w:numId="12">
    <w:abstractNumId w:val="5"/>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43B"/>
    <w:rsid w:val="0000211E"/>
    <w:rsid w:val="00042F8C"/>
    <w:rsid w:val="00083172"/>
    <w:rsid w:val="000B2592"/>
    <w:rsid w:val="000C34F3"/>
    <w:rsid w:val="00122B95"/>
    <w:rsid w:val="00170B2B"/>
    <w:rsid w:val="00176512"/>
    <w:rsid w:val="001823F8"/>
    <w:rsid w:val="00184BBB"/>
    <w:rsid w:val="0018627F"/>
    <w:rsid w:val="002070CE"/>
    <w:rsid w:val="00217B4D"/>
    <w:rsid w:val="002472EE"/>
    <w:rsid w:val="0027257A"/>
    <w:rsid w:val="002A18EB"/>
    <w:rsid w:val="002D0EB5"/>
    <w:rsid w:val="002D6E1E"/>
    <w:rsid w:val="002E09A2"/>
    <w:rsid w:val="002F01E6"/>
    <w:rsid w:val="00324FD6"/>
    <w:rsid w:val="003328F6"/>
    <w:rsid w:val="003D2721"/>
    <w:rsid w:val="003E7784"/>
    <w:rsid w:val="004246F9"/>
    <w:rsid w:val="004A121B"/>
    <w:rsid w:val="004B595B"/>
    <w:rsid w:val="004C64C0"/>
    <w:rsid w:val="004D2A52"/>
    <w:rsid w:val="004D4D41"/>
    <w:rsid w:val="004E71F6"/>
    <w:rsid w:val="00501254"/>
    <w:rsid w:val="005427E3"/>
    <w:rsid w:val="00544135"/>
    <w:rsid w:val="005526D0"/>
    <w:rsid w:val="00574EC3"/>
    <w:rsid w:val="005753D1"/>
    <w:rsid w:val="005A4B35"/>
    <w:rsid w:val="005D23F8"/>
    <w:rsid w:val="005E4DF9"/>
    <w:rsid w:val="006B7242"/>
    <w:rsid w:val="006C4085"/>
    <w:rsid w:val="007052E3"/>
    <w:rsid w:val="007360EA"/>
    <w:rsid w:val="00747984"/>
    <w:rsid w:val="007B55CD"/>
    <w:rsid w:val="007D7E34"/>
    <w:rsid w:val="007E6717"/>
    <w:rsid w:val="00841153"/>
    <w:rsid w:val="00853134"/>
    <w:rsid w:val="00896787"/>
    <w:rsid w:val="00897527"/>
    <w:rsid w:val="008E1345"/>
    <w:rsid w:val="008E35D5"/>
    <w:rsid w:val="0091328B"/>
    <w:rsid w:val="0093374F"/>
    <w:rsid w:val="00935BB9"/>
    <w:rsid w:val="0097012A"/>
    <w:rsid w:val="00971CFF"/>
    <w:rsid w:val="00994A59"/>
    <w:rsid w:val="009E1829"/>
    <w:rsid w:val="00A0632B"/>
    <w:rsid w:val="00A2343B"/>
    <w:rsid w:val="00AA2E34"/>
    <w:rsid w:val="00B045BB"/>
    <w:rsid w:val="00B12769"/>
    <w:rsid w:val="00B15662"/>
    <w:rsid w:val="00B3498E"/>
    <w:rsid w:val="00B47BD9"/>
    <w:rsid w:val="00B574BF"/>
    <w:rsid w:val="00BA627D"/>
    <w:rsid w:val="00BC4830"/>
    <w:rsid w:val="00BD634B"/>
    <w:rsid w:val="00BE4BA8"/>
    <w:rsid w:val="00BE7E27"/>
    <w:rsid w:val="00C74B31"/>
    <w:rsid w:val="00C76D46"/>
    <w:rsid w:val="00C865A1"/>
    <w:rsid w:val="00CA4991"/>
    <w:rsid w:val="00CC0A16"/>
    <w:rsid w:val="00D05FCF"/>
    <w:rsid w:val="00D07DCE"/>
    <w:rsid w:val="00D270FB"/>
    <w:rsid w:val="00D62862"/>
    <w:rsid w:val="00D6543E"/>
    <w:rsid w:val="00D719BF"/>
    <w:rsid w:val="00D917E7"/>
    <w:rsid w:val="00DB71FF"/>
    <w:rsid w:val="00DE3E95"/>
    <w:rsid w:val="00DF6863"/>
    <w:rsid w:val="00E1088E"/>
    <w:rsid w:val="00E132AE"/>
    <w:rsid w:val="00E208A6"/>
    <w:rsid w:val="00E31A41"/>
    <w:rsid w:val="00E814F2"/>
    <w:rsid w:val="00EE1E37"/>
    <w:rsid w:val="00EF1129"/>
    <w:rsid w:val="00F1062B"/>
    <w:rsid w:val="00F269CD"/>
    <w:rsid w:val="00F33787"/>
    <w:rsid w:val="00F50B1C"/>
    <w:rsid w:val="00F55051"/>
    <w:rsid w:val="00F74D96"/>
    <w:rsid w:val="00FA461E"/>
    <w:rsid w:val="00FB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BA8B"/>
  <w15:docId w15:val="{0B6FABDB-6AA4-486C-85A2-D56F2394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43B"/>
    <w:pPr>
      <w:spacing w:after="0" w:line="240" w:lineRule="auto"/>
    </w:pPr>
    <w:rPr>
      <w:rFonts w:eastAsia="Times New Roman"/>
    </w:rPr>
  </w:style>
  <w:style w:type="paragraph" w:styleId="Heading1">
    <w:name w:val="heading 1"/>
    <w:basedOn w:val="Normal"/>
    <w:next w:val="Normal"/>
    <w:link w:val="Heading1Char"/>
    <w:qFormat/>
    <w:rsid w:val="00A2343B"/>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343B"/>
    <w:rPr>
      <w:rFonts w:eastAsia="Times New Roman"/>
      <w:szCs w:val="20"/>
    </w:rPr>
  </w:style>
  <w:style w:type="paragraph" w:styleId="ListParagraph">
    <w:name w:val="List Paragraph"/>
    <w:basedOn w:val="Normal"/>
    <w:uiPriority w:val="34"/>
    <w:qFormat/>
    <w:rsid w:val="00D62862"/>
    <w:pPr>
      <w:ind w:left="720"/>
      <w:contextualSpacing/>
    </w:pPr>
  </w:style>
  <w:style w:type="paragraph" w:customStyle="1" w:styleId="xmsolistparagraph">
    <w:name w:val="x_msolistparagraph"/>
    <w:basedOn w:val="Normal"/>
    <w:rsid w:val="00D62862"/>
    <w:pPr>
      <w:spacing w:before="100" w:beforeAutospacing="1" w:after="100" w:afterAutospacing="1"/>
    </w:pPr>
  </w:style>
  <w:style w:type="table" w:styleId="TableGrid">
    <w:name w:val="Table Grid"/>
    <w:basedOn w:val="TableNormal"/>
    <w:uiPriority w:val="59"/>
    <w:rsid w:val="00EE1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4A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A59"/>
    <w:rPr>
      <w:rFonts w:ascii="Segoe UI" w:eastAsia="Times New Roman" w:hAnsi="Segoe UI" w:cs="Segoe UI"/>
      <w:sz w:val="18"/>
      <w:szCs w:val="18"/>
    </w:rPr>
  </w:style>
  <w:style w:type="paragraph" w:styleId="Header">
    <w:name w:val="header"/>
    <w:basedOn w:val="Normal"/>
    <w:link w:val="HeaderChar"/>
    <w:uiPriority w:val="99"/>
    <w:unhideWhenUsed/>
    <w:rsid w:val="004D2A52"/>
    <w:pPr>
      <w:tabs>
        <w:tab w:val="center" w:pos="4680"/>
        <w:tab w:val="right" w:pos="9360"/>
      </w:tabs>
    </w:pPr>
  </w:style>
  <w:style w:type="character" w:customStyle="1" w:styleId="HeaderChar">
    <w:name w:val="Header Char"/>
    <w:basedOn w:val="DefaultParagraphFont"/>
    <w:link w:val="Header"/>
    <w:uiPriority w:val="99"/>
    <w:rsid w:val="004D2A52"/>
    <w:rPr>
      <w:rFonts w:eastAsia="Times New Roman"/>
    </w:rPr>
  </w:style>
  <w:style w:type="paragraph" w:styleId="Footer">
    <w:name w:val="footer"/>
    <w:basedOn w:val="Normal"/>
    <w:link w:val="FooterChar"/>
    <w:uiPriority w:val="99"/>
    <w:unhideWhenUsed/>
    <w:rsid w:val="004D2A52"/>
    <w:pPr>
      <w:tabs>
        <w:tab w:val="center" w:pos="4680"/>
        <w:tab w:val="right" w:pos="9360"/>
      </w:tabs>
    </w:pPr>
  </w:style>
  <w:style w:type="character" w:customStyle="1" w:styleId="FooterChar">
    <w:name w:val="Footer Char"/>
    <w:basedOn w:val="DefaultParagraphFont"/>
    <w:link w:val="Footer"/>
    <w:uiPriority w:val="99"/>
    <w:rsid w:val="004D2A5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8905">
      <w:bodyDiv w:val="1"/>
      <w:marLeft w:val="0"/>
      <w:marRight w:val="0"/>
      <w:marTop w:val="0"/>
      <w:marBottom w:val="0"/>
      <w:divBdr>
        <w:top w:val="none" w:sz="0" w:space="0" w:color="auto"/>
        <w:left w:val="none" w:sz="0" w:space="0" w:color="auto"/>
        <w:bottom w:val="none" w:sz="0" w:space="0" w:color="auto"/>
        <w:right w:val="none" w:sz="0" w:space="0" w:color="auto"/>
      </w:divBdr>
    </w:div>
    <w:div w:id="181321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CFBE6-367F-4C41-B313-14472065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BCHS</dc:creator>
  <cp:lastModifiedBy>Manning, Sallie</cp:lastModifiedBy>
  <cp:revision>3</cp:revision>
  <cp:lastPrinted>2025-01-09T20:43:00Z</cp:lastPrinted>
  <dcterms:created xsi:type="dcterms:W3CDTF">2025-07-30T15:09:00Z</dcterms:created>
  <dcterms:modified xsi:type="dcterms:W3CDTF">2025-07-30T15:54:00Z</dcterms:modified>
</cp:coreProperties>
</file>