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5808D1B7" w:rsidR="006A4292" w:rsidRPr="009E4D1A" w:rsidRDefault="00024B8F" w:rsidP="009E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1A">
        <w:rPr>
          <w:rFonts w:ascii="Times New Roman" w:hAnsi="Times New Roman" w:cs="Times New Roman"/>
          <w:b/>
          <w:sz w:val="28"/>
          <w:szCs w:val="28"/>
        </w:rPr>
        <w:t>Academy of Richmond County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–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Week at a Glance</w:t>
      </w:r>
    </w:p>
    <w:p w14:paraId="590A841A" w14:textId="2C7CEAF8" w:rsidR="00A35A04" w:rsidRPr="009E4D1A" w:rsidRDefault="006A4292" w:rsidP="00E65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1A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E4D1A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>United States History</w:t>
          </w:r>
        </w:sdtContent>
      </w:sdt>
      <w:r w:rsidR="00D15BF3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sdtContent>
      </w:sdt>
      <w:r w:rsidR="00107E0D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CCA" w:rsidRPr="009E4D1A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736B3B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1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9E4D1A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10591DBA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31E">
        <w:rPr>
          <w:rFonts w:ascii="Times New Roman" w:hAnsi="Times New Roman" w:cs="Times New Roman"/>
          <w:b/>
          <w:bCs/>
          <w:sz w:val="28"/>
          <w:szCs w:val="28"/>
        </w:rPr>
        <w:t>08/</w:t>
      </w:r>
      <w:r w:rsidR="00FA6CE0">
        <w:rPr>
          <w:rFonts w:ascii="Times New Roman" w:hAnsi="Times New Roman" w:cs="Times New Roman"/>
          <w:b/>
          <w:bCs/>
          <w:sz w:val="28"/>
          <w:szCs w:val="28"/>
        </w:rPr>
        <w:t>26-30</w:t>
      </w:r>
      <w:r w:rsidR="00ED427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B431E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700"/>
        <w:gridCol w:w="2520"/>
        <w:gridCol w:w="2790"/>
        <w:gridCol w:w="3150"/>
        <w:gridCol w:w="2610"/>
      </w:tblGrid>
      <w:tr w:rsidR="001C6CCA" w:rsidRPr="00F22626" w14:paraId="54094050" w14:textId="77777777" w:rsidTr="00C12C70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547F27D2" w:rsidR="00340B4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</w:t>
            </w:r>
            <w:r w:rsidR="00B3646E">
              <w:rPr>
                <w:b/>
                <w:color w:val="000000" w:themeColor="text1"/>
              </w:rPr>
              <w:t xml:space="preserve">Unit </w:t>
            </w:r>
            <w:r w:rsidR="00FA6CE0">
              <w:rPr>
                <w:b/>
                <w:color w:val="000000" w:themeColor="text1"/>
              </w:rPr>
              <w:t>3</w:t>
            </w:r>
            <w:r w:rsidR="00B3646E">
              <w:rPr>
                <w:b/>
                <w:color w:val="000000" w:themeColor="text1"/>
              </w:rPr>
              <w:t xml:space="preserve">: </w:t>
            </w:r>
            <w:r w:rsidR="00FA6CE0">
              <w:rPr>
                <w:b/>
                <w:color w:val="000000" w:themeColor="text1"/>
              </w:rPr>
              <w:t xml:space="preserve">Revolution and Constitution </w:t>
            </w:r>
          </w:p>
          <w:p w14:paraId="1DBE65DF" w14:textId="2D2784EC" w:rsidR="00FA6CE0" w:rsidRPr="00FA6CE0" w:rsidRDefault="00FA6CE0" w:rsidP="00FA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80" w:after="180"/>
              <w:rPr>
                <w:rFonts w:ascii="Times New Roman" w:eastAsia="Times New Roman" w:hAnsi="Times New Roman" w:cs="Times New Roman"/>
                <w:color w:val="21242C"/>
                <w:sz w:val="24"/>
                <w:szCs w:val="24"/>
                <w:highlight w:val="white"/>
              </w:rPr>
            </w:pPr>
            <w:r w:rsidRPr="00FA6CE0">
              <w:rPr>
                <w:rFonts w:ascii="Times New Roman" w:eastAsia="Times New Roman" w:hAnsi="Times New Roman" w:cs="Times New Roman"/>
                <w:color w:val="21242C"/>
                <w:sz w:val="24"/>
                <w:szCs w:val="24"/>
                <w:highlight w:val="white"/>
              </w:rPr>
              <w:t>SSUSH3 Analyze the causes of the American Revolution.</w:t>
            </w:r>
          </w:p>
          <w:p w14:paraId="2C56D914" w14:textId="5B47B570" w:rsidR="00FA6CE0" w:rsidRPr="00FA6CE0" w:rsidRDefault="00FA6CE0" w:rsidP="00FA6CE0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80" w:after="180"/>
              <w:rPr>
                <w:rFonts w:ascii="Times New Roman" w:eastAsia="Times New Roman" w:hAnsi="Times New Roman" w:cs="Times New Roman"/>
                <w:color w:val="21242C"/>
                <w:sz w:val="24"/>
                <w:szCs w:val="24"/>
                <w:highlight w:val="white"/>
              </w:rPr>
            </w:pPr>
            <w:r w:rsidRPr="00FA6CE0">
              <w:rPr>
                <w:rFonts w:ascii="Times New Roman" w:eastAsia="Times New Roman" w:hAnsi="Times New Roman" w:cs="Times New Roman"/>
                <w:color w:val="21242C"/>
                <w:sz w:val="24"/>
                <w:szCs w:val="24"/>
                <w:highlight w:val="white"/>
              </w:rPr>
              <w:t>Explain how the French and Indian War and the 1763 Treaty of Paris laid the groundwork for the American Revolution.</w:t>
            </w:r>
          </w:p>
          <w:p w14:paraId="1AD2AF88" w14:textId="4B233270" w:rsidR="00FA6CE0" w:rsidRPr="00FA6CE0" w:rsidRDefault="00FA6CE0" w:rsidP="00FA6CE0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80" w:after="180"/>
              <w:rPr>
                <w:rFonts w:ascii="Times New Roman" w:eastAsia="Times New Roman" w:hAnsi="Times New Roman" w:cs="Times New Roman"/>
                <w:color w:val="21242C"/>
                <w:sz w:val="24"/>
                <w:szCs w:val="24"/>
                <w:highlight w:val="white"/>
              </w:rPr>
            </w:pPr>
            <w:r w:rsidRPr="00FA6CE0">
              <w:rPr>
                <w:rFonts w:ascii="Times New Roman" w:eastAsia="Times New Roman" w:hAnsi="Times New Roman" w:cs="Times New Roman"/>
                <w:color w:val="21242C"/>
                <w:sz w:val="24"/>
                <w:szCs w:val="24"/>
                <w:highlight w:val="white"/>
              </w:rPr>
              <w:t>Explain colonial response to the Proclamation of 1763, the Stamp Act, and the Intolerable Acts as seen in the Sons and Daughters of Liberty and the Committees of Correspondence.</w:t>
            </w:r>
          </w:p>
          <w:p w14:paraId="1FA4B107" w14:textId="7B3EDD4B" w:rsidR="00FA6CE0" w:rsidRPr="00FA6CE0" w:rsidRDefault="00FA6CE0" w:rsidP="00FA6CE0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80" w:after="180"/>
              <w:rPr>
                <w:rFonts w:ascii="Times New Roman" w:eastAsia="Times New Roman" w:hAnsi="Times New Roman" w:cs="Times New Roman"/>
                <w:color w:val="21242C"/>
                <w:sz w:val="24"/>
                <w:szCs w:val="24"/>
                <w:highlight w:val="white"/>
              </w:rPr>
            </w:pPr>
            <w:r w:rsidRPr="00FA6CE0">
              <w:rPr>
                <w:rFonts w:ascii="Times New Roman" w:eastAsia="Times New Roman" w:hAnsi="Times New Roman" w:cs="Times New Roman"/>
                <w:color w:val="21242C"/>
                <w:sz w:val="24"/>
                <w:szCs w:val="24"/>
                <w:highlight w:val="white"/>
              </w:rPr>
              <w:t>Explain the importance of Thomas Paine’s Common Sense to the movement for independence.</w:t>
            </w:r>
          </w:p>
          <w:p w14:paraId="1CE338DD" w14:textId="4A49E656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C7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C7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27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1C6CCA" w:rsidRPr="00F22626" w14:paraId="61082970" w14:textId="77777777" w:rsidTr="00C12C70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AB11492" w14:textId="77777777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520" w:type="dxa"/>
            <w:vAlign w:val="center"/>
          </w:tcPr>
          <w:p w14:paraId="6300F4B1" w14:textId="64D20587" w:rsidR="0096039E" w:rsidRPr="00FB6F54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790" w:type="dxa"/>
            <w:vAlign w:val="center"/>
          </w:tcPr>
          <w:p w14:paraId="1DA2DD55" w14:textId="05557B4A" w:rsidR="0096039E" w:rsidRPr="00F22626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We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3150" w:type="dxa"/>
            <w:vAlign w:val="center"/>
          </w:tcPr>
          <w:p w14:paraId="01E583BA" w14:textId="382D20D9" w:rsidR="0096039E" w:rsidRPr="00F22626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You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2610" w:type="dxa"/>
            <w:vMerge w:val="restart"/>
            <w:vAlign w:val="center"/>
          </w:tcPr>
          <w:p w14:paraId="1C3F6C72" w14:textId="71FE6B1F" w:rsidR="006C21FF" w:rsidRPr="00F22626" w:rsidRDefault="00160036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4C981AF3" w14:textId="72C3506C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C12C70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46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261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9E4D1A" w:rsidRPr="00F22626" w14:paraId="2C055FC8" w14:textId="77777777" w:rsidTr="00C12C70">
        <w:trPr>
          <w:cantSplit/>
          <w:trHeight w:val="1493"/>
        </w:trPr>
        <w:tc>
          <w:tcPr>
            <w:tcW w:w="805" w:type="dxa"/>
            <w:textDirection w:val="btLr"/>
            <w:vAlign w:val="center"/>
          </w:tcPr>
          <w:p w14:paraId="0BDF9A6E" w14:textId="77777777" w:rsidR="009E4D1A" w:rsidRPr="00F22626" w:rsidRDefault="009E4D1A" w:rsidP="009E4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969590614"/>
            <w:placeholder>
              <w:docPart w:val="B0312B1C274540F7B5778027C75E3B97"/>
            </w:placeholder>
          </w:sdtPr>
          <w:sdtEndPr/>
          <w:sdtContent>
            <w:tc>
              <w:tcPr>
                <w:tcW w:w="2700" w:type="dxa"/>
              </w:tcPr>
              <w:p w14:paraId="4B94D5A5" w14:textId="4FDE4024" w:rsidR="009E4D1A" w:rsidRPr="009E4D1A" w:rsidRDefault="00ED4278" w:rsidP="009E4D1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 am learning about the </w:t>
                </w:r>
                <w:r w:rsidR="00FA6CE0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French and Indian War and Proclamation of 1763.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90222843"/>
            <w:placeholder>
              <w:docPart w:val="DB7159EB4FD14380BF2AE7AB6AD2CA7E"/>
            </w:placeholder>
          </w:sdtPr>
          <w:sdtEndPr/>
          <w:sdtContent>
            <w:tc>
              <w:tcPr>
                <w:tcW w:w="2520" w:type="dxa"/>
              </w:tcPr>
              <w:p w14:paraId="3DEEC669" w14:textId="68C46D8C" w:rsidR="009E4D1A" w:rsidRPr="009E4D1A" w:rsidRDefault="00B3646E" w:rsidP="009E4D1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Overview and presentation of key concepts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330966030"/>
            <w:placeholder>
              <w:docPart w:val="381CB5D529A74CE9BE979F5420189F9A"/>
            </w:placeholder>
          </w:sdtPr>
          <w:sdtEndPr/>
          <w:sdtContent>
            <w:tc>
              <w:tcPr>
                <w:tcW w:w="2790" w:type="dxa"/>
              </w:tcPr>
              <w:p w14:paraId="3656B9AB" w14:textId="7E374782" w:rsidR="009E4D1A" w:rsidRPr="009E4D1A" w:rsidRDefault="00741375" w:rsidP="009E4D1A">
                <w:pPr>
                  <w:rPr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We a</w:t>
                </w:r>
                <w:r w:rsidR="00B3646E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re completing graphic organizer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(GO)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526595136"/>
            <w:placeholder>
              <w:docPart w:val="91C749CA6D0545879314BFB1C4A578FD"/>
            </w:placeholder>
          </w:sdtPr>
          <w:sdtEndPr/>
          <w:sdtContent>
            <w:tc>
              <w:tcPr>
                <w:tcW w:w="3150" w:type="dxa"/>
              </w:tcPr>
              <w:p w14:paraId="45FB0818" w14:textId="130BB548" w:rsidR="009E4D1A" w:rsidRPr="009E4D1A" w:rsidRDefault="00B3646E" w:rsidP="009E4D1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In pairs or small group, students are </w:t>
                </w:r>
                <w:r w:rsidR="00ED42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reading and analyzing the contributions of diverse ethnic groups to colonial America.</w:t>
                </w:r>
              </w:p>
            </w:tc>
          </w:sdtContent>
        </w:sdt>
        <w:tc>
          <w:tcPr>
            <w:tcW w:w="2610" w:type="dxa"/>
            <w:vAlign w:val="center"/>
          </w:tcPr>
          <w:p w14:paraId="6E12127A" w14:textId="1016465D" w:rsidR="009E4D1A" w:rsidRPr="00C12C70" w:rsidRDefault="00FA6CE0" w:rsidP="00FA6C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Students can articulate how F&amp;I War and PO1763 laid groundwork for Revolution.</w:t>
            </w:r>
          </w:p>
          <w:p w14:paraId="049F31CB" w14:textId="7BD1FA05" w:rsidR="009E4D1A" w:rsidRPr="00F22626" w:rsidRDefault="009E4D1A" w:rsidP="009E4D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FA6CE0" w:rsidRPr="00FA6CE0" w14:paraId="0B01928F" w14:textId="77777777" w:rsidTr="00C12C70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FA6CE0" w:rsidRPr="00F22626" w:rsidRDefault="00FA6CE0" w:rsidP="00FA6CE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73392923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700" w:type="dxa"/>
          </w:tcPr>
          <w:p w14:paraId="53128261" w14:textId="1E2A3DB6" w:rsidR="00FA6CE0" w:rsidRPr="00FA6CE0" w:rsidRDefault="00FA6CE0" w:rsidP="00FA6CE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6CE0">
              <w:rPr>
                <w:rFonts w:ascii="Times New Roman" w:eastAsia="Times New Roman" w:hAnsi="Times New Roman" w:cs="Times New Roman"/>
                <w:sz w:val="24"/>
                <w:szCs w:val="24"/>
              </w:rPr>
              <w:t>I am learning how the Stamp Act and Intolerable Acts fueled colonial resistance and unrest.</w:t>
            </w:r>
          </w:p>
        </w:tc>
        <w:tc>
          <w:tcPr>
            <w:tcW w:w="2520" w:type="dxa"/>
          </w:tcPr>
          <w:p w14:paraId="62486C05" w14:textId="492B0EE2" w:rsidR="00FA6CE0" w:rsidRPr="00FA6CE0" w:rsidRDefault="00FA6CE0" w:rsidP="00FA6CE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6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Interactive Lecture: Discuss the causes and effects of the Stamp Act and Intolerable Acts, including colonial responses such as protests and boycotts.</w:t>
            </w:r>
          </w:p>
        </w:tc>
        <w:tc>
          <w:tcPr>
            <w:tcW w:w="2790" w:type="dxa"/>
          </w:tcPr>
          <w:p w14:paraId="4101652C" w14:textId="2BD49698" w:rsidR="00FA6CE0" w:rsidRPr="00FA6CE0" w:rsidRDefault="00FA6CE0" w:rsidP="00FA6CE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6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Students will </w:t>
            </w:r>
            <w:r w:rsid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 assigned an act or tax to create an infographic. Museum Walk and GO</w:t>
            </w:r>
          </w:p>
        </w:tc>
        <w:tc>
          <w:tcPr>
            <w:tcW w:w="3150" w:type="dxa"/>
          </w:tcPr>
          <w:p w14:paraId="4B99056E" w14:textId="530BB5D2" w:rsidR="00FA6CE0" w:rsidRPr="00FA6CE0" w:rsidRDefault="00FA6CE0" w:rsidP="00FA6CE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6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Reflection Journal: Students will write a journal entry from the perspective of a colonist living under these acts, expressing their thoughts and feelings.</w:t>
            </w:r>
          </w:p>
        </w:tc>
        <w:tc>
          <w:tcPr>
            <w:tcW w:w="2610" w:type="dxa"/>
            <w:vAlign w:val="center"/>
          </w:tcPr>
          <w:p w14:paraId="1299C43A" w14:textId="5389DF69" w:rsidR="00FA6CE0" w:rsidRPr="00FA6CE0" w:rsidRDefault="00FA6CE0" w:rsidP="00FA6CE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6C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Students can describe the colonial reactions to British policies and explain how these acts contributed to the drive for independence.</w:t>
            </w:r>
          </w:p>
        </w:tc>
      </w:tr>
      <w:bookmarkEnd w:id="0"/>
      <w:tr w:rsidR="00C12C70" w:rsidRPr="00F22626" w14:paraId="1FB9E9A5" w14:textId="77777777" w:rsidTr="00C12C70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C12C70" w:rsidRPr="00F22626" w:rsidRDefault="00C12C70" w:rsidP="00C12C7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700" w:type="dxa"/>
          </w:tcPr>
          <w:p w14:paraId="4DDBEF00" w14:textId="460C5EB3" w:rsidR="00C12C70" w:rsidRPr="00C12C70" w:rsidRDefault="00C12C70" w:rsidP="00C12C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eastAsia="Times New Roman" w:hAnsi="Times New Roman" w:cs="Times New Roman"/>
                <w:sz w:val="24"/>
                <w:szCs w:val="24"/>
              </w:rPr>
              <w:t>I am learning about the significance of the Battles of Trenton, Saratoga, and Yorktown in the American Revolution.</w:t>
            </w:r>
          </w:p>
        </w:tc>
        <w:tc>
          <w:tcPr>
            <w:tcW w:w="2520" w:type="dxa"/>
          </w:tcPr>
          <w:p w14:paraId="3461D779" w14:textId="6399C5E7" w:rsidR="00C12C70" w:rsidRPr="00C12C70" w:rsidRDefault="00C12C70" w:rsidP="00C12C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Battle Analysis: Introduce each battle, emphasizing key strategies, outcomes, and their importance in the overall war effort.</w:t>
            </w:r>
          </w:p>
        </w:tc>
        <w:tc>
          <w:tcPr>
            <w:tcW w:w="2790" w:type="dxa"/>
          </w:tcPr>
          <w:p w14:paraId="3CF2D8B6" w14:textId="3E557418" w:rsidR="00C12C70" w:rsidRPr="00C12C70" w:rsidRDefault="00C12C70" w:rsidP="00C12C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C70">
              <w:rPr>
                <w:rFonts w:ascii="Times New Roman" w:hAnsi="Times New Roman" w:cs="Times New Roman"/>
                <w:bCs/>
                <w:sz w:val="24"/>
                <w:szCs w:val="24"/>
              </w:rPr>
              <w:t>Battlefield Mapping: In small groups, students will create maps of each battle, identifying key locations and troop movements.</w:t>
            </w:r>
          </w:p>
        </w:tc>
        <w:tc>
          <w:tcPr>
            <w:tcW w:w="3150" w:type="dxa"/>
          </w:tcPr>
          <w:p w14:paraId="0FB78278" w14:textId="6F5396DB" w:rsidR="00C12C70" w:rsidRPr="00C12C70" w:rsidRDefault="00C12C70" w:rsidP="00C12C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Graphic Organizer: Individually, students will complete a graphic organizer comparing the significance of each battle in the Revolutionary War.</w:t>
            </w:r>
          </w:p>
        </w:tc>
        <w:tc>
          <w:tcPr>
            <w:tcW w:w="2610" w:type="dxa"/>
          </w:tcPr>
          <w:p w14:paraId="1FC39945" w14:textId="74CF3D1A" w:rsidR="00C12C70" w:rsidRPr="00C12C70" w:rsidRDefault="00C12C70" w:rsidP="00C12C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Students can explain the outcomes and importance of the Battles of Trenton, Saratoga, and Yorktown in the American Revolution.</w:t>
            </w:r>
          </w:p>
        </w:tc>
      </w:tr>
      <w:tr w:rsidR="00C12C70" w:rsidRPr="00F22626" w14:paraId="6CAC590F" w14:textId="77777777" w:rsidTr="00C12C70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C12C70" w:rsidRPr="00F22626" w:rsidRDefault="00C12C70" w:rsidP="00C12C7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2700" w:type="dxa"/>
          </w:tcPr>
          <w:p w14:paraId="0562CB0E" w14:textId="7D3ED071" w:rsidR="00C12C70" w:rsidRPr="00C12C70" w:rsidRDefault="00C12C70" w:rsidP="00C12C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 am learning the Causes of the American Revolution. </w:t>
            </w:r>
          </w:p>
        </w:tc>
        <w:tc>
          <w:tcPr>
            <w:tcW w:w="2520" w:type="dxa"/>
          </w:tcPr>
          <w:p w14:paraId="34CE0A41" w14:textId="2E6575D7" w:rsidR="00C12C70" w:rsidRPr="00C12C70" w:rsidRDefault="00C12C70" w:rsidP="00C12C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Assessment Instructions: Provide clear instructions and review key points before the post-assessment on Colonialism.</w:t>
            </w:r>
          </w:p>
        </w:tc>
        <w:tc>
          <w:tcPr>
            <w:tcW w:w="2790" w:type="dxa"/>
          </w:tcPr>
          <w:p w14:paraId="62EBF3C5" w14:textId="0566720E" w:rsidR="00C12C70" w:rsidRPr="00C12C70" w:rsidRDefault="00C12C70" w:rsidP="00C12C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C70">
              <w:rPr>
                <w:rFonts w:ascii="Times New Roman" w:hAnsi="Times New Roman" w:cs="Times New Roman"/>
                <w:bCs/>
                <w:sz w:val="24"/>
                <w:szCs w:val="24"/>
              </w:rPr>
              <w:t>Review and Clarification: Allow time for students to ask final questions and review any unclear concepts together.</w:t>
            </w:r>
          </w:p>
        </w:tc>
        <w:tc>
          <w:tcPr>
            <w:tcW w:w="3150" w:type="dxa"/>
          </w:tcPr>
          <w:p w14:paraId="6D98A12B" w14:textId="30C4F5DF" w:rsidR="00C12C70" w:rsidRPr="00C12C70" w:rsidRDefault="00C12C70" w:rsidP="00C12C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ssessment: Students will complete 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formative assessment on Causes of the Revolution. Students will reassess Unit 2. </w:t>
            </w:r>
          </w:p>
        </w:tc>
        <w:tc>
          <w:tcPr>
            <w:tcW w:w="2610" w:type="dxa"/>
          </w:tcPr>
          <w:p w14:paraId="2946DB82" w14:textId="6DFA5798" w:rsidR="00C12C70" w:rsidRPr="00C12C70" w:rsidRDefault="00C12C70" w:rsidP="00C12C7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ssessment: Students will complete 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formative assessment on Causes of the Revolution. Students will reassess Unit 2. </w:t>
            </w:r>
          </w:p>
        </w:tc>
      </w:tr>
      <w:tr w:rsidR="00C12C70" w:rsidRPr="00F22626" w14:paraId="5D26DC16" w14:textId="77777777" w:rsidTr="00C12C70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C12C70" w:rsidRPr="00F22626" w:rsidRDefault="00C12C70" w:rsidP="00C12C7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700" w:type="dxa"/>
          </w:tcPr>
          <w:p w14:paraId="5997CC1D" w14:textId="128994B8" w:rsidR="00C12C70" w:rsidRPr="00C12C70" w:rsidRDefault="00C12C70" w:rsidP="00C12C70">
            <w:pPr>
              <w:ind w:left="6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am learning about the purpose, structure, and significance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Thomas Paine’s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Common Senses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Pr="00C12C70">
              <w:rPr>
                <w:rFonts w:ascii="Times New Roman" w:eastAsia="Times New Roman" w:hAnsi="Times New Roman" w:cs="Times New Roman"/>
                <w:sz w:val="24"/>
                <w:szCs w:val="24"/>
              </w:rPr>
              <w:t>the Declaration of Independence.</w:t>
            </w:r>
          </w:p>
        </w:tc>
        <w:tc>
          <w:tcPr>
            <w:tcW w:w="2520" w:type="dxa"/>
          </w:tcPr>
          <w:p w14:paraId="110FFD37" w14:textId="6A991143" w:rsidR="00C12C70" w:rsidRPr="00C12C70" w:rsidRDefault="00C12C70" w:rsidP="00C12C70">
            <w:pPr>
              <w:ind w:left="6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Document Dissection: Walk through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Common </w:t>
            </w: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Sense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</w:t>
            </w: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Declaration of Independence, breaking down its key components and the ideas expressed within it.</w:t>
            </w:r>
          </w:p>
        </w:tc>
        <w:tc>
          <w:tcPr>
            <w:tcW w:w="2790" w:type="dxa"/>
          </w:tcPr>
          <w:p w14:paraId="6B699379" w14:textId="0453766A" w:rsidR="00C12C70" w:rsidRPr="00C12C70" w:rsidRDefault="00C12C70" w:rsidP="00C12C70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Group Discussion: Discuss the grievances listed in the Declaration and how they reflect the colonists' desire for independence.</w:t>
            </w:r>
          </w:p>
        </w:tc>
        <w:tc>
          <w:tcPr>
            <w:tcW w:w="3150" w:type="dxa"/>
          </w:tcPr>
          <w:p w14:paraId="3FE9F23F" w14:textId="3F7B062D" w:rsidR="00C12C70" w:rsidRPr="00C12C70" w:rsidRDefault="00C12C70" w:rsidP="00C12C70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Letter to the Editor: Students will write a letter to a colonial newspaper either supporting or opposing the Declaration of Independence, using evidence from the text.</w:t>
            </w:r>
          </w:p>
        </w:tc>
        <w:tc>
          <w:tcPr>
            <w:tcW w:w="2610" w:type="dxa"/>
          </w:tcPr>
          <w:p w14:paraId="08CE6F91" w14:textId="6DA8D026" w:rsidR="00C12C70" w:rsidRPr="00C12C70" w:rsidRDefault="00C12C70" w:rsidP="00C12C70">
            <w:pPr>
              <w:ind w:left="66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Students can explain the significance of the Declaration of Independence and the reasons behind the colonies' decision to declare independence.</w:t>
            </w:r>
          </w:p>
        </w:tc>
      </w:tr>
    </w:tbl>
    <w:p w14:paraId="001DE5E5" w14:textId="4D804C04" w:rsidR="00A84B99" w:rsidRDefault="00D804A5" w:rsidP="00FA6C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2EEE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Exit Ticket/Final Stretch Check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Electronic Tools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Dry Erase Boards – quick checks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Turn &amp; Talk Discussion (verbal responses)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2C7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D0645E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 xml:space="preserve">Teacher Observation – document </w:t>
      </w:r>
      <w:r w:rsidR="00D65DB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905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5DBC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267443" w:rsidRPr="00D0645E">
        <w:rPr>
          <w:rFonts w:ascii="Times New Roman" w:hAnsi="Times New Roman" w:cs="Times New Roman"/>
          <w:sz w:val="24"/>
          <w:szCs w:val="24"/>
        </w:rPr>
        <w:t>Clipboard</w:t>
      </w:r>
      <w:r w:rsid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2C7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>Quick Write</w:t>
      </w:r>
      <w:r w:rsidR="006040E7" w:rsidRPr="00D0645E">
        <w:rPr>
          <w:rFonts w:ascii="Times New Roman" w:hAnsi="Times New Roman" w:cs="Times New Roman"/>
          <w:sz w:val="24"/>
          <w:szCs w:val="24"/>
        </w:rPr>
        <w:t>/Draw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2832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2C7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6040E7" w:rsidRPr="00D0645E">
        <w:rPr>
          <w:rFonts w:ascii="Times New Roman" w:hAnsi="Times New Roman" w:cs="Times New Roman"/>
          <w:sz w:val="24"/>
          <w:szCs w:val="24"/>
        </w:rPr>
        <w:t>Annotation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29414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2C7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Extended Writing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Socratic Seminar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DCEAD" w14:textId="5FEC0F6D" w:rsidR="006A4292" w:rsidRDefault="00C12C70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Jigsaw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Thinking Maps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522EEE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Worked Examples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1D65FD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Other</w:t>
      </w:r>
      <w:r w:rsidR="00D804A5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:___________</w:t>
      </w:r>
      <w:r w:rsidR="00D0645E">
        <w:rPr>
          <w:rFonts w:ascii="Times New Roman" w:hAnsi="Times New Roman" w:cs="Times New Roman"/>
          <w:sz w:val="24"/>
          <w:szCs w:val="24"/>
        </w:rPr>
        <w:t>______</w:t>
      </w:r>
    </w:p>
    <w:p w14:paraId="7406F7C1" w14:textId="77777777" w:rsidR="00FA6CE0" w:rsidRDefault="00FA6CE0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790BF" w14:textId="77777777" w:rsidR="00FA6CE0" w:rsidRPr="009E4D1A" w:rsidRDefault="00FA6CE0" w:rsidP="00FA6C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Tool(s) for Criteria Success:</w:t>
      </w:r>
    </w:p>
    <w:p w14:paraId="7208BD16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393271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Rubric</w:t>
      </w:r>
    </w:p>
    <w:p w14:paraId="544ADCB1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138309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D1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Self-Assessment</w:t>
      </w:r>
    </w:p>
    <w:p w14:paraId="57015B20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244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Checklist</w:t>
      </w:r>
    </w:p>
    <w:p w14:paraId="6A11B8E2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580366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Peer Assessment</w:t>
      </w:r>
    </w:p>
    <w:p w14:paraId="44EEA346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986910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Exemplars/Non-Exemplars</w:t>
      </w:r>
    </w:p>
    <w:p w14:paraId="11FA80DC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2117403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practice MC questions based on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EOC aligned </w:t>
      </w:r>
      <w:r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topics of the week. </w:t>
      </w:r>
    </w:p>
    <w:p w14:paraId="522E35E3" w14:textId="60A173B1" w:rsidR="00FA6CE0" w:rsidRPr="00C12C70" w:rsidRDefault="00FA6CE0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9726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</w:t>
      </w:r>
      <w:r w:rsidR="00C12C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Readings from </w:t>
      </w:r>
      <w:r w:rsidR="00C12C7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Common Sense </w:t>
      </w:r>
      <w:r w:rsidR="00C12C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 DOI</w:t>
      </w:r>
    </w:p>
    <w:p w14:paraId="51D6279F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D0728E" w14:textId="77777777" w:rsidR="00FA6CE0" w:rsidRPr="00D0645E" w:rsidRDefault="00FA6CE0" w:rsidP="00FA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6CE0" w:rsidRPr="00D0645E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5E7A"/>
    <w:multiLevelType w:val="hybridMultilevel"/>
    <w:tmpl w:val="7C28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A3672A9"/>
    <w:multiLevelType w:val="hybridMultilevel"/>
    <w:tmpl w:val="382C6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20D9C"/>
    <w:multiLevelType w:val="hybridMultilevel"/>
    <w:tmpl w:val="79040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E9672F"/>
    <w:multiLevelType w:val="hybridMultilevel"/>
    <w:tmpl w:val="83EA0B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E3209"/>
    <w:multiLevelType w:val="hybridMultilevel"/>
    <w:tmpl w:val="5FA82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1E7CE9"/>
    <w:multiLevelType w:val="hybridMultilevel"/>
    <w:tmpl w:val="34FE6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240367">
    <w:abstractNumId w:val="8"/>
  </w:num>
  <w:num w:numId="2" w16cid:durableId="1323460380">
    <w:abstractNumId w:val="9"/>
  </w:num>
  <w:num w:numId="3" w16cid:durableId="939532069">
    <w:abstractNumId w:val="1"/>
  </w:num>
  <w:num w:numId="4" w16cid:durableId="2079016141">
    <w:abstractNumId w:val="12"/>
  </w:num>
  <w:num w:numId="5" w16cid:durableId="323048172">
    <w:abstractNumId w:val="3"/>
  </w:num>
  <w:num w:numId="6" w16cid:durableId="557790940">
    <w:abstractNumId w:val="7"/>
  </w:num>
  <w:num w:numId="7" w16cid:durableId="880244095">
    <w:abstractNumId w:val="6"/>
  </w:num>
  <w:num w:numId="8" w16cid:durableId="1389452179">
    <w:abstractNumId w:val="4"/>
  </w:num>
  <w:num w:numId="9" w16cid:durableId="892809555">
    <w:abstractNumId w:val="10"/>
  </w:num>
  <w:num w:numId="10" w16cid:durableId="1162239079">
    <w:abstractNumId w:val="11"/>
  </w:num>
  <w:num w:numId="11" w16cid:durableId="1221598507">
    <w:abstractNumId w:val="5"/>
  </w:num>
  <w:num w:numId="12" w16cid:durableId="455413240">
    <w:abstractNumId w:val="2"/>
  </w:num>
  <w:num w:numId="13" w16cid:durableId="15977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9592B"/>
    <w:rsid w:val="000B431E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60036"/>
    <w:rsid w:val="00181A75"/>
    <w:rsid w:val="001B59C5"/>
    <w:rsid w:val="001C6CCA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D136C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B045E"/>
    <w:rsid w:val="006C20D1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41375"/>
    <w:rsid w:val="0077246A"/>
    <w:rsid w:val="00783EB6"/>
    <w:rsid w:val="00794CD1"/>
    <w:rsid w:val="00795028"/>
    <w:rsid w:val="00796171"/>
    <w:rsid w:val="007A6563"/>
    <w:rsid w:val="007E7B81"/>
    <w:rsid w:val="00802F74"/>
    <w:rsid w:val="00825C2A"/>
    <w:rsid w:val="00863D75"/>
    <w:rsid w:val="008672C1"/>
    <w:rsid w:val="008956C9"/>
    <w:rsid w:val="008A72F6"/>
    <w:rsid w:val="008E2890"/>
    <w:rsid w:val="00923D17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E4D1A"/>
    <w:rsid w:val="009F1050"/>
    <w:rsid w:val="00A35A04"/>
    <w:rsid w:val="00A42F71"/>
    <w:rsid w:val="00A51262"/>
    <w:rsid w:val="00A84B99"/>
    <w:rsid w:val="00AB2232"/>
    <w:rsid w:val="00AB2328"/>
    <w:rsid w:val="00AB3669"/>
    <w:rsid w:val="00AB6688"/>
    <w:rsid w:val="00B15302"/>
    <w:rsid w:val="00B2372E"/>
    <w:rsid w:val="00B3646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2C70"/>
    <w:rsid w:val="00C13587"/>
    <w:rsid w:val="00C56468"/>
    <w:rsid w:val="00C648CB"/>
    <w:rsid w:val="00C64DF2"/>
    <w:rsid w:val="00CA5F88"/>
    <w:rsid w:val="00CB5627"/>
    <w:rsid w:val="00CE34F3"/>
    <w:rsid w:val="00CE3880"/>
    <w:rsid w:val="00D04E6C"/>
    <w:rsid w:val="00D0645E"/>
    <w:rsid w:val="00D0778A"/>
    <w:rsid w:val="00D12BD3"/>
    <w:rsid w:val="00D15BF3"/>
    <w:rsid w:val="00D16A48"/>
    <w:rsid w:val="00D36DD4"/>
    <w:rsid w:val="00D37C04"/>
    <w:rsid w:val="00D60D56"/>
    <w:rsid w:val="00D65DBC"/>
    <w:rsid w:val="00D804A5"/>
    <w:rsid w:val="00DA45D5"/>
    <w:rsid w:val="00DA4ECD"/>
    <w:rsid w:val="00DC3AC3"/>
    <w:rsid w:val="00DE28ED"/>
    <w:rsid w:val="00DF0600"/>
    <w:rsid w:val="00E064DE"/>
    <w:rsid w:val="00E47E1D"/>
    <w:rsid w:val="00E65131"/>
    <w:rsid w:val="00E86032"/>
    <w:rsid w:val="00EC7C1A"/>
    <w:rsid w:val="00ED4278"/>
    <w:rsid w:val="00F22626"/>
    <w:rsid w:val="00F27920"/>
    <w:rsid w:val="00F3263B"/>
    <w:rsid w:val="00F53826"/>
    <w:rsid w:val="00F85AA9"/>
    <w:rsid w:val="00FA6CE0"/>
    <w:rsid w:val="00FA7C4E"/>
    <w:rsid w:val="00FB6F54"/>
    <w:rsid w:val="00FD68E5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12B1C274540F7B5778027C75E3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26FF5-D267-4696-BC5E-78D2DD034011}"/>
      </w:docPartPr>
      <w:docPartBody>
        <w:p w:rsidR="00C7330E" w:rsidRDefault="00626B54" w:rsidP="00626B54">
          <w:pPr>
            <w:pStyle w:val="B0312B1C274540F7B5778027C75E3B9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7159EB4FD14380BF2AE7AB6AD2C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51F93-6953-4E94-817C-1C9974AB7B30}"/>
      </w:docPartPr>
      <w:docPartBody>
        <w:p w:rsidR="00C7330E" w:rsidRDefault="00626B54" w:rsidP="00626B54">
          <w:pPr>
            <w:pStyle w:val="DB7159EB4FD14380BF2AE7AB6AD2CA7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1CB5D529A74CE9BE979F5420189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CA05A-97CB-40B2-AC02-0AF7DCE4CBC7}"/>
      </w:docPartPr>
      <w:docPartBody>
        <w:p w:rsidR="00C7330E" w:rsidRDefault="00626B54" w:rsidP="00626B54">
          <w:pPr>
            <w:pStyle w:val="381CB5D529A74CE9BE979F5420189F9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C749CA6D0545879314BFB1C4A57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3058F-8538-4E85-9508-5C081B798830}"/>
      </w:docPartPr>
      <w:docPartBody>
        <w:p w:rsidR="00C7330E" w:rsidRDefault="00626B54" w:rsidP="00626B54">
          <w:pPr>
            <w:pStyle w:val="91C749CA6D0545879314BFB1C4A578F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245F90"/>
    <w:rsid w:val="002A52D5"/>
    <w:rsid w:val="00423345"/>
    <w:rsid w:val="00626B54"/>
    <w:rsid w:val="00855A56"/>
    <w:rsid w:val="008A40B4"/>
    <w:rsid w:val="009207C3"/>
    <w:rsid w:val="009A200C"/>
    <w:rsid w:val="00C11734"/>
    <w:rsid w:val="00C156BE"/>
    <w:rsid w:val="00C7330E"/>
    <w:rsid w:val="00FD2901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B54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B0312B1C274540F7B5778027C75E3B97">
    <w:name w:val="B0312B1C274540F7B5778027C75E3B97"/>
    <w:rsid w:val="00626B54"/>
  </w:style>
  <w:style w:type="paragraph" w:customStyle="1" w:styleId="DB7159EB4FD14380BF2AE7AB6AD2CA7E">
    <w:name w:val="DB7159EB4FD14380BF2AE7AB6AD2CA7E"/>
    <w:rsid w:val="00626B54"/>
  </w:style>
  <w:style w:type="paragraph" w:customStyle="1" w:styleId="381CB5D529A74CE9BE979F5420189F9A">
    <w:name w:val="381CB5D529A74CE9BE979F5420189F9A"/>
    <w:rsid w:val="00626B54"/>
  </w:style>
  <w:style w:type="paragraph" w:customStyle="1" w:styleId="91C749CA6D0545879314BFB1C4A578FD">
    <w:name w:val="91C749CA6D0545879314BFB1C4A578FD"/>
    <w:rsid w:val="00626B54"/>
  </w:style>
  <w:style w:type="paragraph" w:customStyle="1" w:styleId="CFA425798E3F4F3AA3942AD53196995E">
    <w:name w:val="CFA425798E3F4F3AA3942AD53196995E"/>
    <w:rsid w:val="00626B54"/>
  </w:style>
  <w:style w:type="paragraph" w:customStyle="1" w:styleId="E5DF0D9B38564BCF9020CD42EF46E65B">
    <w:name w:val="E5DF0D9B38564BCF9020CD42EF46E65B"/>
    <w:rsid w:val="00626B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43c5765aa1c4fb1e40c96d93e0ae3e7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bf2deb1f72c84cf1f92c049c9fdb319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7C71A103-C9AD-4F11-87ED-8B4E0FC8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aa08462-8b6e-45f4-a16f-6dc2a0fd03b6"/>
    <ds:schemaRef ds:uri="ee2335c7-1982-4704-bb82-06d037e0a04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Sallie Taylor Manning</cp:lastModifiedBy>
  <cp:revision>2</cp:revision>
  <cp:lastPrinted>2022-07-25T16:58:00Z</cp:lastPrinted>
  <dcterms:created xsi:type="dcterms:W3CDTF">2024-08-24T13:36:00Z</dcterms:created>
  <dcterms:modified xsi:type="dcterms:W3CDTF">2024-08-24T13:36:00Z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