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C8352" w14:textId="5808D1B7" w:rsidR="006A4292" w:rsidRPr="009E4D1A" w:rsidRDefault="00024B8F" w:rsidP="009E4D1A">
      <w:pPr>
        <w:spacing w:after="0"/>
        <w:jc w:val="center"/>
        <w:rPr>
          <w:rFonts w:ascii="Times New Roman" w:hAnsi="Times New Roman" w:cs="Times New Roman"/>
          <w:b/>
          <w:sz w:val="28"/>
          <w:szCs w:val="28"/>
        </w:rPr>
      </w:pPr>
      <w:r w:rsidRPr="009E4D1A">
        <w:rPr>
          <w:rFonts w:ascii="Times New Roman" w:hAnsi="Times New Roman" w:cs="Times New Roman"/>
          <w:b/>
          <w:sz w:val="28"/>
          <w:szCs w:val="28"/>
        </w:rPr>
        <w:t>Academy of Richmond County</w:t>
      </w:r>
      <w:r w:rsidR="006A4292" w:rsidRPr="009E4D1A">
        <w:rPr>
          <w:rFonts w:ascii="Times New Roman" w:hAnsi="Times New Roman" w:cs="Times New Roman"/>
          <w:b/>
          <w:sz w:val="28"/>
          <w:szCs w:val="28"/>
        </w:rPr>
        <w:t xml:space="preserve"> </w:t>
      </w:r>
      <w:r w:rsidR="007E7B81" w:rsidRPr="009E4D1A">
        <w:rPr>
          <w:rFonts w:ascii="Times New Roman" w:hAnsi="Times New Roman" w:cs="Times New Roman"/>
          <w:b/>
          <w:sz w:val="28"/>
          <w:szCs w:val="28"/>
        </w:rPr>
        <w:t>–</w:t>
      </w:r>
      <w:r w:rsidR="006A4292" w:rsidRPr="009E4D1A">
        <w:rPr>
          <w:rFonts w:ascii="Times New Roman" w:hAnsi="Times New Roman" w:cs="Times New Roman"/>
          <w:b/>
          <w:sz w:val="28"/>
          <w:szCs w:val="28"/>
        </w:rPr>
        <w:t xml:space="preserve"> </w:t>
      </w:r>
      <w:r w:rsidR="007E7B81" w:rsidRPr="009E4D1A">
        <w:rPr>
          <w:rFonts w:ascii="Times New Roman" w:hAnsi="Times New Roman" w:cs="Times New Roman"/>
          <w:b/>
          <w:sz w:val="28"/>
          <w:szCs w:val="28"/>
        </w:rPr>
        <w:t>Week at a Glance</w:t>
      </w:r>
    </w:p>
    <w:p w14:paraId="590A841A" w14:textId="363469B6" w:rsidR="00A35A04" w:rsidRPr="009E4D1A" w:rsidRDefault="006A4292" w:rsidP="00E65131">
      <w:pPr>
        <w:jc w:val="center"/>
        <w:rPr>
          <w:rFonts w:ascii="Times New Roman" w:hAnsi="Times New Roman" w:cs="Times New Roman"/>
          <w:b/>
          <w:bCs/>
          <w:sz w:val="28"/>
          <w:szCs w:val="28"/>
        </w:rPr>
      </w:pPr>
      <w:r w:rsidRPr="009E4D1A">
        <w:rPr>
          <w:rFonts w:ascii="Times New Roman" w:hAnsi="Times New Roman" w:cs="Times New Roman"/>
          <w:b/>
          <w:bCs/>
          <w:sz w:val="28"/>
          <w:szCs w:val="28"/>
        </w:rPr>
        <w:t>Subject:</w:t>
      </w:r>
      <w:r w:rsidR="009A05B1" w:rsidRPr="009E4D1A">
        <w:rPr>
          <w:rFonts w:ascii="Times New Roman" w:hAnsi="Times New Roman" w:cs="Times New Roman"/>
          <w:b/>
          <w:bCs/>
          <w:sz w:val="28"/>
          <w:szCs w:val="28"/>
        </w:rPr>
        <w:t xml:space="preserve"> </w:t>
      </w:r>
      <w:sdt>
        <w:sdtPr>
          <w:rPr>
            <w:rFonts w:ascii="Times New Roman" w:hAnsi="Times New Roman" w:cs="Times New Roman"/>
            <w:b/>
            <w:bCs/>
            <w:sz w:val="28"/>
            <w:szCs w:val="28"/>
          </w:rPr>
          <w:id w:val="-2137390985"/>
          <w:placeholder>
            <w:docPart w:val="79A2C1E99CE447CFA9EEDDBEA71508F5"/>
          </w:placeholder>
        </w:sdtPr>
        <w:sdtEndPr/>
        <w:sdtContent>
          <w:r w:rsidR="00FB6F54" w:rsidRPr="009E4D1A">
            <w:rPr>
              <w:rFonts w:ascii="Times New Roman" w:hAnsi="Times New Roman" w:cs="Times New Roman"/>
              <w:b/>
              <w:bCs/>
              <w:sz w:val="28"/>
              <w:szCs w:val="28"/>
            </w:rPr>
            <w:t xml:space="preserve"> </w:t>
          </w:r>
          <w:r w:rsidR="009E4D1A" w:rsidRPr="009E4D1A">
            <w:rPr>
              <w:rFonts w:ascii="Times New Roman" w:hAnsi="Times New Roman" w:cs="Times New Roman"/>
              <w:b/>
              <w:bCs/>
              <w:sz w:val="28"/>
              <w:szCs w:val="28"/>
            </w:rPr>
            <w:t>United States History</w:t>
          </w:r>
        </w:sdtContent>
      </w:sdt>
      <w:r w:rsidR="00D15BF3" w:rsidRPr="009E4D1A">
        <w:rPr>
          <w:rFonts w:ascii="Times New Roman" w:hAnsi="Times New Roman" w:cs="Times New Roman"/>
          <w:b/>
          <w:bCs/>
          <w:sz w:val="28"/>
          <w:szCs w:val="28"/>
        </w:rPr>
        <w:t xml:space="preserve"> </w:t>
      </w:r>
      <w:sdt>
        <w:sdtPr>
          <w:rPr>
            <w:rFonts w:ascii="Times New Roman" w:hAnsi="Times New Roman" w:cs="Times New Roman"/>
            <w:b/>
            <w:bCs/>
            <w:sz w:val="28"/>
            <w:szCs w:val="28"/>
          </w:rPr>
          <w:id w:val="1247919706"/>
          <w:placeholder>
            <w:docPart w:val="1EEA77AB054B4579AFD537E3956705C6"/>
          </w:placeholder>
        </w:sdtPr>
        <w:sdtEndPr/>
        <w:sdtContent>
          <w:r w:rsidR="00FB6F54" w:rsidRPr="009E4D1A">
            <w:rPr>
              <w:rFonts w:ascii="Times New Roman" w:hAnsi="Times New Roman" w:cs="Times New Roman"/>
              <w:b/>
              <w:bCs/>
              <w:sz w:val="28"/>
              <w:szCs w:val="28"/>
            </w:rPr>
            <w:t xml:space="preserve"> </w:t>
          </w:r>
        </w:sdtContent>
      </w:sdt>
      <w:r w:rsidR="00107E0D" w:rsidRPr="009E4D1A">
        <w:rPr>
          <w:rFonts w:ascii="Times New Roman" w:hAnsi="Times New Roman" w:cs="Times New Roman"/>
          <w:b/>
          <w:bCs/>
          <w:sz w:val="28"/>
          <w:szCs w:val="28"/>
        </w:rPr>
        <w:t xml:space="preserve"> </w:t>
      </w:r>
      <w:r w:rsidR="001C6CCA" w:rsidRPr="009E4D1A">
        <w:rPr>
          <w:rFonts w:ascii="Times New Roman" w:hAnsi="Times New Roman" w:cs="Times New Roman"/>
          <w:b/>
          <w:bCs/>
          <w:sz w:val="28"/>
          <w:szCs w:val="28"/>
        </w:rPr>
        <w:t>Grade:</w:t>
      </w:r>
      <w:r w:rsidR="00736B3B" w:rsidRPr="009E4D1A">
        <w:rPr>
          <w:rFonts w:ascii="Times New Roman" w:hAnsi="Times New Roman" w:cs="Times New Roman"/>
          <w:b/>
          <w:bCs/>
          <w:sz w:val="28"/>
          <w:szCs w:val="28"/>
        </w:rPr>
        <w:t xml:space="preserve"> </w:t>
      </w:r>
      <w:r w:rsidR="00012015" w:rsidRPr="009E4D1A">
        <w:rPr>
          <w:rFonts w:ascii="Times New Roman" w:hAnsi="Times New Roman" w:cs="Times New Roman"/>
          <w:b/>
          <w:bCs/>
          <w:sz w:val="28"/>
          <w:szCs w:val="28"/>
        </w:rPr>
        <w:t xml:space="preserve"> </w:t>
      </w:r>
      <w:r w:rsidR="009E4D1A">
        <w:rPr>
          <w:rFonts w:ascii="Times New Roman" w:hAnsi="Times New Roman" w:cs="Times New Roman"/>
          <w:b/>
          <w:bCs/>
          <w:sz w:val="28"/>
          <w:szCs w:val="28"/>
        </w:rPr>
        <w:t>11</w:t>
      </w:r>
      <w:r w:rsidR="00012015" w:rsidRPr="009E4D1A">
        <w:rPr>
          <w:rFonts w:ascii="Times New Roman" w:hAnsi="Times New Roman" w:cs="Times New Roman"/>
          <w:b/>
          <w:bCs/>
          <w:sz w:val="28"/>
          <w:szCs w:val="28"/>
        </w:rPr>
        <w:t xml:space="preserve">  </w:t>
      </w:r>
      <w:r w:rsidR="00FE17F3" w:rsidRPr="009E4D1A">
        <w:rPr>
          <w:rFonts w:ascii="Times New Roman" w:hAnsi="Times New Roman" w:cs="Times New Roman"/>
          <w:b/>
          <w:bCs/>
          <w:sz w:val="28"/>
          <w:szCs w:val="28"/>
        </w:rPr>
        <w:t>Date:</w:t>
      </w:r>
      <w:r w:rsidR="10591DBA" w:rsidRPr="009E4D1A">
        <w:rPr>
          <w:rFonts w:ascii="Times New Roman" w:hAnsi="Times New Roman" w:cs="Times New Roman"/>
          <w:b/>
          <w:bCs/>
          <w:sz w:val="28"/>
          <w:szCs w:val="28"/>
        </w:rPr>
        <w:t xml:space="preserve"> </w:t>
      </w:r>
      <w:r w:rsidR="009E721B">
        <w:rPr>
          <w:rFonts w:ascii="Times New Roman" w:hAnsi="Times New Roman" w:cs="Times New Roman"/>
          <w:b/>
          <w:bCs/>
          <w:sz w:val="28"/>
          <w:szCs w:val="28"/>
        </w:rPr>
        <w:t>09/9-13/</w:t>
      </w:r>
      <w:r w:rsidR="000B431E">
        <w:rPr>
          <w:rFonts w:ascii="Times New Roman" w:hAnsi="Times New Roman" w:cs="Times New Roman"/>
          <w:b/>
          <w:bCs/>
          <w:sz w:val="28"/>
          <w:szCs w:val="28"/>
        </w:rPr>
        <w:t>2024</w:t>
      </w:r>
    </w:p>
    <w:tbl>
      <w:tblPr>
        <w:tblStyle w:val="TableGrid"/>
        <w:tblW w:w="14575" w:type="dxa"/>
        <w:tblLook w:val="04A0" w:firstRow="1" w:lastRow="0" w:firstColumn="1" w:lastColumn="0" w:noHBand="0" w:noVBand="1"/>
      </w:tblPr>
      <w:tblGrid>
        <w:gridCol w:w="805"/>
        <w:gridCol w:w="2700"/>
        <w:gridCol w:w="2520"/>
        <w:gridCol w:w="2790"/>
        <w:gridCol w:w="2790"/>
        <w:gridCol w:w="2970"/>
      </w:tblGrid>
      <w:tr w:rsidR="001C6CCA" w:rsidRPr="00F22626" w14:paraId="54094050" w14:textId="77777777" w:rsidTr="00C12C70">
        <w:trPr>
          <w:trHeight w:val="1008"/>
        </w:trPr>
        <w:tc>
          <w:tcPr>
            <w:tcW w:w="14575" w:type="dxa"/>
            <w:gridSpan w:val="6"/>
            <w:vAlign w:val="center"/>
          </w:tcPr>
          <w:p w14:paraId="79FFE683" w14:textId="547F27D2" w:rsidR="00340B45" w:rsidRDefault="00A35A04" w:rsidP="004332F5">
            <w:pPr>
              <w:pStyle w:val="NormalWeb"/>
              <w:shd w:val="clear" w:color="auto" w:fill="FFFFFF"/>
              <w:spacing w:before="180" w:beforeAutospacing="0" w:after="180" w:afterAutospacing="0"/>
              <w:rPr>
                <w:b/>
                <w:color w:val="000000" w:themeColor="text1"/>
              </w:rPr>
            </w:pPr>
            <w:r w:rsidRPr="00F22626">
              <w:rPr>
                <w:b/>
                <w:color w:val="000000" w:themeColor="text1"/>
              </w:rPr>
              <w:t>Standard</w:t>
            </w:r>
            <w:r w:rsidR="00621705" w:rsidRPr="00F22626">
              <w:rPr>
                <w:b/>
                <w:color w:val="000000" w:themeColor="text1"/>
              </w:rPr>
              <w:t>(s)</w:t>
            </w:r>
            <w:r w:rsidRPr="00F22626">
              <w:rPr>
                <w:b/>
                <w:color w:val="000000" w:themeColor="text1"/>
              </w:rPr>
              <w:t>:</w:t>
            </w:r>
            <w:r w:rsidR="004332F5" w:rsidRPr="00F22626">
              <w:rPr>
                <w:b/>
                <w:color w:val="000000" w:themeColor="text1"/>
              </w:rPr>
              <w:t xml:space="preserve"> </w:t>
            </w:r>
            <w:r w:rsidR="00B3646E">
              <w:rPr>
                <w:b/>
                <w:color w:val="000000" w:themeColor="text1"/>
              </w:rPr>
              <w:t xml:space="preserve">Unit </w:t>
            </w:r>
            <w:r w:rsidR="00FA6CE0">
              <w:rPr>
                <w:b/>
                <w:color w:val="000000" w:themeColor="text1"/>
              </w:rPr>
              <w:t>3</w:t>
            </w:r>
            <w:r w:rsidR="00B3646E">
              <w:rPr>
                <w:b/>
                <w:color w:val="000000" w:themeColor="text1"/>
              </w:rPr>
              <w:t xml:space="preserve">: </w:t>
            </w:r>
            <w:r w:rsidR="00FA6CE0">
              <w:rPr>
                <w:b/>
                <w:color w:val="000000" w:themeColor="text1"/>
              </w:rPr>
              <w:t xml:space="preserve">Revolution and Constitution </w:t>
            </w:r>
          </w:p>
          <w:p w14:paraId="46277171" w14:textId="77777777" w:rsidR="009E721B" w:rsidRDefault="009E721B" w:rsidP="009E721B">
            <w:pPr>
              <w:pStyle w:val="Default"/>
              <w:rPr>
                <w:sz w:val="23"/>
                <w:szCs w:val="23"/>
              </w:rPr>
            </w:pPr>
            <w:r>
              <w:rPr>
                <w:b/>
                <w:bCs/>
                <w:sz w:val="23"/>
                <w:szCs w:val="23"/>
              </w:rPr>
              <w:t xml:space="preserve">SSUSH5 Investigate specific events and key ideas that brought about the adoption and implementation of the United States Constitution. </w:t>
            </w:r>
          </w:p>
          <w:p w14:paraId="7237CC5F" w14:textId="237CBE7E" w:rsidR="009E721B" w:rsidRPr="009E721B" w:rsidRDefault="009E721B" w:rsidP="009E721B">
            <w:pPr>
              <w:pStyle w:val="Default"/>
              <w:numPr>
                <w:ilvl w:val="0"/>
                <w:numId w:val="14"/>
              </w:numPr>
              <w:spacing w:after="71"/>
            </w:pPr>
            <w:r w:rsidRPr="009E721B">
              <w:t xml:space="preserve">Examine the strengths of the Articles of Confederation, including but not limited to the Land Ordinance of 1785, Northwest Ordinance of 1787 and their influence on westward migration, slavery, public education, and the addition of new states. </w:t>
            </w:r>
          </w:p>
          <w:p w14:paraId="61A84DEC" w14:textId="32444567" w:rsidR="009E721B" w:rsidRPr="009E721B" w:rsidRDefault="009E721B" w:rsidP="009E721B">
            <w:pPr>
              <w:pStyle w:val="Default"/>
              <w:numPr>
                <w:ilvl w:val="0"/>
                <w:numId w:val="14"/>
              </w:numPr>
              <w:spacing w:after="71"/>
            </w:pPr>
            <w:r w:rsidRPr="009E721B">
              <w:t xml:space="preserve">Evaluate how weaknesses in the Articles of Confederation and Daniel Shays’ Rebellion led to a call for a stronger central government. </w:t>
            </w:r>
          </w:p>
          <w:p w14:paraId="10C248DA" w14:textId="00274043" w:rsidR="009E721B" w:rsidRPr="009E721B" w:rsidRDefault="009E721B" w:rsidP="009E721B">
            <w:pPr>
              <w:pStyle w:val="Default"/>
              <w:numPr>
                <w:ilvl w:val="0"/>
                <w:numId w:val="14"/>
              </w:numPr>
              <w:spacing w:after="71"/>
            </w:pPr>
            <w:r w:rsidRPr="009E721B">
              <w:t xml:space="preserve">Explain the key features of the Constitution, including the Great Compromise, limited government, and the Three-Fifths Compromise. </w:t>
            </w:r>
          </w:p>
          <w:p w14:paraId="08719F2D" w14:textId="7CD8F485" w:rsidR="009E721B" w:rsidRPr="009E721B" w:rsidRDefault="009E721B" w:rsidP="009E721B">
            <w:pPr>
              <w:pStyle w:val="Default"/>
              <w:numPr>
                <w:ilvl w:val="0"/>
                <w:numId w:val="14"/>
              </w:numPr>
              <w:spacing w:after="71"/>
            </w:pPr>
            <w:r w:rsidRPr="009E721B">
              <w:t xml:space="preserve">Evaluate the major arguments of the Anti-Federalists and Federalists during the debate on ratification of the Constitution, </w:t>
            </w:r>
            <w:r w:rsidRPr="009E721B">
              <w:rPr>
                <w:i/>
                <w:iCs/>
              </w:rPr>
              <w:t>The Federalist Papers</w:t>
            </w:r>
            <w:r w:rsidRPr="009E721B">
              <w:t xml:space="preserve">, and the roles of Alexander Hamilton and James Madison. </w:t>
            </w:r>
          </w:p>
          <w:p w14:paraId="09F43BDF" w14:textId="2A299CA3" w:rsidR="009E721B" w:rsidRPr="009E721B" w:rsidRDefault="009E721B" w:rsidP="009E721B">
            <w:pPr>
              <w:pStyle w:val="Default"/>
              <w:numPr>
                <w:ilvl w:val="0"/>
                <w:numId w:val="14"/>
              </w:numPr>
            </w:pPr>
            <w:r w:rsidRPr="009E721B">
              <w:t xml:space="preserve">Explain how objections to the ratification of the Constitution were addressed in the Bill of Rights. </w:t>
            </w:r>
          </w:p>
          <w:p w14:paraId="1CE338DD" w14:textId="5F2B0EA3" w:rsidR="008672C1" w:rsidRPr="00F22626" w:rsidRDefault="00340B45" w:rsidP="00340B45">
            <w:pPr>
              <w:rPr>
                <w:rFonts w:ascii="Times New Roman" w:hAnsi="Times New Roman" w:cs="Times New Roman"/>
                <w:b/>
                <w:color w:val="000000" w:themeColor="text1"/>
                <w:sz w:val="24"/>
              </w:rPr>
            </w:pPr>
            <w:r w:rsidRPr="00F22626">
              <w:rPr>
                <w:rFonts w:ascii="Times New Roman" w:hAnsi="Times New Roman" w:cs="Times New Roman"/>
                <w:b/>
                <w:color w:val="000000" w:themeColor="text1"/>
                <w:sz w:val="24"/>
              </w:rPr>
              <w:t>Assessment</w:t>
            </w:r>
            <w:r w:rsidR="00621705" w:rsidRPr="00F22626">
              <w:rPr>
                <w:rFonts w:ascii="Times New Roman" w:hAnsi="Times New Roman" w:cs="Times New Roman"/>
                <w:b/>
                <w:color w:val="000000" w:themeColor="text1"/>
                <w:sz w:val="24"/>
              </w:rPr>
              <w:t>(s)</w:t>
            </w:r>
            <w:r w:rsidRPr="00F22626">
              <w:rPr>
                <w:rFonts w:ascii="Times New Roman" w:hAnsi="Times New Roman" w:cs="Times New Roman"/>
                <w:b/>
                <w:color w:val="000000" w:themeColor="text1"/>
                <w:sz w:val="24"/>
              </w:rPr>
              <w:t xml:space="preserve">:   </w:t>
            </w:r>
            <w:sdt>
              <w:sdtPr>
                <w:rPr>
                  <w:rFonts w:ascii="Times New Roman" w:hAnsi="Times New Roman" w:cs="Times New Roman"/>
                  <w:b/>
                  <w:color w:val="000000" w:themeColor="text1"/>
                  <w:sz w:val="24"/>
                </w:rPr>
                <w:id w:val="-65649083"/>
                <w14:checkbox>
                  <w14:checked w14:val="0"/>
                  <w14:checkedState w14:val="2612" w14:font="MS Gothic"/>
                  <w14:uncheckedState w14:val="2610" w14:font="MS Gothic"/>
                </w14:checkbox>
              </w:sdtPr>
              <w:sdtEndPr/>
              <w:sdtContent>
                <w:r w:rsidR="009E721B">
                  <w:rPr>
                    <w:rFonts w:ascii="MS Gothic" w:eastAsia="MS Gothic" w:hAnsi="MS Gothic" w:cs="Times New Roman" w:hint="eastAsia"/>
                    <w:b/>
                    <w:color w:val="000000" w:themeColor="text1"/>
                    <w:sz w:val="24"/>
                  </w:rPr>
                  <w:t>☐</w:t>
                </w:r>
              </w:sdtContent>
            </w:sdt>
            <w:r w:rsidRPr="00F22626">
              <w:rPr>
                <w:rFonts w:ascii="Times New Roman" w:hAnsi="Times New Roman" w:cs="Times New Roman"/>
                <w:b/>
                <w:color w:val="000000" w:themeColor="text1"/>
                <w:sz w:val="24"/>
              </w:rPr>
              <w:t xml:space="preserve">  Quiz</w:t>
            </w:r>
            <w:r w:rsidR="000D2310" w:rsidRPr="00F22626">
              <w:rPr>
                <w:rFonts w:ascii="Times New Roman" w:hAnsi="Times New Roman" w:cs="Times New Roman"/>
                <w:b/>
                <w:color w:val="000000" w:themeColor="text1"/>
                <w:sz w:val="24"/>
              </w:rPr>
              <w:t xml:space="preserve"> </w:t>
            </w:r>
            <w:r w:rsidRPr="00F22626">
              <w:rPr>
                <w:rFonts w:ascii="Times New Roman" w:hAnsi="Times New Roman" w:cs="Times New Roman"/>
                <w:b/>
                <w:color w:val="000000" w:themeColor="text1"/>
                <w:sz w:val="24"/>
              </w:rPr>
              <w:t xml:space="preserve">   </w:t>
            </w:r>
            <w:sdt>
              <w:sdtPr>
                <w:rPr>
                  <w:rFonts w:ascii="Times New Roman" w:hAnsi="Times New Roman" w:cs="Times New Roman"/>
                  <w:b/>
                  <w:color w:val="000000" w:themeColor="text1"/>
                  <w:sz w:val="24"/>
                </w:rPr>
                <w:id w:val="1628815284"/>
                <w14:checkbox>
                  <w14:checked w14:val="1"/>
                  <w14:checkedState w14:val="2612" w14:font="MS Gothic"/>
                  <w14:uncheckedState w14:val="2610" w14:font="MS Gothic"/>
                </w14:checkbox>
              </w:sdtPr>
              <w:sdtEndPr/>
              <w:sdtContent>
                <w:r w:rsidR="009E721B">
                  <w:rPr>
                    <w:rFonts w:ascii="MS Gothic" w:eastAsia="MS Gothic" w:hAnsi="MS Gothic" w:cs="Times New Roman" w:hint="eastAsia"/>
                    <w:b/>
                    <w:color w:val="000000" w:themeColor="text1"/>
                    <w:sz w:val="24"/>
                  </w:rPr>
                  <w:t>☒</w:t>
                </w:r>
              </w:sdtContent>
            </w:sdt>
            <w:r w:rsidRPr="00F22626">
              <w:rPr>
                <w:rFonts w:ascii="Times New Roman" w:hAnsi="Times New Roman" w:cs="Times New Roman"/>
                <w:b/>
                <w:color w:val="000000" w:themeColor="text1"/>
                <w:sz w:val="24"/>
              </w:rPr>
              <w:t xml:space="preserve">  </w:t>
            </w:r>
            <w:r w:rsidR="00181A75" w:rsidRPr="00F22626">
              <w:rPr>
                <w:rFonts w:ascii="Times New Roman" w:hAnsi="Times New Roman" w:cs="Times New Roman"/>
                <w:b/>
                <w:color w:val="000000" w:themeColor="text1"/>
                <w:sz w:val="24"/>
              </w:rPr>
              <w:t>Unit Test</w:t>
            </w:r>
            <w:r w:rsidR="000D2310" w:rsidRPr="00F22626">
              <w:rPr>
                <w:rFonts w:ascii="Times New Roman" w:hAnsi="Times New Roman" w:cs="Times New Roman"/>
                <w:b/>
                <w:color w:val="000000" w:themeColor="text1"/>
                <w:sz w:val="24"/>
              </w:rPr>
              <w:t xml:space="preserve"> </w:t>
            </w:r>
            <w:r w:rsidR="00181A75" w:rsidRPr="00F22626">
              <w:rPr>
                <w:rFonts w:ascii="Times New Roman" w:hAnsi="Times New Roman" w:cs="Times New Roman"/>
                <w:b/>
                <w:color w:val="000000" w:themeColor="text1"/>
                <w:sz w:val="24"/>
              </w:rPr>
              <w:t xml:space="preserve">  </w:t>
            </w:r>
            <w:r w:rsidRPr="00F22626">
              <w:rPr>
                <w:rFonts w:ascii="Times New Roman" w:hAnsi="Times New Roman" w:cs="Times New Roman"/>
                <w:b/>
                <w:color w:val="000000" w:themeColor="text1"/>
                <w:sz w:val="24"/>
              </w:rPr>
              <w:t xml:space="preserve"> </w:t>
            </w:r>
            <w:sdt>
              <w:sdtPr>
                <w:rPr>
                  <w:rFonts w:ascii="Times New Roman" w:hAnsi="Times New Roman" w:cs="Times New Roman"/>
                  <w:b/>
                  <w:color w:val="000000" w:themeColor="text1"/>
                  <w:sz w:val="24"/>
                </w:rPr>
                <w:id w:val="200983556"/>
                <w14:checkbox>
                  <w14:checked w14:val="0"/>
                  <w14:checkedState w14:val="2612" w14:font="MS Gothic"/>
                  <w14:uncheckedState w14:val="2610" w14:font="MS Gothic"/>
                </w14:checkbox>
              </w:sdtPr>
              <w:sdtEndPr/>
              <w:sdtContent>
                <w:r w:rsidR="00ED4278">
                  <w:rPr>
                    <w:rFonts w:ascii="MS Gothic" w:eastAsia="MS Gothic" w:hAnsi="MS Gothic" w:cs="Times New Roman" w:hint="eastAsia"/>
                    <w:b/>
                    <w:color w:val="000000" w:themeColor="text1"/>
                    <w:sz w:val="24"/>
                  </w:rPr>
                  <w:t>☐</w:t>
                </w:r>
              </w:sdtContent>
            </w:sdt>
            <w:r w:rsidR="00181A75" w:rsidRPr="00F22626">
              <w:rPr>
                <w:rFonts w:ascii="Times New Roman" w:hAnsi="Times New Roman" w:cs="Times New Roman"/>
                <w:b/>
                <w:color w:val="000000" w:themeColor="text1"/>
                <w:sz w:val="24"/>
              </w:rPr>
              <w:t xml:space="preserve">  </w:t>
            </w:r>
            <w:r w:rsidR="00F85AA9" w:rsidRPr="00F22626">
              <w:rPr>
                <w:rFonts w:ascii="Times New Roman" w:hAnsi="Times New Roman" w:cs="Times New Roman"/>
                <w:b/>
                <w:color w:val="000000" w:themeColor="text1"/>
                <w:sz w:val="24"/>
              </w:rPr>
              <w:t xml:space="preserve">Project    </w:t>
            </w:r>
            <w:sdt>
              <w:sdtPr>
                <w:rPr>
                  <w:rFonts w:ascii="Times New Roman" w:hAnsi="Times New Roman" w:cs="Times New Roman"/>
                  <w:b/>
                  <w:color w:val="000000" w:themeColor="text1"/>
                  <w:sz w:val="24"/>
                </w:rPr>
                <w:id w:val="635759623"/>
                <w14:checkbox>
                  <w14:checked w14:val="0"/>
                  <w14:checkedState w14:val="2612" w14:font="MS Gothic"/>
                  <w14:uncheckedState w14:val="2610" w14:font="MS Gothic"/>
                </w14:checkbox>
              </w:sdtPr>
              <w:sdtEndPr/>
              <w:sdtContent>
                <w:r w:rsidR="00F22626">
                  <w:rPr>
                    <w:rFonts w:ascii="MS Gothic" w:eastAsia="MS Gothic" w:hAnsi="MS Gothic" w:cs="Times New Roman" w:hint="eastAsia"/>
                    <w:b/>
                    <w:color w:val="000000" w:themeColor="text1"/>
                    <w:sz w:val="24"/>
                  </w:rPr>
                  <w:t>☐</w:t>
                </w:r>
              </w:sdtContent>
            </w:sdt>
            <w:r w:rsidR="00181A75" w:rsidRPr="00F22626">
              <w:rPr>
                <w:rFonts w:ascii="Times New Roman" w:hAnsi="Times New Roman" w:cs="Times New Roman"/>
                <w:b/>
                <w:color w:val="000000" w:themeColor="text1"/>
                <w:sz w:val="24"/>
              </w:rPr>
              <w:t xml:space="preserve">  </w:t>
            </w:r>
            <w:r w:rsidR="00D16A48" w:rsidRPr="00F22626">
              <w:rPr>
                <w:rFonts w:ascii="Times New Roman" w:hAnsi="Times New Roman" w:cs="Times New Roman"/>
                <w:b/>
                <w:color w:val="000000" w:themeColor="text1"/>
                <w:sz w:val="24"/>
              </w:rPr>
              <w:t xml:space="preserve"> </w:t>
            </w:r>
            <w:r w:rsidR="003E4EBB" w:rsidRPr="00F22626">
              <w:rPr>
                <w:rFonts w:ascii="Times New Roman" w:hAnsi="Times New Roman" w:cs="Times New Roman"/>
                <w:b/>
                <w:color w:val="000000" w:themeColor="text1"/>
                <w:sz w:val="24"/>
              </w:rPr>
              <w:t>Lab</w:t>
            </w:r>
            <w:r w:rsidR="005D773F" w:rsidRPr="00F22626">
              <w:rPr>
                <w:rFonts w:ascii="Times New Roman" w:hAnsi="Times New Roman" w:cs="Times New Roman"/>
                <w:b/>
                <w:color w:val="000000" w:themeColor="text1"/>
                <w:sz w:val="24"/>
              </w:rPr>
              <w:t xml:space="preserve">   </w:t>
            </w:r>
            <w:sdt>
              <w:sdtPr>
                <w:rPr>
                  <w:rFonts w:ascii="Times New Roman" w:hAnsi="Times New Roman" w:cs="Times New Roman"/>
                  <w:b/>
                  <w:color w:val="000000" w:themeColor="text1"/>
                  <w:sz w:val="24"/>
                </w:rPr>
                <w:id w:val="-1633633539"/>
                <w14:checkbox>
                  <w14:checked w14:val="0"/>
                  <w14:checkedState w14:val="2612" w14:font="MS Gothic"/>
                  <w14:uncheckedState w14:val="2610" w14:font="MS Gothic"/>
                </w14:checkbox>
              </w:sdtPr>
              <w:sdtEndPr/>
              <w:sdtContent>
                <w:r w:rsidR="006C20D1">
                  <w:rPr>
                    <w:rFonts w:ascii="MS Gothic" w:eastAsia="MS Gothic" w:hAnsi="MS Gothic" w:cs="Times New Roman" w:hint="eastAsia"/>
                    <w:b/>
                    <w:color w:val="000000" w:themeColor="text1"/>
                    <w:sz w:val="24"/>
                  </w:rPr>
                  <w:t>☐</w:t>
                </w:r>
              </w:sdtContent>
            </w:sdt>
            <w:r w:rsidR="005D773F" w:rsidRPr="00F22626">
              <w:rPr>
                <w:rFonts w:ascii="Times New Roman" w:hAnsi="Times New Roman" w:cs="Times New Roman"/>
                <w:b/>
                <w:color w:val="000000" w:themeColor="text1"/>
                <w:sz w:val="24"/>
              </w:rPr>
              <w:t xml:space="preserve"> None</w:t>
            </w:r>
          </w:p>
        </w:tc>
      </w:tr>
      <w:tr w:rsidR="001C6CCA" w:rsidRPr="00F22626" w14:paraId="61082970" w14:textId="77777777" w:rsidTr="00B4092B">
        <w:trPr>
          <w:trHeight w:val="764"/>
        </w:trPr>
        <w:tc>
          <w:tcPr>
            <w:tcW w:w="805" w:type="dxa"/>
            <w:vMerge w:val="restart"/>
            <w:vAlign w:val="center"/>
          </w:tcPr>
          <w:p w14:paraId="44EAFD9C" w14:textId="77777777" w:rsidR="0096039E" w:rsidRPr="00F22626" w:rsidRDefault="0096039E" w:rsidP="00825C2A">
            <w:pPr>
              <w:jc w:val="center"/>
              <w:rPr>
                <w:rFonts w:ascii="Times New Roman" w:hAnsi="Times New Roman" w:cs="Times New Roman"/>
                <w:b/>
                <w:color w:val="000000" w:themeColor="text1"/>
                <w:sz w:val="24"/>
              </w:rPr>
            </w:pPr>
          </w:p>
        </w:tc>
        <w:tc>
          <w:tcPr>
            <w:tcW w:w="2700" w:type="dxa"/>
            <w:vMerge w:val="restart"/>
            <w:vAlign w:val="center"/>
          </w:tcPr>
          <w:p w14:paraId="3AB11492" w14:textId="77777777" w:rsidR="0096039E" w:rsidRPr="00F22626" w:rsidRDefault="0096039E" w:rsidP="00741375">
            <w:pPr>
              <w:tabs>
                <w:tab w:val="left" w:pos="1836"/>
              </w:tabs>
              <w:jc w:val="center"/>
              <w:rPr>
                <w:rFonts w:ascii="Times New Roman" w:hAnsi="Times New Roman" w:cs="Times New Roman"/>
                <w:b/>
                <w:color w:val="000000" w:themeColor="text1"/>
                <w:sz w:val="24"/>
              </w:rPr>
            </w:pPr>
            <w:r w:rsidRPr="00F22626">
              <w:rPr>
                <w:rFonts w:ascii="Times New Roman" w:hAnsi="Times New Roman" w:cs="Times New Roman"/>
                <w:b/>
                <w:color w:val="000000" w:themeColor="text1"/>
                <w:sz w:val="24"/>
              </w:rPr>
              <w:t>Learning Target</w:t>
            </w:r>
          </w:p>
          <w:p w14:paraId="03E12EA8" w14:textId="7B3BED40" w:rsidR="006C21FF" w:rsidRPr="00F22626" w:rsidRDefault="006C21FF" w:rsidP="00741375">
            <w:pPr>
              <w:tabs>
                <w:tab w:val="left" w:pos="1836"/>
              </w:tabs>
              <w:jc w:val="center"/>
              <w:rPr>
                <w:rFonts w:ascii="Times New Roman" w:hAnsi="Times New Roman" w:cs="Times New Roman"/>
                <w:b/>
                <w:color w:val="000000" w:themeColor="text1"/>
                <w:sz w:val="24"/>
              </w:rPr>
            </w:pPr>
            <w:r w:rsidRPr="00F22626">
              <w:rPr>
                <w:rFonts w:ascii="Times New Roman" w:hAnsi="Times New Roman" w:cs="Times New Roman"/>
                <w:b/>
                <w:color w:val="000000" w:themeColor="text1"/>
                <w:sz w:val="24"/>
              </w:rPr>
              <w:t>(What)</w:t>
            </w:r>
          </w:p>
        </w:tc>
        <w:tc>
          <w:tcPr>
            <w:tcW w:w="2520" w:type="dxa"/>
            <w:vAlign w:val="center"/>
          </w:tcPr>
          <w:p w14:paraId="6300F4B1" w14:textId="64D20587" w:rsidR="0096039E" w:rsidRPr="00FB6F54" w:rsidRDefault="00A42F71" w:rsidP="00741375">
            <w:pPr>
              <w:tabs>
                <w:tab w:val="left" w:pos="1836"/>
              </w:tabs>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I Do</w:t>
            </w:r>
            <w:r w:rsidR="00B15302">
              <w:rPr>
                <w:rFonts w:ascii="Times New Roman" w:hAnsi="Times New Roman" w:cs="Times New Roman"/>
                <w:b/>
                <w:color w:val="000000" w:themeColor="text1"/>
                <w:sz w:val="24"/>
              </w:rPr>
              <w:t xml:space="preserve"> </w:t>
            </w:r>
            <w:r w:rsidR="00FB6F54">
              <w:rPr>
                <w:rFonts w:ascii="Times New Roman" w:hAnsi="Times New Roman" w:cs="Times New Roman"/>
                <w:b/>
                <w:color w:val="000000" w:themeColor="text1"/>
                <w:sz w:val="24"/>
              </w:rPr>
              <w:t>Tasks</w:t>
            </w:r>
          </w:p>
        </w:tc>
        <w:tc>
          <w:tcPr>
            <w:tcW w:w="2790" w:type="dxa"/>
            <w:vAlign w:val="center"/>
          </w:tcPr>
          <w:p w14:paraId="1DA2DD55" w14:textId="05557B4A" w:rsidR="0096039E" w:rsidRPr="00F22626" w:rsidRDefault="00A42F71" w:rsidP="00741375">
            <w:pPr>
              <w:tabs>
                <w:tab w:val="left" w:pos="1836"/>
              </w:tabs>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We Do</w:t>
            </w:r>
            <w:r w:rsidR="00FB6F54">
              <w:rPr>
                <w:rFonts w:ascii="Times New Roman" w:hAnsi="Times New Roman" w:cs="Times New Roman"/>
                <w:b/>
                <w:color w:val="000000" w:themeColor="text1"/>
                <w:sz w:val="24"/>
              </w:rPr>
              <w:t xml:space="preserve"> Tasks</w:t>
            </w:r>
          </w:p>
        </w:tc>
        <w:tc>
          <w:tcPr>
            <w:tcW w:w="2790" w:type="dxa"/>
            <w:vAlign w:val="center"/>
          </w:tcPr>
          <w:p w14:paraId="01E583BA" w14:textId="382D20D9" w:rsidR="0096039E" w:rsidRPr="00F22626" w:rsidRDefault="00A42F71" w:rsidP="00741375">
            <w:pPr>
              <w:tabs>
                <w:tab w:val="left" w:pos="1836"/>
              </w:tabs>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You Do</w:t>
            </w:r>
            <w:r w:rsidR="00FB6F54">
              <w:rPr>
                <w:rFonts w:ascii="Times New Roman" w:hAnsi="Times New Roman" w:cs="Times New Roman"/>
                <w:b/>
                <w:color w:val="000000" w:themeColor="text1"/>
                <w:sz w:val="24"/>
              </w:rPr>
              <w:t xml:space="preserve"> Tasks</w:t>
            </w:r>
          </w:p>
        </w:tc>
        <w:tc>
          <w:tcPr>
            <w:tcW w:w="2970" w:type="dxa"/>
            <w:vMerge w:val="restart"/>
            <w:vAlign w:val="center"/>
          </w:tcPr>
          <w:p w14:paraId="1C3F6C72" w14:textId="71FE6B1F" w:rsidR="006C21FF" w:rsidRPr="00F22626" w:rsidRDefault="00160036" w:rsidP="00741375">
            <w:pPr>
              <w:tabs>
                <w:tab w:val="left" w:pos="1836"/>
              </w:tabs>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Success Criteria</w:t>
            </w:r>
          </w:p>
          <w:p w14:paraId="4C981AF3" w14:textId="72C3506C" w:rsidR="0096039E" w:rsidRPr="00F22626" w:rsidRDefault="0096039E" w:rsidP="00741375">
            <w:pPr>
              <w:tabs>
                <w:tab w:val="left" w:pos="1836"/>
              </w:tabs>
              <w:jc w:val="center"/>
              <w:rPr>
                <w:rFonts w:ascii="Times New Roman" w:hAnsi="Times New Roman" w:cs="Times New Roman"/>
                <w:b/>
                <w:color w:val="000000" w:themeColor="text1"/>
                <w:sz w:val="24"/>
              </w:rPr>
            </w:pPr>
          </w:p>
        </w:tc>
      </w:tr>
      <w:tr w:rsidR="001C6CCA" w:rsidRPr="00F22626" w14:paraId="0E64154E" w14:textId="77777777" w:rsidTr="00B4092B">
        <w:trPr>
          <w:trHeight w:val="287"/>
        </w:trPr>
        <w:tc>
          <w:tcPr>
            <w:tcW w:w="805" w:type="dxa"/>
            <w:vMerge/>
            <w:vAlign w:val="center"/>
          </w:tcPr>
          <w:p w14:paraId="7D0885AF" w14:textId="77777777" w:rsidR="0096039E" w:rsidRPr="00F22626" w:rsidRDefault="0096039E" w:rsidP="00825C2A">
            <w:pPr>
              <w:jc w:val="center"/>
              <w:rPr>
                <w:rFonts w:ascii="Times New Roman" w:hAnsi="Times New Roman" w:cs="Times New Roman"/>
                <w:b/>
                <w:color w:val="000000" w:themeColor="text1"/>
                <w:sz w:val="24"/>
              </w:rPr>
            </w:pPr>
          </w:p>
        </w:tc>
        <w:tc>
          <w:tcPr>
            <w:tcW w:w="2700" w:type="dxa"/>
            <w:vMerge/>
            <w:vAlign w:val="center"/>
          </w:tcPr>
          <w:p w14:paraId="4AFD8E73" w14:textId="77777777" w:rsidR="0096039E" w:rsidRPr="00F22626" w:rsidRDefault="0096039E" w:rsidP="00825C2A">
            <w:pPr>
              <w:jc w:val="center"/>
              <w:rPr>
                <w:rFonts w:ascii="Times New Roman" w:hAnsi="Times New Roman" w:cs="Times New Roman"/>
                <w:b/>
                <w:color w:val="000000" w:themeColor="text1"/>
                <w:sz w:val="24"/>
              </w:rPr>
            </w:pPr>
          </w:p>
        </w:tc>
        <w:tc>
          <w:tcPr>
            <w:tcW w:w="8100" w:type="dxa"/>
            <w:gridSpan w:val="3"/>
            <w:vAlign w:val="center"/>
          </w:tcPr>
          <w:p w14:paraId="392CC393" w14:textId="1FEE60D8" w:rsidR="0096039E" w:rsidRPr="00F22626" w:rsidRDefault="0096039E" w:rsidP="00825C2A">
            <w:pPr>
              <w:jc w:val="center"/>
              <w:rPr>
                <w:rFonts w:ascii="Times New Roman" w:hAnsi="Times New Roman" w:cs="Times New Roman"/>
                <w:b/>
                <w:color w:val="000000" w:themeColor="text1"/>
                <w:sz w:val="24"/>
              </w:rPr>
            </w:pPr>
            <w:r w:rsidRPr="00F22626">
              <w:rPr>
                <w:rFonts w:ascii="Times New Roman" w:hAnsi="Times New Roman" w:cs="Times New Roman"/>
                <w:i/>
                <w:color w:val="000000" w:themeColor="text1"/>
              </w:rPr>
              <w:t xml:space="preserve">(Include at least one/two </w:t>
            </w:r>
            <w:r w:rsidR="00621705" w:rsidRPr="00F22626">
              <w:rPr>
                <w:rFonts w:ascii="Times New Roman" w:hAnsi="Times New Roman" w:cs="Times New Roman"/>
                <w:i/>
                <w:color w:val="000000" w:themeColor="text1"/>
              </w:rPr>
              <w:t>f</w:t>
            </w:r>
            <w:r w:rsidRPr="00F22626">
              <w:rPr>
                <w:rFonts w:ascii="Times New Roman" w:hAnsi="Times New Roman" w:cs="Times New Roman"/>
                <w:i/>
                <w:color w:val="000000" w:themeColor="text1"/>
              </w:rPr>
              <w:t xml:space="preserve">ormatives*in </w:t>
            </w:r>
            <w:r w:rsidR="00927CE6" w:rsidRPr="00F22626">
              <w:rPr>
                <w:rFonts w:ascii="Times New Roman" w:hAnsi="Times New Roman" w:cs="Times New Roman"/>
                <w:i/>
                <w:color w:val="000000" w:themeColor="text1"/>
              </w:rPr>
              <w:t>any p</w:t>
            </w:r>
            <w:r w:rsidR="00D0778A" w:rsidRPr="00F22626">
              <w:rPr>
                <w:rFonts w:ascii="Times New Roman" w:hAnsi="Times New Roman" w:cs="Times New Roman"/>
                <w:i/>
                <w:color w:val="000000" w:themeColor="text1"/>
              </w:rPr>
              <w:t>art of the lesson as needed</w:t>
            </w:r>
            <w:r w:rsidR="00927CE6" w:rsidRPr="00F22626">
              <w:rPr>
                <w:rFonts w:ascii="Times New Roman" w:hAnsi="Times New Roman" w:cs="Times New Roman"/>
                <w:i/>
                <w:color w:val="000000" w:themeColor="text1"/>
              </w:rPr>
              <w:t>)</w:t>
            </w:r>
          </w:p>
        </w:tc>
        <w:tc>
          <w:tcPr>
            <w:tcW w:w="2970" w:type="dxa"/>
            <w:vMerge/>
            <w:vAlign w:val="center"/>
          </w:tcPr>
          <w:p w14:paraId="0557A510" w14:textId="77777777" w:rsidR="0096039E" w:rsidRPr="00F22626" w:rsidRDefault="0096039E" w:rsidP="00AB6688">
            <w:pPr>
              <w:jc w:val="center"/>
              <w:rPr>
                <w:rFonts w:ascii="Times New Roman" w:hAnsi="Times New Roman" w:cs="Times New Roman"/>
                <w:b/>
                <w:color w:val="000000" w:themeColor="text1"/>
                <w:sz w:val="24"/>
              </w:rPr>
            </w:pPr>
          </w:p>
        </w:tc>
      </w:tr>
      <w:tr w:rsidR="009E4D1A" w:rsidRPr="00F22626" w14:paraId="2C055FC8" w14:textId="77777777" w:rsidTr="00B4092B">
        <w:trPr>
          <w:cantSplit/>
          <w:trHeight w:val="1493"/>
        </w:trPr>
        <w:tc>
          <w:tcPr>
            <w:tcW w:w="805" w:type="dxa"/>
            <w:textDirection w:val="btLr"/>
            <w:vAlign w:val="center"/>
          </w:tcPr>
          <w:p w14:paraId="0BDF9A6E" w14:textId="77777777" w:rsidR="009E4D1A" w:rsidRPr="00F22626" w:rsidRDefault="009E4D1A" w:rsidP="009E4D1A">
            <w:pPr>
              <w:ind w:left="113" w:right="113"/>
              <w:jc w:val="center"/>
              <w:rPr>
                <w:rFonts w:ascii="Times New Roman" w:hAnsi="Times New Roman" w:cs="Times New Roman"/>
                <w:b/>
                <w:color w:val="000000" w:themeColor="text1"/>
                <w:sz w:val="24"/>
                <w:szCs w:val="24"/>
              </w:rPr>
            </w:pPr>
            <w:r w:rsidRPr="00F22626">
              <w:rPr>
                <w:rFonts w:ascii="Times New Roman" w:hAnsi="Times New Roman" w:cs="Times New Roman"/>
                <w:b/>
                <w:color w:val="000000" w:themeColor="text1"/>
                <w:sz w:val="24"/>
                <w:szCs w:val="24"/>
              </w:rPr>
              <w:t>Monday</w:t>
            </w:r>
          </w:p>
        </w:tc>
        <w:sdt>
          <w:sdtPr>
            <w:rPr>
              <w:rFonts w:ascii="Times New Roman" w:hAnsi="Times New Roman" w:cs="Times New Roman"/>
              <w:color w:val="000000" w:themeColor="text1"/>
              <w:sz w:val="24"/>
              <w:szCs w:val="24"/>
            </w:rPr>
            <w:id w:val="-969590614"/>
            <w:placeholder>
              <w:docPart w:val="B0312B1C274540F7B5778027C75E3B97"/>
            </w:placeholder>
          </w:sdtPr>
          <w:sdtEndPr/>
          <w:sdtContent>
            <w:tc>
              <w:tcPr>
                <w:tcW w:w="2700" w:type="dxa"/>
              </w:tcPr>
              <w:p w14:paraId="4B94D5A5" w14:textId="7EA0373E" w:rsidR="009E4D1A" w:rsidRPr="009E4D1A" w:rsidRDefault="00ED4278" w:rsidP="009E4D1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 am learning about the </w:t>
                </w:r>
                <w:r w:rsidR="009E721B">
                  <w:rPr>
                    <w:rFonts w:ascii="Times New Roman" w:hAnsi="Times New Roman" w:cs="Times New Roman"/>
                    <w:color w:val="000000" w:themeColor="text1"/>
                    <w:sz w:val="24"/>
                    <w:szCs w:val="24"/>
                  </w:rPr>
                  <w:t xml:space="preserve">Articles of Confederation and early attempts at government. </w:t>
                </w:r>
              </w:p>
            </w:tc>
          </w:sdtContent>
        </w:sdt>
        <w:sdt>
          <w:sdtPr>
            <w:rPr>
              <w:rFonts w:ascii="Times New Roman" w:hAnsi="Times New Roman" w:cs="Times New Roman"/>
              <w:color w:val="000000" w:themeColor="text1"/>
              <w:sz w:val="24"/>
              <w:szCs w:val="24"/>
            </w:rPr>
            <w:id w:val="-190222843"/>
            <w:placeholder>
              <w:docPart w:val="DB7159EB4FD14380BF2AE7AB6AD2CA7E"/>
            </w:placeholder>
          </w:sdtPr>
          <w:sdtEndPr/>
          <w:sdtContent>
            <w:tc>
              <w:tcPr>
                <w:tcW w:w="2520" w:type="dxa"/>
              </w:tcPr>
              <w:p w14:paraId="3DEEC669" w14:textId="68C46D8C" w:rsidR="009E4D1A" w:rsidRPr="009E4D1A" w:rsidRDefault="00B3646E" w:rsidP="009E4D1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Overview and presentation of key concepts</w:t>
                </w:r>
              </w:p>
            </w:tc>
          </w:sdtContent>
        </w:sdt>
        <w:sdt>
          <w:sdtPr>
            <w:rPr>
              <w:rFonts w:ascii="Times New Roman" w:hAnsi="Times New Roman" w:cs="Times New Roman"/>
              <w:color w:val="000000" w:themeColor="text1"/>
              <w:sz w:val="24"/>
              <w:szCs w:val="24"/>
            </w:rPr>
            <w:id w:val="330966030"/>
            <w:placeholder>
              <w:docPart w:val="381CB5D529A74CE9BE979F5420189F9A"/>
            </w:placeholder>
          </w:sdtPr>
          <w:sdtEndPr/>
          <w:sdtContent>
            <w:tc>
              <w:tcPr>
                <w:tcW w:w="2790" w:type="dxa"/>
              </w:tcPr>
              <w:p w14:paraId="3656B9AB" w14:textId="7E374782" w:rsidR="009E4D1A" w:rsidRPr="009E4D1A" w:rsidRDefault="00741375" w:rsidP="009E4D1A">
                <w:pPr>
                  <w:rPr>
                    <w:sz w:val="24"/>
                    <w:szCs w:val="24"/>
                  </w:rPr>
                </w:pPr>
                <w:r>
                  <w:rPr>
                    <w:rFonts w:ascii="Times New Roman" w:hAnsi="Times New Roman" w:cs="Times New Roman"/>
                    <w:color w:val="000000" w:themeColor="text1"/>
                    <w:sz w:val="24"/>
                    <w:szCs w:val="24"/>
                  </w:rPr>
                  <w:t>We a</w:t>
                </w:r>
                <w:r w:rsidR="00B3646E">
                  <w:rPr>
                    <w:rFonts w:ascii="Times New Roman" w:hAnsi="Times New Roman" w:cs="Times New Roman"/>
                    <w:color w:val="000000" w:themeColor="text1"/>
                    <w:sz w:val="24"/>
                    <w:szCs w:val="24"/>
                  </w:rPr>
                  <w:t xml:space="preserve">re completing graphic organizer </w:t>
                </w:r>
                <w:r>
                  <w:rPr>
                    <w:rFonts w:ascii="Times New Roman" w:hAnsi="Times New Roman" w:cs="Times New Roman"/>
                    <w:color w:val="000000" w:themeColor="text1"/>
                    <w:sz w:val="24"/>
                    <w:szCs w:val="24"/>
                  </w:rPr>
                  <w:t>(GO)</w:t>
                </w:r>
              </w:p>
            </w:tc>
          </w:sdtContent>
        </w:sdt>
        <w:sdt>
          <w:sdtPr>
            <w:rPr>
              <w:rFonts w:ascii="Times New Roman" w:hAnsi="Times New Roman" w:cs="Times New Roman"/>
              <w:color w:val="000000" w:themeColor="text1"/>
              <w:sz w:val="24"/>
              <w:szCs w:val="24"/>
            </w:rPr>
            <w:id w:val="1526595136"/>
            <w:placeholder>
              <w:docPart w:val="91C749CA6D0545879314BFB1C4A578FD"/>
            </w:placeholder>
          </w:sdtPr>
          <w:sdtEndPr/>
          <w:sdtContent>
            <w:tc>
              <w:tcPr>
                <w:tcW w:w="2790" w:type="dxa"/>
              </w:tcPr>
              <w:p w14:paraId="45FB0818" w14:textId="41F742DF" w:rsidR="009E4D1A" w:rsidRPr="009E4D1A" w:rsidRDefault="00B3646E" w:rsidP="009E4D1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pairs or small group, students are </w:t>
                </w:r>
                <w:r w:rsidR="00ED4278">
                  <w:rPr>
                    <w:rFonts w:ascii="Times New Roman" w:hAnsi="Times New Roman" w:cs="Times New Roman"/>
                    <w:color w:val="000000" w:themeColor="text1"/>
                    <w:sz w:val="24"/>
                    <w:szCs w:val="24"/>
                  </w:rPr>
                  <w:t xml:space="preserve">reading and analyzing the </w:t>
                </w:r>
                <w:r w:rsidR="009E721B">
                  <w:rPr>
                    <w:rFonts w:ascii="Times New Roman" w:hAnsi="Times New Roman" w:cs="Times New Roman"/>
                    <w:color w:val="000000" w:themeColor="text1"/>
                    <w:sz w:val="24"/>
                    <w:szCs w:val="24"/>
                  </w:rPr>
                  <w:t>AOC and early attempts at national government</w:t>
                </w:r>
                <w:r w:rsidR="00ED4278">
                  <w:rPr>
                    <w:rFonts w:ascii="Times New Roman" w:hAnsi="Times New Roman" w:cs="Times New Roman"/>
                    <w:color w:val="000000" w:themeColor="text1"/>
                    <w:sz w:val="24"/>
                    <w:szCs w:val="24"/>
                  </w:rPr>
                  <w:t>.</w:t>
                </w:r>
              </w:p>
            </w:tc>
          </w:sdtContent>
        </w:sdt>
        <w:tc>
          <w:tcPr>
            <w:tcW w:w="2970" w:type="dxa"/>
            <w:vAlign w:val="center"/>
          </w:tcPr>
          <w:p w14:paraId="6E12127A" w14:textId="63BBCA5D" w:rsidR="009E4D1A" w:rsidRPr="00C12C70" w:rsidRDefault="00FA6CE0" w:rsidP="00FA6CE0">
            <w:pPr>
              <w:rPr>
                <w:rFonts w:ascii="Times New Roman" w:hAnsi="Times New Roman" w:cs="Times New Roman"/>
                <w:b/>
                <w:color w:val="000000" w:themeColor="text1"/>
                <w:sz w:val="24"/>
                <w:szCs w:val="24"/>
              </w:rPr>
            </w:pPr>
            <w:r w:rsidRPr="00C12C70">
              <w:rPr>
                <w:rFonts w:ascii="Times New Roman" w:hAnsi="Times New Roman" w:cs="Times New Roman"/>
                <w:bCs/>
                <w:color w:val="000000" w:themeColor="text1"/>
                <w:sz w:val="24"/>
                <w:szCs w:val="24"/>
              </w:rPr>
              <w:t xml:space="preserve">Students can </w:t>
            </w:r>
            <w:proofErr w:type="gramStart"/>
            <w:r w:rsidRPr="00C12C70">
              <w:rPr>
                <w:rFonts w:ascii="Times New Roman" w:hAnsi="Times New Roman" w:cs="Times New Roman"/>
                <w:bCs/>
                <w:color w:val="000000" w:themeColor="text1"/>
                <w:sz w:val="24"/>
                <w:szCs w:val="24"/>
              </w:rPr>
              <w:t>articulate how</w:t>
            </w:r>
            <w:proofErr w:type="gramEnd"/>
            <w:r w:rsidRPr="00C12C70">
              <w:rPr>
                <w:rFonts w:ascii="Times New Roman" w:hAnsi="Times New Roman" w:cs="Times New Roman"/>
                <w:bCs/>
                <w:color w:val="000000" w:themeColor="text1"/>
                <w:sz w:val="24"/>
                <w:szCs w:val="24"/>
              </w:rPr>
              <w:t xml:space="preserve"> </w:t>
            </w:r>
            <w:r w:rsidR="00B4092B">
              <w:rPr>
                <w:rFonts w:ascii="Times New Roman" w:hAnsi="Times New Roman" w:cs="Times New Roman"/>
                <w:bCs/>
                <w:color w:val="000000" w:themeColor="text1"/>
                <w:sz w:val="24"/>
                <w:szCs w:val="24"/>
              </w:rPr>
              <w:t xml:space="preserve">why AOC was weak first attempt at federal government. </w:t>
            </w:r>
          </w:p>
          <w:p w14:paraId="049F31CB" w14:textId="7BD1FA05" w:rsidR="009E4D1A" w:rsidRPr="00F22626" w:rsidRDefault="009E4D1A" w:rsidP="009E4D1A">
            <w:pPr>
              <w:jc w:val="center"/>
              <w:rPr>
                <w:rFonts w:ascii="Times New Roman" w:hAnsi="Times New Roman" w:cs="Times New Roman"/>
                <w:b/>
                <w:color w:val="000000" w:themeColor="text1"/>
                <w:sz w:val="20"/>
              </w:rPr>
            </w:pPr>
          </w:p>
        </w:tc>
      </w:tr>
      <w:tr w:rsidR="00FA6CE0" w:rsidRPr="00FA6CE0" w14:paraId="0B01928F" w14:textId="77777777" w:rsidTr="00B4092B">
        <w:trPr>
          <w:cantSplit/>
          <w:trHeight w:val="1160"/>
        </w:trPr>
        <w:tc>
          <w:tcPr>
            <w:tcW w:w="805" w:type="dxa"/>
            <w:textDirection w:val="btLr"/>
            <w:vAlign w:val="center"/>
          </w:tcPr>
          <w:p w14:paraId="7DFE89F6" w14:textId="77777777" w:rsidR="00FA6CE0" w:rsidRPr="00F22626" w:rsidRDefault="00FA6CE0" w:rsidP="00FA6CE0">
            <w:pPr>
              <w:ind w:left="113" w:right="113"/>
              <w:jc w:val="center"/>
              <w:rPr>
                <w:rFonts w:ascii="Times New Roman" w:hAnsi="Times New Roman" w:cs="Times New Roman"/>
                <w:b/>
                <w:color w:val="000000" w:themeColor="text1"/>
                <w:sz w:val="24"/>
                <w:szCs w:val="24"/>
              </w:rPr>
            </w:pPr>
            <w:bookmarkStart w:id="0" w:name="_Hlk173392923"/>
            <w:r w:rsidRPr="00F22626">
              <w:rPr>
                <w:rFonts w:ascii="Times New Roman" w:hAnsi="Times New Roman" w:cs="Times New Roman"/>
                <w:b/>
                <w:color w:val="000000" w:themeColor="text1"/>
                <w:sz w:val="24"/>
                <w:szCs w:val="24"/>
              </w:rPr>
              <w:t>Tuesday</w:t>
            </w:r>
          </w:p>
        </w:tc>
        <w:tc>
          <w:tcPr>
            <w:tcW w:w="2700" w:type="dxa"/>
          </w:tcPr>
          <w:p w14:paraId="53128261" w14:textId="54C41895" w:rsidR="00FA6CE0" w:rsidRPr="00FA6CE0" w:rsidRDefault="00FA6CE0" w:rsidP="00FA6CE0">
            <w:pPr>
              <w:rPr>
                <w:rFonts w:ascii="Times New Roman" w:hAnsi="Times New Roman" w:cs="Times New Roman"/>
                <w:bCs/>
                <w:color w:val="000000" w:themeColor="text1"/>
                <w:sz w:val="24"/>
                <w:szCs w:val="24"/>
              </w:rPr>
            </w:pPr>
            <w:r w:rsidRPr="00FA6CE0">
              <w:rPr>
                <w:rFonts w:ascii="Times New Roman" w:eastAsia="Times New Roman" w:hAnsi="Times New Roman" w:cs="Times New Roman"/>
                <w:sz w:val="24"/>
                <w:szCs w:val="24"/>
              </w:rPr>
              <w:t xml:space="preserve">I am learning </w:t>
            </w:r>
            <w:r w:rsidR="00693BB4">
              <w:rPr>
                <w:rFonts w:ascii="Times New Roman" w:eastAsia="Times New Roman" w:hAnsi="Times New Roman" w:cs="Times New Roman"/>
                <w:sz w:val="24"/>
                <w:szCs w:val="24"/>
              </w:rPr>
              <w:t xml:space="preserve">key features of the U.S. Constitution </w:t>
            </w:r>
          </w:p>
        </w:tc>
        <w:tc>
          <w:tcPr>
            <w:tcW w:w="2520" w:type="dxa"/>
          </w:tcPr>
          <w:p w14:paraId="62486C05" w14:textId="00F71163" w:rsidR="00FA6CE0" w:rsidRPr="00FA6CE0" w:rsidRDefault="00FA6CE0" w:rsidP="00FA6CE0">
            <w:pPr>
              <w:rPr>
                <w:rFonts w:ascii="Times New Roman" w:hAnsi="Times New Roman" w:cs="Times New Roman"/>
                <w:bCs/>
                <w:color w:val="000000" w:themeColor="text1"/>
                <w:sz w:val="24"/>
                <w:szCs w:val="24"/>
              </w:rPr>
            </w:pPr>
            <w:r w:rsidRPr="00FA6CE0">
              <w:rPr>
                <w:rFonts w:ascii="Times New Roman" w:eastAsia="Times New Roman" w:hAnsi="Times New Roman" w:cs="Times New Roman"/>
                <w:bCs/>
                <w:sz w:val="24"/>
                <w:szCs w:val="24"/>
              </w:rPr>
              <w:t xml:space="preserve">Interactive Lecture: </w:t>
            </w:r>
            <w:r w:rsidR="00693BB4">
              <w:rPr>
                <w:rFonts w:ascii="Times New Roman" w:eastAsia="Times New Roman" w:hAnsi="Times New Roman" w:cs="Times New Roman"/>
                <w:bCs/>
                <w:sz w:val="24"/>
                <w:szCs w:val="24"/>
              </w:rPr>
              <w:t xml:space="preserve">PPT and </w:t>
            </w:r>
            <w:proofErr w:type="spellStart"/>
            <w:r w:rsidR="00693BB4">
              <w:rPr>
                <w:rFonts w:ascii="Times New Roman" w:eastAsia="Times New Roman" w:hAnsi="Times New Roman" w:cs="Times New Roman"/>
                <w:bCs/>
                <w:sz w:val="24"/>
                <w:szCs w:val="24"/>
              </w:rPr>
              <w:t>Schmoop</w:t>
            </w:r>
            <w:proofErr w:type="spellEnd"/>
            <w:r w:rsidR="00693BB4">
              <w:rPr>
                <w:rFonts w:ascii="Times New Roman" w:eastAsia="Times New Roman" w:hAnsi="Times New Roman" w:cs="Times New Roman"/>
                <w:bCs/>
                <w:sz w:val="24"/>
                <w:szCs w:val="24"/>
              </w:rPr>
              <w:t xml:space="preserve"> Videos on AOC</w:t>
            </w:r>
          </w:p>
        </w:tc>
        <w:tc>
          <w:tcPr>
            <w:tcW w:w="2790" w:type="dxa"/>
          </w:tcPr>
          <w:p w14:paraId="4101652C" w14:textId="6A2D302D" w:rsidR="00FA6CE0" w:rsidRPr="00FA6CE0" w:rsidRDefault="001559DF" w:rsidP="00FA6CE0">
            <w:pPr>
              <w:rPr>
                <w:rFonts w:ascii="Times New Roman" w:hAnsi="Times New Roman" w:cs="Times New Roman"/>
                <w:bCs/>
                <w:color w:val="000000" w:themeColor="text1"/>
                <w:sz w:val="24"/>
                <w:szCs w:val="24"/>
              </w:rPr>
            </w:pPr>
            <w:r>
              <w:rPr>
                <w:rFonts w:ascii="Times New Roman" w:eastAsia="Times New Roman" w:hAnsi="Times New Roman" w:cs="Times New Roman"/>
                <w:bCs/>
                <w:sz w:val="24"/>
                <w:szCs w:val="24"/>
              </w:rPr>
              <w:t xml:space="preserve">We are completing GO on details of early federal government. </w:t>
            </w:r>
          </w:p>
        </w:tc>
        <w:tc>
          <w:tcPr>
            <w:tcW w:w="2790" w:type="dxa"/>
          </w:tcPr>
          <w:p w14:paraId="4B99056E" w14:textId="603D825F" w:rsidR="001559DF" w:rsidRPr="00FA6CE0" w:rsidRDefault="001559DF" w:rsidP="00FA6CE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Students are completing tasks in text (Historian’s Apprentice)</w:t>
            </w:r>
          </w:p>
        </w:tc>
        <w:tc>
          <w:tcPr>
            <w:tcW w:w="2970" w:type="dxa"/>
            <w:vAlign w:val="center"/>
          </w:tcPr>
          <w:p w14:paraId="1299C43A" w14:textId="66E543B5" w:rsidR="00FA6CE0" w:rsidRPr="00FA6CE0" w:rsidRDefault="00FA6CE0" w:rsidP="00FA6CE0">
            <w:pPr>
              <w:rPr>
                <w:rFonts w:ascii="Times New Roman" w:hAnsi="Times New Roman" w:cs="Times New Roman"/>
                <w:bCs/>
                <w:color w:val="000000" w:themeColor="text1"/>
                <w:sz w:val="24"/>
                <w:szCs w:val="24"/>
              </w:rPr>
            </w:pPr>
            <w:r w:rsidRPr="00FA6CE0">
              <w:rPr>
                <w:rFonts w:ascii="Times New Roman" w:eastAsia="Times New Roman" w:hAnsi="Times New Roman" w:cs="Times New Roman"/>
                <w:bCs/>
                <w:sz w:val="24"/>
                <w:szCs w:val="24"/>
              </w:rPr>
              <w:t xml:space="preserve">Students can describe the </w:t>
            </w:r>
            <w:r w:rsidR="001559DF">
              <w:rPr>
                <w:rFonts w:ascii="Times New Roman" w:eastAsia="Times New Roman" w:hAnsi="Times New Roman" w:cs="Times New Roman"/>
                <w:bCs/>
                <w:sz w:val="24"/>
                <w:szCs w:val="24"/>
              </w:rPr>
              <w:t xml:space="preserve">construction </w:t>
            </w:r>
            <w:r w:rsidR="00B4092B">
              <w:rPr>
                <w:rFonts w:ascii="Times New Roman" w:eastAsia="Times New Roman" w:hAnsi="Times New Roman" w:cs="Times New Roman"/>
                <w:bCs/>
                <w:sz w:val="24"/>
                <w:szCs w:val="24"/>
              </w:rPr>
              <w:t>and debate over US Constitution,</w:t>
            </w:r>
          </w:p>
        </w:tc>
      </w:tr>
      <w:bookmarkEnd w:id="0"/>
      <w:tr w:rsidR="00C12C70" w:rsidRPr="00F22626" w14:paraId="1FB9E9A5" w14:textId="77777777" w:rsidTr="00B4092B">
        <w:trPr>
          <w:cantSplit/>
          <w:trHeight w:val="1430"/>
        </w:trPr>
        <w:tc>
          <w:tcPr>
            <w:tcW w:w="805" w:type="dxa"/>
            <w:textDirection w:val="btLr"/>
            <w:vAlign w:val="center"/>
          </w:tcPr>
          <w:p w14:paraId="531FDC91" w14:textId="77777777" w:rsidR="00C12C70" w:rsidRPr="00F22626" w:rsidRDefault="00C12C70" w:rsidP="00C12C70">
            <w:pPr>
              <w:ind w:left="113" w:right="113"/>
              <w:jc w:val="center"/>
              <w:rPr>
                <w:rFonts w:ascii="Times New Roman" w:hAnsi="Times New Roman" w:cs="Times New Roman"/>
                <w:b/>
                <w:color w:val="000000" w:themeColor="text1"/>
                <w:sz w:val="24"/>
                <w:szCs w:val="24"/>
              </w:rPr>
            </w:pPr>
            <w:r w:rsidRPr="00F22626">
              <w:rPr>
                <w:rFonts w:ascii="Times New Roman" w:hAnsi="Times New Roman" w:cs="Times New Roman"/>
                <w:b/>
                <w:color w:val="000000" w:themeColor="text1"/>
                <w:sz w:val="24"/>
                <w:szCs w:val="24"/>
              </w:rPr>
              <w:t>Wednesday</w:t>
            </w:r>
          </w:p>
        </w:tc>
        <w:tc>
          <w:tcPr>
            <w:tcW w:w="2700" w:type="dxa"/>
          </w:tcPr>
          <w:p w14:paraId="4DDBEF00" w14:textId="07AB24E7" w:rsidR="00C12C70" w:rsidRPr="00C12C70" w:rsidRDefault="001559DF" w:rsidP="00C12C7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 am learning how early federal government was comprised of Federalists and Anti-Federalists</w:t>
            </w:r>
          </w:p>
        </w:tc>
        <w:tc>
          <w:tcPr>
            <w:tcW w:w="2520" w:type="dxa"/>
          </w:tcPr>
          <w:p w14:paraId="3461D779" w14:textId="664A2094" w:rsidR="00C12C70" w:rsidRPr="00C12C70" w:rsidRDefault="001559DF" w:rsidP="00C12C7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Introduction of key content</w:t>
            </w:r>
          </w:p>
        </w:tc>
        <w:tc>
          <w:tcPr>
            <w:tcW w:w="2790" w:type="dxa"/>
          </w:tcPr>
          <w:p w14:paraId="3CF2D8B6" w14:textId="205F7DCE" w:rsidR="00C12C70" w:rsidRPr="00C12C70" w:rsidRDefault="001559DF" w:rsidP="00C12C70">
            <w:pPr>
              <w:rPr>
                <w:rFonts w:ascii="Times New Roman" w:hAnsi="Times New Roman" w:cs="Times New Roman"/>
                <w:bCs/>
                <w:sz w:val="24"/>
                <w:szCs w:val="24"/>
              </w:rPr>
            </w:pPr>
            <w:r>
              <w:rPr>
                <w:rFonts w:ascii="Times New Roman" w:hAnsi="Times New Roman" w:cs="Times New Roman"/>
                <w:bCs/>
                <w:sz w:val="24"/>
                <w:szCs w:val="24"/>
              </w:rPr>
              <w:t>Videos from Hamilton</w:t>
            </w:r>
          </w:p>
        </w:tc>
        <w:tc>
          <w:tcPr>
            <w:tcW w:w="2790" w:type="dxa"/>
          </w:tcPr>
          <w:p w14:paraId="0FB78278" w14:textId="78B00FF1" w:rsidR="00C12C70" w:rsidRPr="00C12C70" w:rsidRDefault="001559DF" w:rsidP="00C12C7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Students are analyzing arguments for and against strong federal government</w:t>
            </w:r>
          </w:p>
        </w:tc>
        <w:tc>
          <w:tcPr>
            <w:tcW w:w="2970" w:type="dxa"/>
          </w:tcPr>
          <w:p w14:paraId="1FC39945" w14:textId="3F3D2964" w:rsidR="00C12C70" w:rsidRPr="00C12C70" w:rsidRDefault="001559DF" w:rsidP="00C12C7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I can defend whether strong or weak federal government is best for governance. </w:t>
            </w:r>
          </w:p>
        </w:tc>
      </w:tr>
      <w:tr w:rsidR="00C12C70" w:rsidRPr="00F22626" w14:paraId="6CAC590F" w14:textId="77777777" w:rsidTr="00B4092B">
        <w:trPr>
          <w:cantSplit/>
          <w:trHeight w:val="1601"/>
        </w:trPr>
        <w:tc>
          <w:tcPr>
            <w:tcW w:w="805" w:type="dxa"/>
            <w:textDirection w:val="btLr"/>
            <w:vAlign w:val="center"/>
          </w:tcPr>
          <w:p w14:paraId="6E5DDD2B" w14:textId="77777777" w:rsidR="00C12C70" w:rsidRPr="00F22626" w:rsidRDefault="00C12C70" w:rsidP="00C12C70">
            <w:pPr>
              <w:ind w:left="113" w:right="113"/>
              <w:jc w:val="center"/>
              <w:rPr>
                <w:rFonts w:ascii="Times New Roman" w:hAnsi="Times New Roman" w:cs="Times New Roman"/>
                <w:b/>
                <w:color w:val="000000" w:themeColor="text1"/>
                <w:sz w:val="24"/>
                <w:szCs w:val="24"/>
              </w:rPr>
            </w:pPr>
            <w:r w:rsidRPr="00F22626">
              <w:rPr>
                <w:rFonts w:ascii="Times New Roman" w:hAnsi="Times New Roman" w:cs="Times New Roman"/>
                <w:b/>
                <w:color w:val="000000" w:themeColor="text1"/>
                <w:sz w:val="24"/>
                <w:szCs w:val="24"/>
              </w:rPr>
              <w:lastRenderedPageBreak/>
              <w:t>Thursday</w:t>
            </w:r>
          </w:p>
        </w:tc>
        <w:tc>
          <w:tcPr>
            <w:tcW w:w="2700" w:type="dxa"/>
          </w:tcPr>
          <w:p w14:paraId="0562CB0E" w14:textId="57601952" w:rsidR="00C12C70" w:rsidRPr="00C12C70" w:rsidRDefault="00C12C70" w:rsidP="00C12C7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I </w:t>
            </w:r>
            <w:r w:rsidR="001559DF">
              <w:rPr>
                <w:rFonts w:ascii="Times New Roman" w:hAnsi="Times New Roman" w:cs="Times New Roman"/>
                <w:bCs/>
                <w:color w:val="000000" w:themeColor="text1"/>
                <w:sz w:val="24"/>
                <w:szCs w:val="24"/>
              </w:rPr>
              <w:t xml:space="preserve">am learning key concepts that led to adoption of the US Constitution </w:t>
            </w:r>
            <w:r w:rsidR="009E721B">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 </w:t>
            </w:r>
          </w:p>
        </w:tc>
        <w:tc>
          <w:tcPr>
            <w:tcW w:w="2520" w:type="dxa"/>
          </w:tcPr>
          <w:p w14:paraId="34CE0A41" w14:textId="1ACB739B" w:rsidR="001559DF" w:rsidRPr="001559DF" w:rsidRDefault="00C12C70" w:rsidP="00C12C70">
            <w:pPr>
              <w:rPr>
                <w:rFonts w:ascii="Times New Roman" w:eastAsia="Times New Roman" w:hAnsi="Times New Roman" w:cs="Times New Roman"/>
                <w:bCs/>
                <w:sz w:val="24"/>
                <w:szCs w:val="24"/>
              </w:rPr>
            </w:pPr>
            <w:r w:rsidRPr="00C12C70">
              <w:rPr>
                <w:rFonts w:ascii="Times New Roman" w:eastAsia="Times New Roman" w:hAnsi="Times New Roman" w:cs="Times New Roman"/>
                <w:bCs/>
                <w:sz w:val="24"/>
                <w:szCs w:val="24"/>
              </w:rPr>
              <w:t>Assessment Instructions: Provide clear instructions and review key points before the post-assessment on</w:t>
            </w:r>
            <w:r w:rsidR="001559DF">
              <w:rPr>
                <w:rFonts w:ascii="Times New Roman" w:eastAsia="Times New Roman" w:hAnsi="Times New Roman" w:cs="Times New Roman"/>
                <w:bCs/>
                <w:sz w:val="24"/>
                <w:szCs w:val="24"/>
              </w:rPr>
              <w:t xml:space="preserve"> Am. Rev.</w:t>
            </w:r>
          </w:p>
        </w:tc>
        <w:tc>
          <w:tcPr>
            <w:tcW w:w="2790" w:type="dxa"/>
          </w:tcPr>
          <w:p w14:paraId="62EBF3C5" w14:textId="0566720E" w:rsidR="00C12C70" w:rsidRPr="00C12C70" w:rsidRDefault="00C12C70" w:rsidP="00C12C70">
            <w:pPr>
              <w:rPr>
                <w:rFonts w:ascii="Times New Roman" w:hAnsi="Times New Roman" w:cs="Times New Roman"/>
                <w:bCs/>
                <w:sz w:val="24"/>
                <w:szCs w:val="24"/>
              </w:rPr>
            </w:pPr>
            <w:r w:rsidRPr="00C12C70">
              <w:rPr>
                <w:rFonts w:ascii="Times New Roman" w:hAnsi="Times New Roman" w:cs="Times New Roman"/>
                <w:bCs/>
                <w:sz w:val="24"/>
                <w:szCs w:val="24"/>
              </w:rPr>
              <w:t>Review and Clarification: Allow time for students to ask final questions and review any unclear concepts together.</w:t>
            </w:r>
          </w:p>
        </w:tc>
        <w:tc>
          <w:tcPr>
            <w:tcW w:w="2790" w:type="dxa"/>
          </w:tcPr>
          <w:p w14:paraId="6D98A12B" w14:textId="2E909B7C" w:rsidR="00C12C70" w:rsidRPr="00C12C70" w:rsidRDefault="00C12C70" w:rsidP="00C12C70">
            <w:pPr>
              <w:rPr>
                <w:rFonts w:ascii="Times New Roman" w:hAnsi="Times New Roman" w:cs="Times New Roman"/>
                <w:bCs/>
                <w:color w:val="000000" w:themeColor="text1"/>
                <w:sz w:val="24"/>
                <w:szCs w:val="24"/>
              </w:rPr>
            </w:pPr>
            <w:r>
              <w:rPr>
                <w:rFonts w:ascii="Times New Roman" w:eastAsia="Times New Roman" w:hAnsi="Times New Roman" w:cs="Times New Roman"/>
                <w:bCs/>
                <w:sz w:val="24"/>
                <w:szCs w:val="24"/>
              </w:rPr>
              <w:t>A</w:t>
            </w:r>
            <w:r w:rsidRPr="00C12C70">
              <w:rPr>
                <w:rFonts w:ascii="Times New Roman" w:eastAsia="Times New Roman" w:hAnsi="Times New Roman" w:cs="Times New Roman"/>
                <w:bCs/>
                <w:sz w:val="24"/>
                <w:szCs w:val="24"/>
              </w:rPr>
              <w:t xml:space="preserve">ssessment: Students will complete a </w:t>
            </w:r>
            <w:r w:rsidR="00C51487">
              <w:rPr>
                <w:rFonts w:ascii="Times New Roman" w:eastAsia="Times New Roman" w:hAnsi="Times New Roman" w:cs="Times New Roman"/>
                <w:bCs/>
                <w:sz w:val="24"/>
                <w:szCs w:val="24"/>
              </w:rPr>
              <w:t>summative assessment on Unit 3</w:t>
            </w:r>
          </w:p>
        </w:tc>
        <w:tc>
          <w:tcPr>
            <w:tcW w:w="2970" w:type="dxa"/>
          </w:tcPr>
          <w:p w14:paraId="2946DB82" w14:textId="59FC3D7E" w:rsidR="00C12C70" w:rsidRPr="00C12C70" w:rsidRDefault="00C51487" w:rsidP="00C12C70">
            <w:pPr>
              <w:rPr>
                <w:rFonts w:ascii="Times New Roman" w:hAnsi="Times New Roman" w:cs="Times New Roman"/>
                <w:bCs/>
                <w:color w:val="000000" w:themeColor="text1"/>
                <w:sz w:val="24"/>
                <w:szCs w:val="24"/>
              </w:rPr>
            </w:pPr>
            <w:r>
              <w:rPr>
                <w:rFonts w:ascii="Times New Roman" w:eastAsia="Times New Roman" w:hAnsi="Times New Roman" w:cs="Times New Roman"/>
                <w:bCs/>
                <w:sz w:val="24"/>
                <w:szCs w:val="24"/>
              </w:rPr>
              <w:t>A</w:t>
            </w:r>
            <w:r w:rsidRPr="00C12C70">
              <w:rPr>
                <w:rFonts w:ascii="Times New Roman" w:eastAsia="Times New Roman" w:hAnsi="Times New Roman" w:cs="Times New Roman"/>
                <w:bCs/>
                <w:sz w:val="24"/>
                <w:szCs w:val="24"/>
              </w:rPr>
              <w:t xml:space="preserve">ssessment: Students will complete a </w:t>
            </w:r>
            <w:r>
              <w:rPr>
                <w:rFonts w:ascii="Times New Roman" w:eastAsia="Times New Roman" w:hAnsi="Times New Roman" w:cs="Times New Roman"/>
                <w:bCs/>
                <w:sz w:val="24"/>
                <w:szCs w:val="24"/>
              </w:rPr>
              <w:t>summative assessment on Unit 3</w:t>
            </w:r>
          </w:p>
        </w:tc>
      </w:tr>
      <w:tr w:rsidR="00C12C70" w:rsidRPr="00F22626" w14:paraId="5D26DC16" w14:textId="77777777" w:rsidTr="00B4092B">
        <w:trPr>
          <w:cantSplit/>
          <w:trHeight w:val="1268"/>
        </w:trPr>
        <w:tc>
          <w:tcPr>
            <w:tcW w:w="805" w:type="dxa"/>
            <w:textDirection w:val="btLr"/>
            <w:vAlign w:val="center"/>
          </w:tcPr>
          <w:p w14:paraId="62F27318" w14:textId="77777777" w:rsidR="00C12C70" w:rsidRPr="00F22626" w:rsidRDefault="00C12C70" w:rsidP="00C12C70">
            <w:pPr>
              <w:ind w:left="113" w:right="113"/>
              <w:jc w:val="center"/>
              <w:rPr>
                <w:rFonts w:ascii="Times New Roman" w:hAnsi="Times New Roman" w:cs="Times New Roman"/>
                <w:b/>
                <w:color w:val="000000" w:themeColor="text1"/>
                <w:sz w:val="24"/>
                <w:szCs w:val="24"/>
              </w:rPr>
            </w:pPr>
            <w:r w:rsidRPr="00F22626">
              <w:rPr>
                <w:rFonts w:ascii="Times New Roman" w:hAnsi="Times New Roman" w:cs="Times New Roman"/>
                <w:b/>
                <w:color w:val="000000" w:themeColor="text1"/>
                <w:sz w:val="24"/>
                <w:szCs w:val="24"/>
              </w:rPr>
              <w:t>Friday</w:t>
            </w:r>
          </w:p>
        </w:tc>
        <w:tc>
          <w:tcPr>
            <w:tcW w:w="2700" w:type="dxa"/>
          </w:tcPr>
          <w:p w14:paraId="5997CC1D" w14:textId="3B02ECFA" w:rsidR="00C12C70" w:rsidRPr="00C12C70" w:rsidRDefault="00C12C70" w:rsidP="00C12C70">
            <w:pPr>
              <w:ind w:left="66"/>
              <w:rPr>
                <w:rFonts w:ascii="Times New Roman" w:hAnsi="Times New Roman" w:cs="Times New Roman"/>
                <w:bCs/>
                <w:color w:val="000000" w:themeColor="text1"/>
                <w:sz w:val="24"/>
                <w:szCs w:val="24"/>
              </w:rPr>
            </w:pPr>
            <w:r w:rsidRPr="00C12C70">
              <w:rPr>
                <w:rFonts w:ascii="Times New Roman" w:eastAsia="Times New Roman" w:hAnsi="Times New Roman" w:cs="Times New Roman"/>
                <w:sz w:val="24"/>
                <w:szCs w:val="24"/>
              </w:rPr>
              <w:t xml:space="preserve">I am </w:t>
            </w:r>
            <w:r w:rsidR="00B4092B">
              <w:rPr>
                <w:rFonts w:ascii="Times New Roman" w:eastAsia="Times New Roman" w:hAnsi="Times New Roman" w:cs="Times New Roman"/>
                <w:sz w:val="24"/>
                <w:szCs w:val="24"/>
              </w:rPr>
              <w:t xml:space="preserve">learning </w:t>
            </w:r>
            <w:r w:rsidR="001559DF">
              <w:rPr>
                <w:rFonts w:ascii="Times New Roman" w:eastAsia="Times New Roman" w:hAnsi="Times New Roman" w:cs="Times New Roman"/>
                <w:sz w:val="24"/>
                <w:szCs w:val="24"/>
              </w:rPr>
              <w:t xml:space="preserve">the role of the Bill of Rights in government. </w:t>
            </w:r>
          </w:p>
        </w:tc>
        <w:tc>
          <w:tcPr>
            <w:tcW w:w="2520" w:type="dxa"/>
          </w:tcPr>
          <w:p w14:paraId="110FFD37" w14:textId="5C93C23C" w:rsidR="00C12C70" w:rsidRPr="00C12C70" w:rsidRDefault="001559DF" w:rsidP="001559D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Video of BOR </w:t>
            </w:r>
          </w:p>
        </w:tc>
        <w:tc>
          <w:tcPr>
            <w:tcW w:w="2790" w:type="dxa"/>
          </w:tcPr>
          <w:p w14:paraId="6B699379" w14:textId="22A9328A" w:rsidR="00C12C70" w:rsidRPr="00C12C70" w:rsidRDefault="001559DF" w:rsidP="00C12C70">
            <w:pPr>
              <w:ind w:left="66"/>
              <w:rPr>
                <w:rFonts w:ascii="Times New Roman" w:hAnsi="Times New Roman" w:cs="Times New Roman"/>
                <w:color w:val="000000" w:themeColor="text1"/>
                <w:sz w:val="24"/>
                <w:szCs w:val="24"/>
              </w:rPr>
            </w:pPr>
            <w:r>
              <w:rPr>
                <w:rFonts w:ascii="Times New Roman" w:eastAsia="Times New Roman" w:hAnsi="Times New Roman" w:cs="Times New Roman"/>
                <w:bCs/>
                <w:sz w:val="24"/>
                <w:szCs w:val="24"/>
              </w:rPr>
              <w:t>We are completing manipulatives on BOR and learning the details</w:t>
            </w:r>
          </w:p>
        </w:tc>
        <w:tc>
          <w:tcPr>
            <w:tcW w:w="2790" w:type="dxa"/>
          </w:tcPr>
          <w:p w14:paraId="3FE9F23F" w14:textId="462659E4" w:rsidR="00C12C70" w:rsidRPr="00C12C70" w:rsidRDefault="00C12C70" w:rsidP="00C12C70">
            <w:pPr>
              <w:ind w:left="66"/>
              <w:rPr>
                <w:rFonts w:ascii="Times New Roman" w:hAnsi="Times New Roman" w:cs="Times New Roman"/>
                <w:color w:val="000000" w:themeColor="text1"/>
                <w:sz w:val="24"/>
                <w:szCs w:val="24"/>
              </w:rPr>
            </w:pPr>
            <w:r w:rsidRPr="00C12C70">
              <w:rPr>
                <w:rFonts w:ascii="Times New Roman" w:eastAsia="Times New Roman" w:hAnsi="Times New Roman" w:cs="Times New Roman"/>
                <w:bCs/>
                <w:sz w:val="24"/>
                <w:szCs w:val="24"/>
              </w:rPr>
              <w:t xml:space="preserve">Letter to the Editor: Students will write a letter to </w:t>
            </w:r>
            <w:proofErr w:type="gramStart"/>
            <w:r w:rsidRPr="00C12C70">
              <w:rPr>
                <w:rFonts w:ascii="Times New Roman" w:eastAsia="Times New Roman" w:hAnsi="Times New Roman" w:cs="Times New Roman"/>
                <w:bCs/>
                <w:sz w:val="24"/>
                <w:szCs w:val="24"/>
              </w:rPr>
              <w:t>a</w:t>
            </w:r>
            <w:proofErr w:type="gramEnd"/>
            <w:r w:rsidRPr="00C12C70">
              <w:rPr>
                <w:rFonts w:ascii="Times New Roman" w:eastAsia="Times New Roman" w:hAnsi="Times New Roman" w:cs="Times New Roman"/>
                <w:bCs/>
                <w:sz w:val="24"/>
                <w:szCs w:val="24"/>
              </w:rPr>
              <w:t xml:space="preserve"> </w:t>
            </w:r>
            <w:r w:rsidR="001559DF">
              <w:rPr>
                <w:rFonts w:ascii="Times New Roman" w:eastAsia="Times New Roman" w:hAnsi="Times New Roman" w:cs="Times New Roman"/>
                <w:bCs/>
                <w:sz w:val="24"/>
                <w:szCs w:val="24"/>
              </w:rPr>
              <w:t xml:space="preserve">articulating which BOR is most important in 2024 and why. </w:t>
            </w:r>
          </w:p>
        </w:tc>
        <w:tc>
          <w:tcPr>
            <w:tcW w:w="2970" w:type="dxa"/>
          </w:tcPr>
          <w:p w14:paraId="08CE6F91" w14:textId="037D3E25" w:rsidR="00C12C70" w:rsidRPr="00C12C70" w:rsidRDefault="00C12C70" w:rsidP="00C12C70">
            <w:pPr>
              <w:ind w:left="66"/>
              <w:rPr>
                <w:rFonts w:ascii="Times New Roman" w:hAnsi="Times New Roman" w:cs="Times New Roman"/>
                <w:b/>
                <w:color w:val="000000" w:themeColor="text1"/>
                <w:sz w:val="24"/>
              </w:rPr>
            </w:pPr>
            <w:r w:rsidRPr="00C12C70">
              <w:rPr>
                <w:rFonts w:ascii="Times New Roman" w:eastAsia="Times New Roman" w:hAnsi="Times New Roman" w:cs="Times New Roman"/>
                <w:bCs/>
                <w:sz w:val="24"/>
                <w:szCs w:val="24"/>
              </w:rPr>
              <w:t xml:space="preserve">Students can explain the significance of the </w:t>
            </w:r>
            <w:r w:rsidR="001559DF">
              <w:rPr>
                <w:rFonts w:ascii="Times New Roman" w:eastAsia="Times New Roman" w:hAnsi="Times New Roman" w:cs="Times New Roman"/>
                <w:bCs/>
                <w:sz w:val="24"/>
                <w:szCs w:val="24"/>
              </w:rPr>
              <w:t xml:space="preserve">BOR in 2024. </w:t>
            </w:r>
          </w:p>
        </w:tc>
      </w:tr>
    </w:tbl>
    <w:p w14:paraId="001DE5E5" w14:textId="3879EFF8" w:rsidR="00A84B99" w:rsidRDefault="00D804A5" w:rsidP="00FA6CE0">
      <w:pPr>
        <w:spacing w:before="240" w:after="0" w:line="240" w:lineRule="auto"/>
        <w:rPr>
          <w:rFonts w:ascii="Times New Roman" w:hAnsi="Times New Roman" w:cs="Times New Roman"/>
          <w:sz w:val="24"/>
          <w:szCs w:val="24"/>
        </w:rPr>
      </w:pPr>
      <w:r w:rsidRPr="00D0645E">
        <w:rPr>
          <w:rFonts w:ascii="Times New Roman" w:hAnsi="Times New Roman" w:cs="Times New Roman"/>
          <w:b/>
          <w:color w:val="000000" w:themeColor="text1"/>
          <w:sz w:val="24"/>
          <w:szCs w:val="24"/>
        </w:rPr>
        <w:t>*</w:t>
      </w:r>
      <w:sdt>
        <w:sdtPr>
          <w:rPr>
            <w:rFonts w:ascii="Times New Roman" w:eastAsia="MS Gothic" w:hAnsi="Times New Roman" w:cs="Times New Roman"/>
            <w:sz w:val="24"/>
            <w:szCs w:val="24"/>
          </w:rPr>
          <w:id w:val="1076640635"/>
          <w14:checkbox>
            <w14:checked w14:val="0"/>
            <w14:checkedState w14:val="2612" w14:font="MS Gothic"/>
            <w14:uncheckedState w14:val="2610" w14:font="MS Gothic"/>
          </w14:checkbox>
        </w:sdtPr>
        <w:sdtEndPr/>
        <w:sdtContent>
          <w:r w:rsidR="0057469E" w:rsidRPr="00D0645E">
            <w:rPr>
              <w:rFonts w:ascii="Segoe UI Symbol" w:eastAsia="MS Gothic" w:hAnsi="Segoe UI Symbol" w:cs="Segoe UI Symbol"/>
              <w:sz w:val="24"/>
              <w:szCs w:val="24"/>
            </w:rPr>
            <w:t>☐</w:t>
          </w:r>
        </w:sdtContent>
      </w:sdt>
      <w:r w:rsidR="00522EEE" w:rsidRPr="00D0645E">
        <w:rPr>
          <w:rFonts w:ascii="Times New Roman" w:hAnsi="Times New Roman" w:cs="Times New Roman"/>
          <w:sz w:val="24"/>
          <w:szCs w:val="24"/>
        </w:rPr>
        <w:t xml:space="preserve">  </w:t>
      </w:r>
      <w:r w:rsidR="00267443" w:rsidRPr="00D0645E">
        <w:rPr>
          <w:rFonts w:ascii="Times New Roman" w:hAnsi="Times New Roman" w:cs="Times New Roman"/>
          <w:sz w:val="24"/>
          <w:szCs w:val="24"/>
        </w:rPr>
        <w:t>Exit Ticket/Final Stretch Check</w:t>
      </w:r>
      <w:r w:rsidR="0051739B" w:rsidRPr="00D0645E">
        <w:rPr>
          <w:rFonts w:ascii="Times New Roman" w:hAnsi="Times New Roman" w:cs="Times New Roman"/>
          <w:sz w:val="24"/>
          <w:szCs w:val="24"/>
        </w:rPr>
        <w:t xml:space="preserve">    </w:t>
      </w:r>
      <w:sdt>
        <w:sdtPr>
          <w:rPr>
            <w:rFonts w:ascii="Times New Roman" w:eastAsia="MS Gothic" w:hAnsi="Times New Roman" w:cs="Times New Roman"/>
            <w:sz w:val="24"/>
            <w:szCs w:val="24"/>
          </w:rPr>
          <w:id w:val="171690942"/>
          <w14:checkbox>
            <w14:checked w14:val="0"/>
            <w14:checkedState w14:val="2612" w14:font="MS Gothic"/>
            <w14:uncheckedState w14:val="2610" w14:font="MS Gothic"/>
          </w14:checkbox>
        </w:sdtPr>
        <w:sdtEndPr/>
        <w:sdtContent>
          <w:r w:rsidR="00FB6F54" w:rsidRPr="00D0645E">
            <w:rPr>
              <w:rFonts w:ascii="Segoe UI Symbol" w:eastAsia="MS Gothic" w:hAnsi="Segoe UI Symbol" w:cs="Segoe UI Symbol"/>
              <w:sz w:val="24"/>
              <w:szCs w:val="24"/>
            </w:rPr>
            <w:t>☐</w:t>
          </w:r>
        </w:sdtContent>
      </w:sdt>
      <w:r w:rsidR="0051739B" w:rsidRPr="00D0645E">
        <w:rPr>
          <w:rFonts w:ascii="Times New Roman" w:hAnsi="Times New Roman" w:cs="Times New Roman"/>
          <w:sz w:val="24"/>
          <w:szCs w:val="24"/>
        </w:rPr>
        <w:t xml:space="preserve"> </w:t>
      </w:r>
      <w:r w:rsidR="00267443" w:rsidRPr="00D0645E">
        <w:rPr>
          <w:rFonts w:ascii="Times New Roman" w:hAnsi="Times New Roman" w:cs="Times New Roman"/>
          <w:sz w:val="24"/>
          <w:szCs w:val="24"/>
        </w:rPr>
        <w:t>Electronic Tools</w:t>
      </w:r>
      <w:r w:rsidR="0051739B" w:rsidRPr="00D0645E">
        <w:rPr>
          <w:rFonts w:ascii="Times New Roman" w:hAnsi="Times New Roman" w:cs="Times New Roman"/>
          <w:sz w:val="24"/>
          <w:szCs w:val="24"/>
        </w:rPr>
        <w:t xml:space="preserve">   </w:t>
      </w:r>
      <w:sdt>
        <w:sdtPr>
          <w:rPr>
            <w:rFonts w:ascii="Times New Roman" w:eastAsia="MS Gothic" w:hAnsi="Times New Roman" w:cs="Times New Roman"/>
            <w:sz w:val="24"/>
            <w:szCs w:val="24"/>
          </w:rPr>
          <w:id w:val="120892740"/>
          <w14:checkbox>
            <w14:checked w14:val="0"/>
            <w14:checkedState w14:val="2612" w14:font="MS Gothic"/>
            <w14:uncheckedState w14:val="2610" w14:font="MS Gothic"/>
          </w14:checkbox>
        </w:sdtPr>
        <w:sdtEndPr/>
        <w:sdtContent>
          <w:r w:rsidR="0051739B" w:rsidRPr="00D0645E">
            <w:rPr>
              <w:rFonts w:ascii="Segoe UI Symbol" w:eastAsia="MS Gothic" w:hAnsi="Segoe UI Symbol" w:cs="Segoe UI Symbol"/>
              <w:sz w:val="24"/>
              <w:szCs w:val="24"/>
            </w:rPr>
            <w:t>☐</w:t>
          </w:r>
        </w:sdtContent>
      </w:sdt>
      <w:r w:rsidR="0051739B" w:rsidRPr="00D0645E">
        <w:rPr>
          <w:rFonts w:ascii="Times New Roman" w:hAnsi="Times New Roman" w:cs="Times New Roman"/>
          <w:sz w:val="24"/>
          <w:szCs w:val="24"/>
        </w:rPr>
        <w:t xml:space="preserve">  </w:t>
      </w:r>
      <w:r w:rsidR="00267443" w:rsidRPr="00D0645E">
        <w:rPr>
          <w:rFonts w:ascii="Times New Roman" w:hAnsi="Times New Roman" w:cs="Times New Roman"/>
          <w:sz w:val="24"/>
          <w:szCs w:val="24"/>
        </w:rPr>
        <w:t>Dry Erase Boards – quick checks</w:t>
      </w:r>
      <w:r w:rsidR="0051739B" w:rsidRPr="00D0645E">
        <w:rPr>
          <w:rFonts w:ascii="Times New Roman" w:hAnsi="Times New Roman" w:cs="Times New Roman"/>
          <w:sz w:val="24"/>
          <w:szCs w:val="24"/>
        </w:rPr>
        <w:t xml:space="preserve">   </w:t>
      </w:r>
      <w:sdt>
        <w:sdtPr>
          <w:rPr>
            <w:rFonts w:ascii="Times New Roman" w:eastAsia="MS Gothic" w:hAnsi="Times New Roman" w:cs="Times New Roman"/>
            <w:sz w:val="24"/>
            <w:szCs w:val="24"/>
          </w:rPr>
          <w:id w:val="-335607850"/>
          <w14:checkbox>
            <w14:checked w14:val="0"/>
            <w14:checkedState w14:val="2612" w14:font="MS Gothic"/>
            <w14:uncheckedState w14:val="2610" w14:font="MS Gothic"/>
          </w14:checkbox>
        </w:sdtPr>
        <w:sdtEndPr/>
        <w:sdtContent>
          <w:r w:rsidR="00206042" w:rsidRPr="00D0645E">
            <w:rPr>
              <w:rFonts w:ascii="Segoe UI Symbol" w:eastAsia="MS Gothic" w:hAnsi="Segoe UI Symbol" w:cs="Segoe UI Symbol"/>
              <w:sz w:val="24"/>
              <w:szCs w:val="24"/>
            </w:rPr>
            <w:t>☐</w:t>
          </w:r>
        </w:sdtContent>
      </w:sdt>
      <w:r w:rsidR="00206042" w:rsidRPr="00D0645E">
        <w:rPr>
          <w:rFonts w:ascii="Times New Roman" w:hAnsi="Times New Roman" w:cs="Times New Roman"/>
          <w:sz w:val="24"/>
          <w:szCs w:val="24"/>
        </w:rPr>
        <w:t xml:space="preserve">  </w:t>
      </w:r>
      <w:r w:rsidR="00267443" w:rsidRPr="00D0645E">
        <w:rPr>
          <w:rFonts w:ascii="Times New Roman" w:hAnsi="Times New Roman" w:cs="Times New Roman"/>
          <w:sz w:val="24"/>
          <w:szCs w:val="24"/>
        </w:rPr>
        <w:t>Turn &amp; Talk Discussion (verbal responses)</w:t>
      </w:r>
      <w:r w:rsidR="00206042" w:rsidRPr="00D0645E">
        <w:rPr>
          <w:rFonts w:ascii="Times New Roman" w:hAnsi="Times New Roman" w:cs="Times New Roman"/>
          <w:sz w:val="24"/>
          <w:szCs w:val="24"/>
        </w:rPr>
        <w:t xml:space="preserve">    </w:t>
      </w:r>
      <w:sdt>
        <w:sdtPr>
          <w:rPr>
            <w:rFonts w:ascii="Times New Roman" w:eastAsia="MS Gothic" w:hAnsi="Times New Roman" w:cs="Times New Roman"/>
            <w:sz w:val="24"/>
            <w:szCs w:val="24"/>
          </w:rPr>
          <w:id w:val="-531192353"/>
          <w14:checkbox>
            <w14:checked w14:val="1"/>
            <w14:checkedState w14:val="2612" w14:font="MS Gothic"/>
            <w14:uncheckedState w14:val="2610" w14:font="MS Gothic"/>
          </w14:checkbox>
        </w:sdtPr>
        <w:sdtEndPr/>
        <w:sdtContent>
          <w:r w:rsidR="00C12C70">
            <w:rPr>
              <w:rFonts w:ascii="MS Gothic" w:eastAsia="MS Gothic" w:hAnsi="MS Gothic" w:cs="Times New Roman" w:hint="eastAsia"/>
              <w:sz w:val="24"/>
              <w:szCs w:val="24"/>
            </w:rPr>
            <w:t>☒</w:t>
          </w:r>
        </w:sdtContent>
      </w:sdt>
      <w:r w:rsidR="00D0645E" w:rsidRPr="00D0645E">
        <w:rPr>
          <w:rFonts w:ascii="Times New Roman" w:hAnsi="Times New Roman" w:cs="Times New Roman"/>
          <w:sz w:val="24"/>
          <w:szCs w:val="24"/>
        </w:rPr>
        <w:t xml:space="preserve"> </w:t>
      </w:r>
      <w:r w:rsidR="00267443" w:rsidRPr="00D0645E">
        <w:rPr>
          <w:rFonts w:ascii="Times New Roman" w:hAnsi="Times New Roman" w:cs="Times New Roman"/>
          <w:sz w:val="24"/>
          <w:szCs w:val="24"/>
        </w:rPr>
        <w:t xml:space="preserve">Teacher Observation – document </w:t>
      </w:r>
      <w:r w:rsidR="00D65DBC">
        <w:rPr>
          <w:rFonts w:ascii="Times New Roman" w:hAnsi="Times New Roman" w:cs="Times New Roman"/>
          <w:sz w:val="24"/>
          <w:szCs w:val="24"/>
        </w:rPr>
        <w:tab/>
      </w:r>
      <w:sdt>
        <w:sdtPr>
          <w:rPr>
            <w:rFonts w:ascii="Times New Roman" w:hAnsi="Times New Roman" w:cs="Times New Roman"/>
            <w:sz w:val="24"/>
            <w:szCs w:val="24"/>
          </w:rPr>
          <w:id w:val="-1829052978"/>
          <w14:checkbox>
            <w14:checked w14:val="0"/>
            <w14:checkedState w14:val="2612" w14:font="MS Gothic"/>
            <w14:uncheckedState w14:val="2610" w14:font="MS Gothic"/>
          </w14:checkbox>
        </w:sdtPr>
        <w:sdtEndPr/>
        <w:sdtContent>
          <w:r w:rsidR="00D65DBC">
            <w:rPr>
              <w:rFonts w:ascii="MS Gothic" w:eastAsia="MS Gothic" w:hAnsi="MS Gothic" w:cs="Times New Roman" w:hint="eastAsia"/>
              <w:sz w:val="24"/>
              <w:szCs w:val="24"/>
            </w:rPr>
            <w:t>☐</w:t>
          </w:r>
        </w:sdtContent>
      </w:sdt>
      <w:r w:rsidR="00D65DBC" w:rsidRPr="00D0645E">
        <w:rPr>
          <w:rFonts w:ascii="Times New Roman" w:hAnsi="Times New Roman" w:cs="Times New Roman"/>
          <w:sz w:val="24"/>
          <w:szCs w:val="24"/>
        </w:rPr>
        <w:t xml:space="preserve">   </w:t>
      </w:r>
      <w:r w:rsidR="00267443" w:rsidRPr="00D0645E">
        <w:rPr>
          <w:rFonts w:ascii="Times New Roman" w:hAnsi="Times New Roman" w:cs="Times New Roman"/>
          <w:sz w:val="24"/>
          <w:szCs w:val="24"/>
        </w:rPr>
        <w:t>Clipboard</w:t>
      </w:r>
      <w:r w:rsidR="00D0645E">
        <w:rPr>
          <w:rFonts w:ascii="Times New Roman" w:hAnsi="Times New Roman" w:cs="Times New Roman"/>
          <w:sz w:val="24"/>
          <w:szCs w:val="24"/>
        </w:rPr>
        <w:t xml:space="preserve"> </w:t>
      </w:r>
      <w:sdt>
        <w:sdtPr>
          <w:rPr>
            <w:rFonts w:ascii="Times New Roman" w:hAnsi="Times New Roman" w:cs="Times New Roman"/>
            <w:sz w:val="24"/>
            <w:szCs w:val="24"/>
          </w:rPr>
          <w:id w:val="1165595104"/>
          <w14:checkbox>
            <w14:checked w14:val="0"/>
            <w14:checkedState w14:val="2612" w14:font="MS Gothic"/>
            <w14:uncheckedState w14:val="2610" w14:font="MS Gothic"/>
          </w14:checkbox>
        </w:sdtPr>
        <w:sdtEndPr/>
        <w:sdtContent>
          <w:r w:rsidR="00C51487">
            <w:rPr>
              <w:rFonts w:ascii="MS Gothic" w:eastAsia="MS Gothic" w:hAnsi="MS Gothic" w:cs="Times New Roman" w:hint="eastAsia"/>
              <w:sz w:val="24"/>
              <w:szCs w:val="24"/>
            </w:rPr>
            <w:t>☐</w:t>
          </w:r>
        </w:sdtContent>
      </w:sdt>
      <w:r w:rsidR="00206042" w:rsidRPr="00D0645E">
        <w:rPr>
          <w:rFonts w:ascii="Times New Roman" w:hAnsi="Times New Roman" w:cs="Times New Roman"/>
          <w:sz w:val="24"/>
          <w:szCs w:val="24"/>
        </w:rPr>
        <w:t xml:space="preserve"> </w:t>
      </w:r>
      <w:r w:rsidR="00297A18" w:rsidRPr="00D0645E">
        <w:rPr>
          <w:rFonts w:ascii="Times New Roman" w:hAnsi="Times New Roman" w:cs="Times New Roman"/>
          <w:sz w:val="24"/>
          <w:szCs w:val="24"/>
        </w:rPr>
        <w:t xml:space="preserve"> </w:t>
      </w:r>
      <w:r w:rsidR="00794CD1" w:rsidRPr="00D0645E">
        <w:rPr>
          <w:rFonts w:ascii="Times New Roman" w:hAnsi="Times New Roman" w:cs="Times New Roman"/>
          <w:sz w:val="24"/>
          <w:szCs w:val="24"/>
        </w:rPr>
        <w:t xml:space="preserve"> </w:t>
      </w:r>
      <w:r w:rsidR="00297A18" w:rsidRPr="00D0645E">
        <w:rPr>
          <w:rFonts w:ascii="Times New Roman" w:hAnsi="Times New Roman" w:cs="Times New Roman"/>
          <w:sz w:val="24"/>
          <w:szCs w:val="24"/>
        </w:rPr>
        <w:t>Quick Write</w:t>
      </w:r>
      <w:r w:rsidR="006040E7" w:rsidRPr="00D0645E">
        <w:rPr>
          <w:rFonts w:ascii="Times New Roman" w:hAnsi="Times New Roman" w:cs="Times New Roman"/>
          <w:sz w:val="24"/>
          <w:szCs w:val="24"/>
        </w:rPr>
        <w:t>/Draw</w:t>
      </w:r>
      <w:r w:rsidR="00297A18" w:rsidRPr="00D0645E">
        <w:rPr>
          <w:rFonts w:ascii="Times New Roman" w:hAnsi="Times New Roman" w:cs="Times New Roman"/>
          <w:sz w:val="24"/>
          <w:szCs w:val="24"/>
        </w:rPr>
        <w:t xml:space="preserve">   </w:t>
      </w:r>
      <w:sdt>
        <w:sdtPr>
          <w:rPr>
            <w:rFonts w:ascii="Times New Roman" w:hAnsi="Times New Roman" w:cs="Times New Roman"/>
            <w:sz w:val="24"/>
            <w:szCs w:val="24"/>
          </w:rPr>
          <w:id w:val="-1442832618"/>
          <w14:checkbox>
            <w14:checked w14:val="1"/>
            <w14:checkedState w14:val="2612" w14:font="MS Gothic"/>
            <w14:uncheckedState w14:val="2610" w14:font="MS Gothic"/>
          </w14:checkbox>
        </w:sdtPr>
        <w:sdtEndPr/>
        <w:sdtContent>
          <w:r w:rsidR="00C12C70">
            <w:rPr>
              <w:rFonts w:ascii="MS Gothic" w:eastAsia="MS Gothic" w:hAnsi="MS Gothic" w:cs="Times New Roman" w:hint="eastAsia"/>
              <w:sz w:val="24"/>
              <w:szCs w:val="24"/>
            </w:rPr>
            <w:t>☒</w:t>
          </w:r>
        </w:sdtContent>
      </w:sdt>
      <w:r w:rsidR="00297A18" w:rsidRPr="00D0645E">
        <w:rPr>
          <w:rFonts w:ascii="Times New Roman" w:hAnsi="Times New Roman" w:cs="Times New Roman"/>
          <w:sz w:val="24"/>
          <w:szCs w:val="24"/>
        </w:rPr>
        <w:t xml:space="preserve">   </w:t>
      </w:r>
      <w:r w:rsidR="006040E7" w:rsidRPr="00D0645E">
        <w:rPr>
          <w:rFonts w:ascii="Times New Roman" w:hAnsi="Times New Roman" w:cs="Times New Roman"/>
          <w:sz w:val="24"/>
          <w:szCs w:val="24"/>
        </w:rPr>
        <w:t>Annotation</w:t>
      </w:r>
      <w:r w:rsidR="00297A18" w:rsidRPr="00D0645E">
        <w:rPr>
          <w:rFonts w:ascii="Times New Roman" w:hAnsi="Times New Roman" w:cs="Times New Roman"/>
          <w:sz w:val="24"/>
          <w:szCs w:val="24"/>
        </w:rPr>
        <w:t xml:space="preserve">   </w:t>
      </w:r>
      <w:sdt>
        <w:sdtPr>
          <w:rPr>
            <w:rFonts w:ascii="Times New Roman" w:hAnsi="Times New Roman" w:cs="Times New Roman"/>
            <w:sz w:val="24"/>
            <w:szCs w:val="24"/>
          </w:rPr>
          <w:id w:val="-702941480"/>
          <w14:checkbox>
            <w14:checked w14:val="0"/>
            <w14:checkedState w14:val="2612" w14:font="MS Gothic"/>
            <w14:uncheckedState w14:val="2610" w14:font="MS Gothic"/>
          </w14:checkbox>
        </w:sdtPr>
        <w:sdtEndPr/>
        <w:sdtContent>
          <w:r w:rsidR="00C51487">
            <w:rPr>
              <w:rFonts w:ascii="MS Gothic" w:eastAsia="MS Gothic" w:hAnsi="MS Gothic" w:cs="Times New Roman" w:hint="eastAsia"/>
              <w:sz w:val="24"/>
              <w:szCs w:val="24"/>
            </w:rPr>
            <w:t>☐</w:t>
          </w:r>
        </w:sdtContent>
      </w:sdt>
      <w:r w:rsidR="00297A18" w:rsidRPr="00D0645E">
        <w:rPr>
          <w:rFonts w:ascii="Times New Roman" w:hAnsi="Times New Roman" w:cs="Times New Roman"/>
          <w:sz w:val="24"/>
          <w:szCs w:val="24"/>
        </w:rPr>
        <w:t xml:space="preserve"> </w:t>
      </w:r>
      <w:r w:rsidR="008956C9" w:rsidRPr="00D0645E">
        <w:rPr>
          <w:rFonts w:ascii="Times New Roman" w:hAnsi="Times New Roman" w:cs="Times New Roman"/>
          <w:sz w:val="24"/>
          <w:szCs w:val="24"/>
        </w:rPr>
        <w:t xml:space="preserve"> </w:t>
      </w:r>
      <w:r w:rsidR="006040E7" w:rsidRPr="00D0645E">
        <w:rPr>
          <w:rFonts w:ascii="Times New Roman" w:hAnsi="Times New Roman" w:cs="Times New Roman"/>
          <w:sz w:val="24"/>
          <w:szCs w:val="24"/>
        </w:rPr>
        <w:t>Extended Writing</w:t>
      </w:r>
      <w:r w:rsidR="00297A18" w:rsidRPr="00D0645E">
        <w:rPr>
          <w:rFonts w:ascii="Times New Roman" w:hAnsi="Times New Roman" w:cs="Times New Roman"/>
          <w:sz w:val="24"/>
          <w:szCs w:val="24"/>
        </w:rPr>
        <w:t xml:space="preserve">    </w:t>
      </w:r>
      <w:sdt>
        <w:sdtPr>
          <w:rPr>
            <w:rFonts w:ascii="Times New Roman" w:hAnsi="Times New Roman" w:cs="Times New Roman"/>
            <w:sz w:val="24"/>
            <w:szCs w:val="24"/>
          </w:rPr>
          <w:id w:val="-499577667"/>
          <w14:checkbox>
            <w14:checked w14:val="0"/>
            <w14:checkedState w14:val="2612" w14:font="MS Gothic"/>
            <w14:uncheckedState w14:val="2610" w14:font="MS Gothic"/>
          </w14:checkbox>
        </w:sdtPr>
        <w:sdtEndPr/>
        <w:sdtContent>
          <w:r w:rsidR="00FB6F54" w:rsidRPr="00D0645E">
            <w:rPr>
              <w:rFonts w:ascii="Segoe UI Symbol" w:eastAsia="MS Gothic" w:hAnsi="Segoe UI Symbol" w:cs="Segoe UI Symbol"/>
              <w:sz w:val="24"/>
              <w:szCs w:val="24"/>
            </w:rPr>
            <w:t>☐</w:t>
          </w:r>
        </w:sdtContent>
      </w:sdt>
      <w:r w:rsidR="008956C9" w:rsidRPr="00D0645E">
        <w:rPr>
          <w:rFonts w:ascii="Times New Roman" w:hAnsi="Times New Roman" w:cs="Times New Roman"/>
          <w:sz w:val="24"/>
          <w:szCs w:val="24"/>
        </w:rPr>
        <w:t xml:space="preserve">  </w:t>
      </w:r>
      <w:r w:rsidR="006040E7" w:rsidRPr="00D0645E">
        <w:rPr>
          <w:rFonts w:ascii="Times New Roman" w:hAnsi="Times New Roman" w:cs="Times New Roman"/>
          <w:sz w:val="24"/>
          <w:szCs w:val="24"/>
        </w:rPr>
        <w:t>Socratic Seminar</w:t>
      </w:r>
      <w:r w:rsidR="00794CD1" w:rsidRPr="00D0645E">
        <w:rPr>
          <w:rFonts w:ascii="Times New Roman" w:hAnsi="Times New Roman" w:cs="Times New Roman"/>
          <w:sz w:val="24"/>
          <w:szCs w:val="24"/>
        </w:rPr>
        <w:t xml:space="preserve"> </w:t>
      </w:r>
      <w:r w:rsidR="008956C9" w:rsidRPr="00D0645E">
        <w:rPr>
          <w:rFonts w:ascii="Times New Roman" w:hAnsi="Times New Roman" w:cs="Times New Roman"/>
          <w:sz w:val="24"/>
          <w:szCs w:val="24"/>
        </w:rPr>
        <w:t xml:space="preserve">  </w:t>
      </w:r>
    </w:p>
    <w:p w14:paraId="61CDCEAD" w14:textId="5FEC0F6D" w:rsidR="006A4292" w:rsidRDefault="00B4092B" w:rsidP="0057469E">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45901629"/>
          <w14:checkbox>
            <w14:checked w14:val="0"/>
            <w14:checkedState w14:val="2612" w14:font="MS Gothic"/>
            <w14:uncheckedState w14:val="2610" w14:font="MS Gothic"/>
          </w14:checkbox>
        </w:sdtPr>
        <w:sdtEndPr/>
        <w:sdtContent>
          <w:r w:rsidR="00A84B99">
            <w:rPr>
              <w:rFonts w:ascii="MS Gothic" w:eastAsia="MS Gothic" w:hAnsi="MS Gothic" w:cs="Times New Roman" w:hint="eastAsia"/>
              <w:sz w:val="24"/>
              <w:szCs w:val="24"/>
            </w:rPr>
            <w:t>☐</w:t>
          </w:r>
        </w:sdtContent>
      </w:sdt>
      <w:r w:rsidR="008956C9" w:rsidRPr="00D0645E">
        <w:rPr>
          <w:rFonts w:ascii="Times New Roman" w:hAnsi="Times New Roman" w:cs="Times New Roman"/>
          <w:sz w:val="24"/>
          <w:szCs w:val="24"/>
        </w:rPr>
        <w:t xml:space="preserve">  </w:t>
      </w:r>
      <w:r w:rsidR="006040E7" w:rsidRPr="00D0645E">
        <w:rPr>
          <w:rFonts w:ascii="Times New Roman" w:hAnsi="Times New Roman" w:cs="Times New Roman"/>
          <w:sz w:val="24"/>
          <w:szCs w:val="24"/>
        </w:rPr>
        <w:t>Jigsaw</w:t>
      </w:r>
      <w:r w:rsidR="00206042" w:rsidRPr="00D0645E">
        <w:rPr>
          <w:rFonts w:ascii="Times New Roman" w:hAnsi="Times New Roman" w:cs="Times New Roman"/>
          <w:sz w:val="24"/>
          <w:szCs w:val="24"/>
        </w:rPr>
        <w:t xml:space="preserve">  </w:t>
      </w:r>
      <w:sdt>
        <w:sdtPr>
          <w:rPr>
            <w:rFonts w:ascii="Times New Roman" w:hAnsi="Times New Roman" w:cs="Times New Roman"/>
            <w:sz w:val="24"/>
            <w:szCs w:val="24"/>
          </w:rPr>
          <w:id w:val="465933100"/>
          <w14:checkbox>
            <w14:checked w14:val="0"/>
            <w14:checkedState w14:val="2612" w14:font="MS Gothic"/>
            <w14:uncheckedState w14:val="2610" w14:font="MS Gothic"/>
          </w14:checkbox>
        </w:sdtPr>
        <w:sdtEndPr/>
        <w:sdtContent>
          <w:r w:rsidR="00490A44" w:rsidRPr="00D0645E">
            <w:rPr>
              <w:rFonts w:ascii="Segoe UI Symbol" w:eastAsia="MS Gothic" w:hAnsi="Segoe UI Symbol" w:cs="Segoe UI Symbol"/>
              <w:sz w:val="24"/>
              <w:szCs w:val="24"/>
            </w:rPr>
            <w:t>☐</w:t>
          </w:r>
        </w:sdtContent>
      </w:sdt>
      <w:r w:rsidR="00206042" w:rsidRPr="00D0645E">
        <w:rPr>
          <w:rFonts w:ascii="Times New Roman" w:hAnsi="Times New Roman" w:cs="Times New Roman"/>
          <w:sz w:val="24"/>
          <w:szCs w:val="24"/>
        </w:rPr>
        <w:t xml:space="preserve"> </w:t>
      </w:r>
      <w:r w:rsidR="008956C9" w:rsidRPr="00D0645E">
        <w:rPr>
          <w:rFonts w:ascii="Times New Roman" w:hAnsi="Times New Roman" w:cs="Times New Roman"/>
          <w:sz w:val="24"/>
          <w:szCs w:val="24"/>
        </w:rPr>
        <w:t xml:space="preserve">  </w:t>
      </w:r>
      <w:r w:rsidR="006040E7" w:rsidRPr="00D0645E">
        <w:rPr>
          <w:rFonts w:ascii="Times New Roman" w:hAnsi="Times New Roman" w:cs="Times New Roman"/>
          <w:sz w:val="24"/>
          <w:szCs w:val="24"/>
        </w:rPr>
        <w:t>Thinking Maps</w:t>
      </w:r>
      <w:r w:rsidR="00206042" w:rsidRPr="00D0645E">
        <w:rPr>
          <w:rFonts w:ascii="Times New Roman" w:hAnsi="Times New Roman" w:cs="Times New Roman"/>
          <w:sz w:val="24"/>
          <w:szCs w:val="24"/>
        </w:rPr>
        <w:t xml:space="preserve"> </w:t>
      </w:r>
      <w:r w:rsidR="00522EEE" w:rsidRPr="00D0645E">
        <w:rPr>
          <w:rFonts w:ascii="Times New Roman" w:hAnsi="Times New Roman" w:cs="Times New Roman"/>
          <w:sz w:val="24"/>
          <w:szCs w:val="24"/>
        </w:rPr>
        <w:t xml:space="preserve"> </w:t>
      </w:r>
      <w:sdt>
        <w:sdtPr>
          <w:rPr>
            <w:rFonts w:ascii="Times New Roman" w:hAnsi="Times New Roman" w:cs="Times New Roman"/>
            <w:sz w:val="24"/>
            <w:szCs w:val="24"/>
          </w:rPr>
          <w:id w:val="1721789394"/>
          <w14:checkbox>
            <w14:checked w14:val="0"/>
            <w14:checkedState w14:val="2612" w14:font="MS Gothic"/>
            <w14:uncheckedState w14:val="2610" w14:font="MS Gothic"/>
          </w14:checkbox>
        </w:sdtPr>
        <w:sdtEndPr/>
        <w:sdtContent>
          <w:r w:rsidR="00FB6F54" w:rsidRPr="00D0645E">
            <w:rPr>
              <w:rFonts w:ascii="Segoe UI Symbol" w:eastAsia="MS Gothic" w:hAnsi="Segoe UI Symbol" w:cs="Segoe UI Symbol"/>
              <w:sz w:val="24"/>
              <w:szCs w:val="24"/>
            </w:rPr>
            <w:t>☐</w:t>
          </w:r>
        </w:sdtContent>
      </w:sdt>
      <w:r w:rsidR="00206042" w:rsidRPr="00D0645E">
        <w:rPr>
          <w:rFonts w:ascii="Times New Roman" w:hAnsi="Times New Roman" w:cs="Times New Roman"/>
          <w:sz w:val="24"/>
          <w:szCs w:val="24"/>
        </w:rPr>
        <w:t xml:space="preserve"> </w:t>
      </w:r>
      <w:r w:rsidR="006040E7" w:rsidRPr="00D0645E">
        <w:rPr>
          <w:rFonts w:ascii="Times New Roman" w:hAnsi="Times New Roman" w:cs="Times New Roman"/>
          <w:sz w:val="24"/>
          <w:szCs w:val="24"/>
        </w:rPr>
        <w:t>Worked Examples</w:t>
      </w:r>
      <w:r w:rsidR="008956C9" w:rsidRPr="00D0645E">
        <w:rPr>
          <w:rFonts w:ascii="Times New Roman" w:hAnsi="Times New Roman" w:cs="Times New Roman"/>
          <w:sz w:val="24"/>
          <w:szCs w:val="24"/>
        </w:rPr>
        <w:t xml:space="preserve"> </w:t>
      </w:r>
      <w:sdt>
        <w:sdtPr>
          <w:rPr>
            <w:rFonts w:ascii="Times New Roman" w:hAnsi="Times New Roman" w:cs="Times New Roman"/>
            <w:sz w:val="24"/>
            <w:szCs w:val="24"/>
          </w:rPr>
          <w:id w:val="162898566"/>
          <w14:checkbox>
            <w14:checked w14:val="0"/>
            <w14:checkedState w14:val="2612" w14:font="MS Gothic"/>
            <w14:uncheckedState w14:val="2610" w14:font="MS Gothic"/>
          </w14:checkbox>
        </w:sdtPr>
        <w:sdtEndPr/>
        <w:sdtContent>
          <w:r w:rsidR="001D65FD" w:rsidRPr="00D0645E">
            <w:rPr>
              <w:rFonts w:ascii="Segoe UI Symbol" w:eastAsia="MS Gothic" w:hAnsi="Segoe UI Symbol" w:cs="Segoe UI Symbol"/>
              <w:sz w:val="24"/>
              <w:szCs w:val="24"/>
            </w:rPr>
            <w:t>☐</w:t>
          </w:r>
        </w:sdtContent>
      </w:sdt>
      <w:r w:rsidR="008956C9" w:rsidRPr="00D0645E">
        <w:rPr>
          <w:rFonts w:ascii="Times New Roman" w:hAnsi="Times New Roman" w:cs="Times New Roman"/>
          <w:sz w:val="24"/>
          <w:szCs w:val="24"/>
        </w:rPr>
        <w:t xml:space="preserve"> </w:t>
      </w:r>
      <w:r w:rsidR="001D65FD" w:rsidRPr="00D0645E">
        <w:rPr>
          <w:rFonts w:ascii="Times New Roman" w:hAnsi="Times New Roman" w:cs="Times New Roman"/>
          <w:sz w:val="24"/>
          <w:szCs w:val="24"/>
        </w:rPr>
        <w:t xml:space="preserve"> </w:t>
      </w:r>
      <w:r w:rsidR="00267443" w:rsidRPr="00D0645E">
        <w:rPr>
          <w:rFonts w:ascii="Times New Roman" w:hAnsi="Times New Roman" w:cs="Times New Roman"/>
          <w:sz w:val="24"/>
          <w:szCs w:val="24"/>
        </w:rPr>
        <w:t>Other</w:t>
      </w:r>
      <w:r w:rsidR="00D804A5" w:rsidRPr="00D0645E">
        <w:rPr>
          <w:rFonts w:ascii="Times New Roman" w:hAnsi="Times New Roman" w:cs="Times New Roman"/>
          <w:sz w:val="24"/>
          <w:szCs w:val="24"/>
        </w:rPr>
        <w:t xml:space="preserve"> </w:t>
      </w:r>
      <w:r w:rsidR="00267443" w:rsidRPr="00D0645E">
        <w:rPr>
          <w:rFonts w:ascii="Times New Roman" w:hAnsi="Times New Roman" w:cs="Times New Roman"/>
          <w:sz w:val="24"/>
          <w:szCs w:val="24"/>
        </w:rPr>
        <w:t>:___________</w:t>
      </w:r>
      <w:r w:rsidR="00D0645E">
        <w:rPr>
          <w:rFonts w:ascii="Times New Roman" w:hAnsi="Times New Roman" w:cs="Times New Roman"/>
          <w:sz w:val="24"/>
          <w:szCs w:val="24"/>
        </w:rPr>
        <w:t>______</w:t>
      </w:r>
    </w:p>
    <w:p w14:paraId="7406F7C1" w14:textId="77777777" w:rsidR="00FA6CE0" w:rsidRDefault="00FA6CE0" w:rsidP="0057469E">
      <w:pPr>
        <w:spacing w:after="0" w:line="240" w:lineRule="auto"/>
        <w:rPr>
          <w:rFonts w:ascii="Times New Roman" w:hAnsi="Times New Roman" w:cs="Times New Roman"/>
          <w:sz w:val="24"/>
          <w:szCs w:val="24"/>
        </w:rPr>
      </w:pPr>
    </w:p>
    <w:p w14:paraId="3BC790BF" w14:textId="77777777" w:rsidR="00FA6CE0" w:rsidRPr="009E4D1A" w:rsidRDefault="00FA6CE0" w:rsidP="00FA6CE0">
      <w:pPr>
        <w:rPr>
          <w:rFonts w:ascii="Times New Roman" w:hAnsi="Times New Roman" w:cs="Times New Roman"/>
          <w:b/>
          <w:color w:val="000000" w:themeColor="text1"/>
          <w:sz w:val="24"/>
          <w:szCs w:val="24"/>
        </w:rPr>
      </w:pPr>
      <w:r w:rsidRPr="009E4D1A">
        <w:rPr>
          <w:rFonts w:ascii="Times New Roman" w:hAnsi="Times New Roman" w:cs="Times New Roman"/>
          <w:b/>
          <w:color w:val="000000" w:themeColor="text1"/>
          <w:sz w:val="24"/>
          <w:szCs w:val="24"/>
        </w:rPr>
        <w:t>Tool(s) for Criteria Success:</w:t>
      </w:r>
    </w:p>
    <w:p w14:paraId="7208BD16" w14:textId="77777777" w:rsidR="00FA6CE0" w:rsidRPr="009E4D1A" w:rsidRDefault="00B4092B" w:rsidP="00FA6CE0">
      <w:pPr>
        <w:spacing w:after="0" w:line="240" w:lineRule="auto"/>
        <w:rPr>
          <w:rFonts w:ascii="Times New Roman" w:hAnsi="Times New Roman" w:cs="Times New Roman"/>
          <w:bCs/>
          <w:color w:val="000000" w:themeColor="text1"/>
          <w:sz w:val="24"/>
          <w:szCs w:val="24"/>
        </w:rPr>
      </w:pPr>
      <w:sdt>
        <w:sdtPr>
          <w:rPr>
            <w:rFonts w:ascii="Times New Roman" w:hAnsi="Times New Roman" w:cs="Times New Roman"/>
            <w:bCs/>
            <w:color w:val="000000" w:themeColor="text1"/>
            <w:sz w:val="24"/>
            <w:szCs w:val="24"/>
          </w:rPr>
          <w:id w:val="-393271859"/>
          <w14:checkbox>
            <w14:checked w14:val="0"/>
            <w14:checkedState w14:val="2612" w14:font="MS Gothic"/>
            <w14:uncheckedState w14:val="2610" w14:font="MS Gothic"/>
          </w14:checkbox>
        </w:sdtPr>
        <w:sdtEndPr/>
        <w:sdtContent>
          <w:r w:rsidR="00FA6CE0" w:rsidRPr="009E4D1A">
            <w:rPr>
              <w:rFonts w:ascii="Segoe UI Symbol" w:eastAsia="MS Gothic" w:hAnsi="Segoe UI Symbol" w:cs="Segoe UI Symbol"/>
              <w:bCs/>
              <w:color w:val="000000" w:themeColor="text1"/>
              <w:sz w:val="24"/>
              <w:szCs w:val="24"/>
            </w:rPr>
            <w:t>☐</w:t>
          </w:r>
        </w:sdtContent>
      </w:sdt>
      <w:r w:rsidR="00FA6CE0" w:rsidRPr="009E4D1A">
        <w:rPr>
          <w:rFonts w:ascii="Times New Roman" w:hAnsi="Times New Roman" w:cs="Times New Roman"/>
          <w:bCs/>
          <w:color w:val="000000" w:themeColor="text1"/>
          <w:sz w:val="24"/>
          <w:szCs w:val="24"/>
        </w:rPr>
        <w:t>Rubric</w:t>
      </w:r>
    </w:p>
    <w:p w14:paraId="544ADCB1" w14:textId="77777777" w:rsidR="00FA6CE0" w:rsidRPr="009E4D1A" w:rsidRDefault="00B4092B" w:rsidP="00FA6CE0">
      <w:pPr>
        <w:spacing w:after="0" w:line="240" w:lineRule="auto"/>
        <w:rPr>
          <w:rFonts w:ascii="Times New Roman" w:hAnsi="Times New Roman" w:cs="Times New Roman"/>
          <w:bCs/>
          <w:color w:val="000000" w:themeColor="text1"/>
          <w:sz w:val="24"/>
          <w:szCs w:val="24"/>
        </w:rPr>
      </w:pPr>
      <w:sdt>
        <w:sdtPr>
          <w:rPr>
            <w:rFonts w:ascii="Times New Roman" w:hAnsi="Times New Roman" w:cs="Times New Roman"/>
            <w:bCs/>
            <w:color w:val="000000" w:themeColor="text1"/>
            <w:sz w:val="24"/>
            <w:szCs w:val="24"/>
          </w:rPr>
          <w:id w:val="1138309071"/>
          <w14:checkbox>
            <w14:checked w14:val="0"/>
            <w14:checkedState w14:val="2612" w14:font="MS Gothic"/>
            <w14:uncheckedState w14:val="2610" w14:font="MS Gothic"/>
          </w14:checkbox>
        </w:sdtPr>
        <w:sdtEndPr/>
        <w:sdtContent>
          <w:r w:rsidR="00FA6CE0" w:rsidRPr="009E4D1A">
            <w:rPr>
              <w:rFonts w:ascii="MS Gothic" w:eastAsia="MS Gothic" w:hAnsi="MS Gothic" w:cs="Times New Roman" w:hint="eastAsia"/>
              <w:bCs/>
              <w:color w:val="000000" w:themeColor="text1"/>
              <w:sz w:val="24"/>
              <w:szCs w:val="24"/>
            </w:rPr>
            <w:t>☐</w:t>
          </w:r>
        </w:sdtContent>
      </w:sdt>
      <w:r w:rsidR="00FA6CE0" w:rsidRPr="009E4D1A">
        <w:rPr>
          <w:rFonts w:ascii="Times New Roman" w:hAnsi="Times New Roman" w:cs="Times New Roman"/>
          <w:bCs/>
          <w:color w:val="000000" w:themeColor="text1"/>
          <w:sz w:val="24"/>
          <w:szCs w:val="24"/>
        </w:rPr>
        <w:t>Self-Assessment</w:t>
      </w:r>
    </w:p>
    <w:p w14:paraId="57015B20" w14:textId="77777777" w:rsidR="00FA6CE0" w:rsidRPr="009E4D1A" w:rsidRDefault="00B4092B" w:rsidP="00FA6CE0">
      <w:pPr>
        <w:spacing w:after="0" w:line="240" w:lineRule="auto"/>
        <w:rPr>
          <w:rFonts w:ascii="Times New Roman" w:hAnsi="Times New Roman" w:cs="Times New Roman"/>
          <w:bCs/>
          <w:color w:val="000000" w:themeColor="text1"/>
          <w:sz w:val="24"/>
          <w:szCs w:val="24"/>
        </w:rPr>
      </w:pPr>
      <w:sdt>
        <w:sdtPr>
          <w:rPr>
            <w:rFonts w:ascii="Times New Roman" w:hAnsi="Times New Roman" w:cs="Times New Roman"/>
            <w:bCs/>
            <w:color w:val="000000" w:themeColor="text1"/>
            <w:sz w:val="24"/>
            <w:szCs w:val="24"/>
          </w:rPr>
          <w:id w:val="-167244518"/>
          <w14:checkbox>
            <w14:checked w14:val="0"/>
            <w14:checkedState w14:val="2612" w14:font="MS Gothic"/>
            <w14:uncheckedState w14:val="2610" w14:font="MS Gothic"/>
          </w14:checkbox>
        </w:sdtPr>
        <w:sdtEndPr/>
        <w:sdtContent>
          <w:r w:rsidR="00FA6CE0" w:rsidRPr="009E4D1A">
            <w:rPr>
              <w:rFonts w:ascii="Segoe UI Symbol" w:eastAsia="MS Gothic" w:hAnsi="Segoe UI Symbol" w:cs="Segoe UI Symbol"/>
              <w:bCs/>
              <w:color w:val="000000" w:themeColor="text1"/>
              <w:sz w:val="24"/>
              <w:szCs w:val="24"/>
            </w:rPr>
            <w:t>☐</w:t>
          </w:r>
        </w:sdtContent>
      </w:sdt>
      <w:r w:rsidR="00FA6CE0" w:rsidRPr="009E4D1A">
        <w:rPr>
          <w:rFonts w:ascii="Times New Roman" w:hAnsi="Times New Roman" w:cs="Times New Roman"/>
          <w:bCs/>
          <w:color w:val="000000" w:themeColor="text1"/>
          <w:sz w:val="24"/>
          <w:szCs w:val="24"/>
        </w:rPr>
        <w:t>Checklist</w:t>
      </w:r>
    </w:p>
    <w:p w14:paraId="6A11B8E2" w14:textId="77777777" w:rsidR="00FA6CE0" w:rsidRPr="009E4D1A" w:rsidRDefault="00B4092B" w:rsidP="00FA6CE0">
      <w:pPr>
        <w:spacing w:after="0" w:line="240" w:lineRule="auto"/>
        <w:rPr>
          <w:rFonts w:ascii="Times New Roman" w:hAnsi="Times New Roman" w:cs="Times New Roman"/>
          <w:bCs/>
          <w:color w:val="000000" w:themeColor="text1"/>
          <w:sz w:val="24"/>
          <w:szCs w:val="24"/>
        </w:rPr>
      </w:pPr>
      <w:sdt>
        <w:sdtPr>
          <w:rPr>
            <w:rFonts w:ascii="Times New Roman" w:hAnsi="Times New Roman" w:cs="Times New Roman"/>
            <w:bCs/>
            <w:color w:val="000000" w:themeColor="text1"/>
            <w:sz w:val="24"/>
            <w:szCs w:val="24"/>
          </w:rPr>
          <w:id w:val="-580366941"/>
          <w14:checkbox>
            <w14:checked w14:val="0"/>
            <w14:checkedState w14:val="2612" w14:font="MS Gothic"/>
            <w14:uncheckedState w14:val="2610" w14:font="MS Gothic"/>
          </w14:checkbox>
        </w:sdtPr>
        <w:sdtEndPr/>
        <w:sdtContent>
          <w:r w:rsidR="00FA6CE0" w:rsidRPr="009E4D1A">
            <w:rPr>
              <w:rFonts w:ascii="Segoe UI Symbol" w:eastAsia="MS Gothic" w:hAnsi="Segoe UI Symbol" w:cs="Segoe UI Symbol"/>
              <w:bCs/>
              <w:color w:val="000000" w:themeColor="text1"/>
              <w:sz w:val="24"/>
              <w:szCs w:val="24"/>
            </w:rPr>
            <w:t>☐</w:t>
          </w:r>
        </w:sdtContent>
      </w:sdt>
      <w:r w:rsidR="00FA6CE0" w:rsidRPr="009E4D1A">
        <w:rPr>
          <w:rFonts w:ascii="Times New Roman" w:hAnsi="Times New Roman" w:cs="Times New Roman"/>
          <w:bCs/>
          <w:color w:val="000000" w:themeColor="text1"/>
          <w:sz w:val="24"/>
          <w:szCs w:val="24"/>
        </w:rPr>
        <w:t>Peer Assessment</w:t>
      </w:r>
    </w:p>
    <w:p w14:paraId="44EEA346" w14:textId="77777777" w:rsidR="00FA6CE0" w:rsidRPr="009E4D1A" w:rsidRDefault="00B4092B" w:rsidP="00FA6CE0">
      <w:pPr>
        <w:spacing w:after="0" w:line="240" w:lineRule="auto"/>
        <w:rPr>
          <w:rFonts w:ascii="Times New Roman" w:hAnsi="Times New Roman" w:cs="Times New Roman"/>
          <w:bCs/>
          <w:color w:val="000000" w:themeColor="text1"/>
          <w:sz w:val="24"/>
          <w:szCs w:val="24"/>
        </w:rPr>
      </w:pPr>
      <w:sdt>
        <w:sdtPr>
          <w:rPr>
            <w:rFonts w:ascii="Times New Roman" w:hAnsi="Times New Roman" w:cs="Times New Roman"/>
            <w:bCs/>
            <w:color w:val="000000" w:themeColor="text1"/>
            <w:sz w:val="24"/>
            <w:szCs w:val="24"/>
          </w:rPr>
          <w:id w:val="986910317"/>
          <w14:checkbox>
            <w14:checked w14:val="0"/>
            <w14:checkedState w14:val="2612" w14:font="MS Gothic"/>
            <w14:uncheckedState w14:val="2610" w14:font="MS Gothic"/>
          </w14:checkbox>
        </w:sdtPr>
        <w:sdtEndPr/>
        <w:sdtContent>
          <w:r w:rsidR="00FA6CE0">
            <w:rPr>
              <w:rFonts w:ascii="MS Gothic" w:eastAsia="MS Gothic" w:hAnsi="MS Gothic" w:cs="Times New Roman" w:hint="eastAsia"/>
              <w:bCs/>
              <w:color w:val="000000" w:themeColor="text1"/>
              <w:sz w:val="24"/>
              <w:szCs w:val="24"/>
            </w:rPr>
            <w:t>☐</w:t>
          </w:r>
        </w:sdtContent>
      </w:sdt>
      <w:r w:rsidR="00FA6CE0" w:rsidRPr="009E4D1A">
        <w:rPr>
          <w:rFonts w:ascii="Times New Roman" w:hAnsi="Times New Roman" w:cs="Times New Roman"/>
          <w:bCs/>
          <w:color w:val="000000" w:themeColor="text1"/>
          <w:sz w:val="24"/>
          <w:szCs w:val="24"/>
        </w:rPr>
        <w:t>Exemplars/Non-Exemplars</w:t>
      </w:r>
    </w:p>
    <w:p w14:paraId="11FA80DC" w14:textId="77777777" w:rsidR="00FA6CE0" w:rsidRPr="009E4D1A" w:rsidRDefault="00B4092B" w:rsidP="00FA6CE0">
      <w:pPr>
        <w:spacing w:after="0" w:line="240" w:lineRule="auto"/>
        <w:rPr>
          <w:rFonts w:ascii="Times New Roman" w:hAnsi="Times New Roman" w:cs="Times New Roman"/>
          <w:bCs/>
          <w:color w:val="000000" w:themeColor="text1"/>
          <w:sz w:val="24"/>
          <w:szCs w:val="24"/>
        </w:rPr>
      </w:pPr>
      <w:sdt>
        <w:sdtPr>
          <w:rPr>
            <w:rFonts w:ascii="Times New Roman" w:hAnsi="Times New Roman" w:cs="Times New Roman"/>
            <w:bCs/>
            <w:color w:val="000000" w:themeColor="text1"/>
            <w:sz w:val="24"/>
            <w:szCs w:val="24"/>
          </w:rPr>
          <w:id w:val="2117403972"/>
          <w14:checkbox>
            <w14:checked w14:val="0"/>
            <w14:checkedState w14:val="2612" w14:font="MS Gothic"/>
            <w14:uncheckedState w14:val="2610" w14:font="MS Gothic"/>
          </w14:checkbox>
        </w:sdtPr>
        <w:sdtEndPr/>
        <w:sdtContent>
          <w:r w:rsidR="00FA6CE0">
            <w:rPr>
              <w:rFonts w:ascii="MS Gothic" w:eastAsia="MS Gothic" w:hAnsi="MS Gothic" w:cs="Times New Roman" w:hint="eastAsia"/>
              <w:bCs/>
              <w:color w:val="000000" w:themeColor="text1"/>
              <w:sz w:val="24"/>
              <w:szCs w:val="24"/>
            </w:rPr>
            <w:t>☐</w:t>
          </w:r>
        </w:sdtContent>
      </w:sdt>
      <w:r w:rsidR="00FA6CE0" w:rsidRPr="009E4D1A">
        <w:rPr>
          <w:rFonts w:ascii="Times New Roman" w:hAnsi="Times New Roman" w:cs="Times New Roman"/>
          <w:bCs/>
          <w:color w:val="000000" w:themeColor="text1"/>
          <w:sz w:val="24"/>
          <w:szCs w:val="24"/>
        </w:rPr>
        <w:t xml:space="preserve">Other: practice MC questions based on </w:t>
      </w:r>
      <w:r w:rsidR="00FA6CE0">
        <w:rPr>
          <w:rFonts w:ascii="Times New Roman" w:hAnsi="Times New Roman" w:cs="Times New Roman"/>
          <w:bCs/>
          <w:color w:val="000000" w:themeColor="text1"/>
          <w:sz w:val="24"/>
          <w:szCs w:val="24"/>
        </w:rPr>
        <w:t xml:space="preserve">EOC aligned </w:t>
      </w:r>
      <w:r w:rsidR="00FA6CE0" w:rsidRPr="009E4D1A">
        <w:rPr>
          <w:rFonts w:ascii="Times New Roman" w:hAnsi="Times New Roman" w:cs="Times New Roman"/>
          <w:bCs/>
          <w:color w:val="000000" w:themeColor="text1"/>
          <w:sz w:val="24"/>
          <w:szCs w:val="24"/>
        </w:rPr>
        <w:t xml:space="preserve">to topics of the week. </w:t>
      </w:r>
    </w:p>
    <w:p w14:paraId="522E35E3" w14:textId="60A173B1" w:rsidR="00FA6CE0" w:rsidRPr="00C12C70" w:rsidRDefault="00B4092B" w:rsidP="00FA6CE0">
      <w:pPr>
        <w:spacing w:after="0" w:line="240" w:lineRule="auto"/>
        <w:rPr>
          <w:rFonts w:ascii="Times New Roman" w:hAnsi="Times New Roman" w:cs="Times New Roman"/>
          <w:b/>
          <w:color w:val="000000" w:themeColor="text1"/>
          <w:sz w:val="24"/>
          <w:szCs w:val="24"/>
        </w:rPr>
      </w:pPr>
      <w:sdt>
        <w:sdtPr>
          <w:rPr>
            <w:rFonts w:ascii="Times New Roman" w:hAnsi="Times New Roman" w:cs="Times New Roman"/>
            <w:bCs/>
            <w:color w:val="000000" w:themeColor="text1"/>
            <w:sz w:val="24"/>
            <w:szCs w:val="24"/>
          </w:rPr>
          <w:id w:val="-1679726829"/>
          <w14:checkbox>
            <w14:checked w14:val="0"/>
            <w14:checkedState w14:val="2612" w14:font="MS Gothic"/>
            <w14:uncheckedState w14:val="2610" w14:font="MS Gothic"/>
          </w14:checkbox>
        </w:sdtPr>
        <w:sdtEndPr/>
        <w:sdtContent>
          <w:r w:rsidR="00FA6CE0">
            <w:rPr>
              <w:rFonts w:ascii="MS Gothic" w:eastAsia="MS Gothic" w:hAnsi="MS Gothic" w:cs="Times New Roman" w:hint="eastAsia"/>
              <w:bCs/>
              <w:color w:val="000000" w:themeColor="text1"/>
              <w:sz w:val="24"/>
              <w:szCs w:val="24"/>
            </w:rPr>
            <w:t>☐</w:t>
          </w:r>
        </w:sdtContent>
      </w:sdt>
      <w:r w:rsidR="00FA6CE0" w:rsidRPr="009E4D1A">
        <w:rPr>
          <w:rFonts w:ascii="Times New Roman" w:hAnsi="Times New Roman" w:cs="Times New Roman"/>
          <w:bCs/>
          <w:color w:val="000000" w:themeColor="text1"/>
          <w:sz w:val="24"/>
          <w:szCs w:val="24"/>
        </w:rPr>
        <w:t xml:space="preserve">Other: </w:t>
      </w:r>
      <w:r w:rsidR="00C12C70">
        <w:rPr>
          <w:rFonts w:ascii="Times New Roman" w:hAnsi="Times New Roman" w:cs="Times New Roman"/>
          <w:bCs/>
          <w:color w:val="000000" w:themeColor="text1"/>
          <w:sz w:val="24"/>
          <w:szCs w:val="24"/>
        </w:rPr>
        <w:t xml:space="preserve">Readings from </w:t>
      </w:r>
      <w:r w:rsidR="00C12C70">
        <w:rPr>
          <w:rFonts w:ascii="Times New Roman" w:hAnsi="Times New Roman" w:cs="Times New Roman"/>
          <w:bCs/>
          <w:i/>
          <w:iCs/>
          <w:color w:val="000000" w:themeColor="text1"/>
          <w:sz w:val="24"/>
          <w:szCs w:val="24"/>
        </w:rPr>
        <w:t xml:space="preserve">Common Sense </w:t>
      </w:r>
      <w:r w:rsidR="00C12C70">
        <w:rPr>
          <w:rFonts w:ascii="Times New Roman" w:hAnsi="Times New Roman" w:cs="Times New Roman"/>
          <w:bCs/>
          <w:color w:val="000000" w:themeColor="text1"/>
          <w:sz w:val="24"/>
          <w:szCs w:val="24"/>
        </w:rPr>
        <w:t>and DOI</w:t>
      </w:r>
    </w:p>
    <w:p w14:paraId="51D6279F" w14:textId="77777777" w:rsidR="00FA6CE0" w:rsidRPr="009E4D1A" w:rsidRDefault="00FA6CE0" w:rsidP="00FA6CE0">
      <w:pPr>
        <w:spacing w:after="0" w:line="240" w:lineRule="auto"/>
        <w:rPr>
          <w:rFonts w:ascii="Times New Roman" w:hAnsi="Times New Roman" w:cs="Times New Roman"/>
          <w:b/>
          <w:color w:val="000000" w:themeColor="text1"/>
          <w:sz w:val="24"/>
          <w:szCs w:val="24"/>
        </w:rPr>
      </w:pPr>
    </w:p>
    <w:p w14:paraId="34D0728E" w14:textId="77777777" w:rsidR="00FA6CE0" w:rsidRPr="00D0645E" w:rsidRDefault="00FA6CE0" w:rsidP="00FA6CE0">
      <w:pPr>
        <w:spacing w:after="0" w:line="240" w:lineRule="auto"/>
        <w:rPr>
          <w:rFonts w:ascii="Times New Roman" w:hAnsi="Times New Roman" w:cs="Times New Roman"/>
          <w:sz w:val="24"/>
          <w:szCs w:val="24"/>
        </w:rPr>
      </w:pPr>
    </w:p>
    <w:sectPr w:rsidR="00FA6CE0" w:rsidRPr="00D0645E" w:rsidSect="005439B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BECE8" w14:textId="77777777" w:rsidR="00D60D56" w:rsidRDefault="00D60D56">
      <w:pPr>
        <w:spacing w:after="0" w:line="240" w:lineRule="auto"/>
      </w:pPr>
      <w:r>
        <w:separator/>
      </w:r>
    </w:p>
  </w:endnote>
  <w:endnote w:type="continuationSeparator" w:id="0">
    <w:p w14:paraId="2A595FF0" w14:textId="77777777" w:rsidR="00D60D56" w:rsidRDefault="00D60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14DC0" w14:textId="77777777" w:rsidR="00D60D56" w:rsidRDefault="00D60D56">
      <w:pPr>
        <w:spacing w:after="0" w:line="240" w:lineRule="auto"/>
      </w:pPr>
      <w:r>
        <w:separator/>
      </w:r>
    </w:p>
  </w:footnote>
  <w:footnote w:type="continuationSeparator" w:id="0">
    <w:p w14:paraId="627095C7" w14:textId="77777777" w:rsidR="00D60D56" w:rsidRDefault="00D60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5E7A"/>
    <w:multiLevelType w:val="hybridMultilevel"/>
    <w:tmpl w:val="7C28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5713B"/>
    <w:multiLevelType w:val="hybridMultilevel"/>
    <w:tmpl w:val="79180496"/>
    <w:lvl w:ilvl="0" w:tplc="711C9F62">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A3672A9"/>
    <w:multiLevelType w:val="hybridMultilevel"/>
    <w:tmpl w:val="382C6D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46E3B"/>
    <w:multiLevelType w:val="hybridMultilevel"/>
    <w:tmpl w:val="31F85C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3E7867"/>
    <w:multiLevelType w:val="hybridMultilevel"/>
    <w:tmpl w:val="CEBA5FA4"/>
    <w:lvl w:ilvl="0" w:tplc="F56A7D7E">
      <w:start w:val="20"/>
      <w:numFmt w:val="bullet"/>
      <w:lvlText w:val="-"/>
      <w:lvlJc w:val="left"/>
      <w:pPr>
        <w:ind w:left="720" w:hanging="360"/>
      </w:pPr>
      <w:rPr>
        <w:rFonts w:ascii="Calibri" w:eastAsiaTheme="minorHAnsi" w:hAnsi="Calibri" w:cs="Calibri" w:hint="default"/>
        <w:b w:val="0"/>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220D9C"/>
    <w:multiLevelType w:val="hybridMultilevel"/>
    <w:tmpl w:val="79040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E9672F"/>
    <w:multiLevelType w:val="hybridMultilevel"/>
    <w:tmpl w:val="83EA0B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ED0E57"/>
    <w:multiLevelType w:val="hybridMultilevel"/>
    <w:tmpl w:val="8B3AA986"/>
    <w:lvl w:ilvl="0" w:tplc="24265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7851BC"/>
    <w:multiLevelType w:val="hybridMultilevel"/>
    <w:tmpl w:val="C51EAB7E"/>
    <w:lvl w:ilvl="0" w:tplc="D7F8E452">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743F0A"/>
    <w:multiLevelType w:val="hybridMultilevel"/>
    <w:tmpl w:val="A64C6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60574D"/>
    <w:multiLevelType w:val="hybridMultilevel"/>
    <w:tmpl w:val="55A4EE18"/>
    <w:lvl w:ilvl="0" w:tplc="5BC29C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FA28CA"/>
    <w:multiLevelType w:val="hybridMultilevel"/>
    <w:tmpl w:val="DF9630EE"/>
    <w:lvl w:ilvl="0" w:tplc="99B0776C">
      <w:start w:val="1"/>
      <w:numFmt w:val="lowerLetter"/>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FE3209"/>
    <w:multiLevelType w:val="hybridMultilevel"/>
    <w:tmpl w:val="5FA82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71E7CE9"/>
    <w:multiLevelType w:val="hybridMultilevel"/>
    <w:tmpl w:val="34FE68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78F0C50"/>
    <w:multiLevelType w:val="hybridMultilevel"/>
    <w:tmpl w:val="50240C58"/>
    <w:lvl w:ilvl="0" w:tplc="ED72C0D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5240367">
    <w:abstractNumId w:val="9"/>
  </w:num>
  <w:num w:numId="2" w16cid:durableId="1323460380">
    <w:abstractNumId w:val="10"/>
  </w:num>
  <w:num w:numId="3" w16cid:durableId="939532069">
    <w:abstractNumId w:val="1"/>
  </w:num>
  <w:num w:numId="4" w16cid:durableId="2079016141">
    <w:abstractNumId w:val="14"/>
  </w:num>
  <w:num w:numId="5" w16cid:durableId="323048172">
    <w:abstractNumId w:val="4"/>
  </w:num>
  <w:num w:numId="6" w16cid:durableId="557790940">
    <w:abstractNumId w:val="8"/>
  </w:num>
  <w:num w:numId="7" w16cid:durableId="880244095">
    <w:abstractNumId w:val="7"/>
  </w:num>
  <w:num w:numId="8" w16cid:durableId="1389452179">
    <w:abstractNumId w:val="5"/>
  </w:num>
  <w:num w:numId="9" w16cid:durableId="892809555">
    <w:abstractNumId w:val="12"/>
  </w:num>
  <w:num w:numId="10" w16cid:durableId="1162239079">
    <w:abstractNumId w:val="13"/>
  </w:num>
  <w:num w:numId="11" w16cid:durableId="1221598507">
    <w:abstractNumId w:val="6"/>
  </w:num>
  <w:num w:numId="12" w16cid:durableId="455413240">
    <w:abstractNumId w:val="2"/>
  </w:num>
  <w:num w:numId="13" w16cid:durableId="159777891">
    <w:abstractNumId w:val="0"/>
  </w:num>
  <w:num w:numId="14" w16cid:durableId="1308048395">
    <w:abstractNumId w:val="3"/>
  </w:num>
  <w:num w:numId="15" w16cid:durableId="11113213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92"/>
    <w:rsid w:val="00012015"/>
    <w:rsid w:val="0001481D"/>
    <w:rsid w:val="00024B8F"/>
    <w:rsid w:val="00083621"/>
    <w:rsid w:val="0009592B"/>
    <w:rsid w:val="000B431E"/>
    <w:rsid w:val="000B606F"/>
    <w:rsid w:val="000C3BFC"/>
    <w:rsid w:val="000D1806"/>
    <w:rsid w:val="000D2310"/>
    <w:rsid w:val="000E2DE5"/>
    <w:rsid w:val="000E3915"/>
    <w:rsid w:val="000E7D22"/>
    <w:rsid w:val="00107E0D"/>
    <w:rsid w:val="00130CEC"/>
    <w:rsid w:val="0014688A"/>
    <w:rsid w:val="001559DF"/>
    <w:rsid w:val="00160036"/>
    <w:rsid w:val="00181A75"/>
    <w:rsid w:val="001B59C5"/>
    <w:rsid w:val="001C6CCA"/>
    <w:rsid w:val="001D294A"/>
    <w:rsid w:val="001D65FD"/>
    <w:rsid w:val="00206042"/>
    <w:rsid w:val="00215CCC"/>
    <w:rsid w:val="00251F2D"/>
    <w:rsid w:val="00267443"/>
    <w:rsid w:val="00297A18"/>
    <w:rsid w:val="002A6C5E"/>
    <w:rsid w:val="002C591E"/>
    <w:rsid w:val="002E75F5"/>
    <w:rsid w:val="002F7AA4"/>
    <w:rsid w:val="00340B45"/>
    <w:rsid w:val="00341BDD"/>
    <w:rsid w:val="00366B1B"/>
    <w:rsid w:val="003802A6"/>
    <w:rsid w:val="003C3B0A"/>
    <w:rsid w:val="003C3D9D"/>
    <w:rsid w:val="003E4EBB"/>
    <w:rsid w:val="0040477A"/>
    <w:rsid w:val="00406274"/>
    <w:rsid w:val="0040656C"/>
    <w:rsid w:val="004332F5"/>
    <w:rsid w:val="00490A44"/>
    <w:rsid w:val="004D136C"/>
    <w:rsid w:val="004F108B"/>
    <w:rsid w:val="00506778"/>
    <w:rsid w:val="0051739B"/>
    <w:rsid w:val="00522EEE"/>
    <w:rsid w:val="005439B6"/>
    <w:rsid w:val="0057295B"/>
    <w:rsid w:val="0057469E"/>
    <w:rsid w:val="005D30B4"/>
    <w:rsid w:val="005D773F"/>
    <w:rsid w:val="006040E7"/>
    <w:rsid w:val="00621705"/>
    <w:rsid w:val="00693BB4"/>
    <w:rsid w:val="006A4292"/>
    <w:rsid w:val="006B045E"/>
    <w:rsid w:val="006C20D1"/>
    <w:rsid w:val="006C21FF"/>
    <w:rsid w:val="006E2C7D"/>
    <w:rsid w:val="006F1C37"/>
    <w:rsid w:val="006F3554"/>
    <w:rsid w:val="006F3DB7"/>
    <w:rsid w:val="00725D1E"/>
    <w:rsid w:val="007316CC"/>
    <w:rsid w:val="00736B3B"/>
    <w:rsid w:val="00736BAE"/>
    <w:rsid w:val="00737D3A"/>
    <w:rsid w:val="00741375"/>
    <w:rsid w:val="0077246A"/>
    <w:rsid w:val="00783EB6"/>
    <w:rsid w:val="00794CD1"/>
    <w:rsid w:val="00795028"/>
    <w:rsid w:val="00796171"/>
    <w:rsid w:val="007A6563"/>
    <w:rsid w:val="007E7B81"/>
    <w:rsid w:val="00802F74"/>
    <w:rsid w:val="00825C2A"/>
    <w:rsid w:val="00863D75"/>
    <w:rsid w:val="008672C1"/>
    <w:rsid w:val="008956C9"/>
    <w:rsid w:val="008A72F6"/>
    <w:rsid w:val="008B0E49"/>
    <w:rsid w:val="008E2890"/>
    <w:rsid w:val="00923D17"/>
    <w:rsid w:val="00927CE6"/>
    <w:rsid w:val="0096039E"/>
    <w:rsid w:val="00960698"/>
    <w:rsid w:val="0096378B"/>
    <w:rsid w:val="00972908"/>
    <w:rsid w:val="009A05B1"/>
    <w:rsid w:val="009A2941"/>
    <w:rsid w:val="009A6260"/>
    <w:rsid w:val="009B4828"/>
    <w:rsid w:val="009C51FF"/>
    <w:rsid w:val="009E2E18"/>
    <w:rsid w:val="009E4D1A"/>
    <w:rsid w:val="009E721B"/>
    <w:rsid w:val="009F1050"/>
    <w:rsid w:val="00A35A04"/>
    <w:rsid w:val="00A42F71"/>
    <w:rsid w:val="00A51262"/>
    <w:rsid w:val="00A84B99"/>
    <w:rsid w:val="00AB2232"/>
    <w:rsid w:val="00AB2328"/>
    <w:rsid w:val="00AB3669"/>
    <w:rsid w:val="00AB6688"/>
    <w:rsid w:val="00B06252"/>
    <w:rsid w:val="00B15302"/>
    <w:rsid w:val="00B2372E"/>
    <w:rsid w:val="00B3646E"/>
    <w:rsid w:val="00B40388"/>
    <w:rsid w:val="00B4092B"/>
    <w:rsid w:val="00B464E3"/>
    <w:rsid w:val="00B538A1"/>
    <w:rsid w:val="00B64D5E"/>
    <w:rsid w:val="00B76182"/>
    <w:rsid w:val="00BE075F"/>
    <w:rsid w:val="00BE47A5"/>
    <w:rsid w:val="00BE5AE5"/>
    <w:rsid w:val="00C00A7A"/>
    <w:rsid w:val="00C03CE8"/>
    <w:rsid w:val="00C12C70"/>
    <w:rsid w:val="00C13587"/>
    <w:rsid w:val="00C3694D"/>
    <w:rsid w:val="00C51487"/>
    <w:rsid w:val="00C56468"/>
    <w:rsid w:val="00C648CB"/>
    <w:rsid w:val="00C64DF2"/>
    <w:rsid w:val="00CA5F88"/>
    <w:rsid w:val="00CB5627"/>
    <w:rsid w:val="00CE34F3"/>
    <w:rsid w:val="00CE3880"/>
    <w:rsid w:val="00D04E6C"/>
    <w:rsid w:val="00D0645E"/>
    <w:rsid w:val="00D0778A"/>
    <w:rsid w:val="00D12BD3"/>
    <w:rsid w:val="00D15BF3"/>
    <w:rsid w:val="00D16A48"/>
    <w:rsid w:val="00D36DD4"/>
    <w:rsid w:val="00D37C04"/>
    <w:rsid w:val="00D60D56"/>
    <w:rsid w:val="00D65DBC"/>
    <w:rsid w:val="00D804A5"/>
    <w:rsid w:val="00DA45D5"/>
    <w:rsid w:val="00DA4ECD"/>
    <w:rsid w:val="00DC3AC3"/>
    <w:rsid w:val="00DE28ED"/>
    <w:rsid w:val="00DF0600"/>
    <w:rsid w:val="00E064DE"/>
    <w:rsid w:val="00E47E1D"/>
    <w:rsid w:val="00E65131"/>
    <w:rsid w:val="00E86032"/>
    <w:rsid w:val="00EC7C1A"/>
    <w:rsid w:val="00ED4278"/>
    <w:rsid w:val="00F22626"/>
    <w:rsid w:val="00F27920"/>
    <w:rsid w:val="00F3263B"/>
    <w:rsid w:val="00F53826"/>
    <w:rsid w:val="00F85AA9"/>
    <w:rsid w:val="00FA51E3"/>
    <w:rsid w:val="00FA6CE0"/>
    <w:rsid w:val="00FA7C4E"/>
    <w:rsid w:val="00FB6F54"/>
    <w:rsid w:val="00FD68E5"/>
    <w:rsid w:val="00FE17F3"/>
    <w:rsid w:val="0114FFDD"/>
    <w:rsid w:val="01E7ACED"/>
    <w:rsid w:val="0DCDDA76"/>
    <w:rsid w:val="10591DBA"/>
    <w:rsid w:val="1F3E82DD"/>
    <w:rsid w:val="23093032"/>
    <w:rsid w:val="24762CE9"/>
    <w:rsid w:val="24B683CB"/>
    <w:rsid w:val="2C4D16D2"/>
    <w:rsid w:val="2C774A08"/>
    <w:rsid w:val="31EFD126"/>
    <w:rsid w:val="36A950E1"/>
    <w:rsid w:val="38900C7E"/>
    <w:rsid w:val="391B168C"/>
    <w:rsid w:val="3BEDEC2C"/>
    <w:rsid w:val="3C474531"/>
    <w:rsid w:val="3D89BC8D"/>
    <w:rsid w:val="42114655"/>
    <w:rsid w:val="44889190"/>
    <w:rsid w:val="4523BA50"/>
    <w:rsid w:val="4589C576"/>
    <w:rsid w:val="534DEC10"/>
    <w:rsid w:val="55B7724E"/>
    <w:rsid w:val="595B96E4"/>
    <w:rsid w:val="5CA8E6FB"/>
    <w:rsid w:val="5F6AB153"/>
    <w:rsid w:val="60E44C9E"/>
    <w:rsid w:val="6298E28F"/>
    <w:rsid w:val="62F9A448"/>
    <w:rsid w:val="63BDEFC4"/>
    <w:rsid w:val="6632ED7C"/>
    <w:rsid w:val="66A39E22"/>
    <w:rsid w:val="6AD90DA2"/>
    <w:rsid w:val="6B770117"/>
    <w:rsid w:val="6EF1622B"/>
    <w:rsid w:val="794DE7CC"/>
    <w:rsid w:val="7BCBB2EE"/>
    <w:rsid w:val="7E73AF71"/>
    <w:rsid w:val="7FCDC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1C721"/>
  <w15:chartTrackingRefBased/>
  <w15:docId w15:val="{BE5FEE2C-95DB-421D-A336-152BC66B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95B"/>
    <w:pPr>
      <w:ind w:left="720"/>
      <w:contextualSpacing/>
    </w:pPr>
  </w:style>
  <w:style w:type="paragraph" w:styleId="NormalWeb">
    <w:name w:val="Normal (Web)"/>
    <w:basedOn w:val="Normal"/>
    <w:uiPriority w:val="99"/>
    <w:unhideWhenUsed/>
    <w:rsid w:val="00DA45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45D5"/>
    <w:rPr>
      <w:b/>
      <w:bCs/>
    </w:rPr>
  </w:style>
  <w:style w:type="character" w:styleId="Hyperlink">
    <w:name w:val="Hyperlink"/>
    <w:basedOn w:val="DefaultParagraphFont"/>
    <w:uiPriority w:val="99"/>
    <w:unhideWhenUsed/>
    <w:rsid w:val="00341BDD"/>
    <w:rPr>
      <w:color w:val="0563C1" w:themeColor="hyperlink"/>
      <w:u w:val="single"/>
    </w:rPr>
  </w:style>
  <w:style w:type="character" w:styleId="UnresolvedMention">
    <w:name w:val="Unresolved Mention"/>
    <w:basedOn w:val="DefaultParagraphFont"/>
    <w:uiPriority w:val="99"/>
    <w:semiHidden/>
    <w:unhideWhenUsed/>
    <w:rsid w:val="00341BDD"/>
    <w:rPr>
      <w:color w:val="605E5C"/>
      <w:shd w:val="clear" w:color="auto" w:fill="E1DFDD"/>
    </w:rPr>
  </w:style>
  <w:style w:type="character" w:styleId="FollowedHyperlink">
    <w:name w:val="FollowedHyperlink"/>
    <w:basedOn w:val="DefaultParagraphFont"/>
    <w:uiPriority w:val="99"/>
    <w:semiHidden/>
    <w:unhideWhenUsed/>
    <w:rsid w:val="003802A6"/>
    <w:rPr>
      <w:color w:val="954F72" w:themeColor="followedHyperlink"/>
      <w:u w:val="single"/>
    </w:rPr>
  </w:style>
  <w:style w:type="character" w:styleId="PlaceholderText">
    <w:name w:val="Placeholder Text"/>
    <w:basedOn w:val="DefaultParagraphFont"/>
    <w:uiPriority w:val="99"/>
    <w:semiHidden/>
    <w:rsid w:val="001C6CCA"/>
    <w:rPr>
      <w:color w:val="808080"/>
    </w:rPr>
  </w:style>
  <w:style w:type="paragraph" w:customStyle="1" w:styleId="Default">
    <w:name w:val="Default"/>
    <w:rsid w:val="009E721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26069">
      <w:bodyDiv w:val="1"/>
      <w:marLeft w:val="0"/>
      <w:marRight w:val="0"/>
      <w:marTop w:val="0"/>
      <w:marBottom w:val="0"/>
      <w:divBdr>
        <w:top w:val="none" w:sz="0" w:space="0" w:color="auto"/>
        <w:left w:val="none" w:sz="0" w:space="0" w:color="auto"/>
        <w:bottom w:val="none" w:sz="0" w:space="0" w:color="auto"/>
        <w:right w:val="none" w:sz="0" w:space="0" w:color="auto"/>
      </w:divBdr>
    </w:div>
    <w:div w:id="16243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EEA77AB054B4579AFD537E3956705C6"/>
        <w:category>
          <w:name w:val="General"/>
          <w:gallery w:val="placeholder"/>
        </w:category>
        <w:types>
          <w:type w:val="bbPlcHdr"/>
        </w:types>
        <w:behaviors>
          <w:behavior w:val="content"/>
        </w:behaviors>
        <w:guid w:val="{988F292B-3BA7-4636-AFCA-167D5B770E14}"/>
      </w:docPartPr>
      <w:docPartBody>
        <w:p w:rsidR="008A40B4" w:rsidRDefault="008A40B4" w:rsidP="008A40B4">
          <w:pPr>
            <w:pStyle w:val="1EEA77AB054B4579AFD537E3956705C65"/>
          </w:pPr>
          <w:r w:rsidRPr="00F22626">
            <w:rPr>
              <w:rStyle w:val="PlaceholderText"/>
              <w:rFonts w:ascii="Times New Roman" w:hAnsi="Times New Roman" w:cs="Times New Roman"/>
            </w:rPr>
            <w:t>Click or tap here to enter text.</w:t>
          </w:r>
        </w:p>
      </w:docPartBody>
    </w:docPart>
    <w:docPart>
      <w:docPartPr>
        <w:name w:val="79A2C1E99CE447CFA9EEDDBEA71508F5"/>
        <w:category>
          <w:name w:val="General"/>
          <w:gallery w:val="placeholder"/>
        </w:category>
        <w:types>
          <w:type w:val="bbPlcHdr"/>
        </w:types>
        <w:behaviors>
          <w:behavior w:val="content"/>
        </w:behaviors>
        <w:guid w:val="{BC01E4FA-08F5-4FFD-A8F5-183839DFFE48}"/>
      </w:docPartPr>
      <w:docPartBody>
        <w:p w:rsidR="009207C3" w:rsidRDefault="008A40B4" w:rsidP="008A40B4">
          <w:pPr>
            <w:pStyle w:val="79A2C1E99CE447CFA9EEDDBEA71508F51"/>
          </w:pPr>
          <w:r w:rsidRPr="0036157B">
            <w:rPr>
              <w:rStyle w:val="PlaceholderText"/>
            </w:rPr>
            <w:t>Click or tap here to enter text.</w:t>
          </w:r>
        </w:p>
      </w:docPartBody>
    </w:docPart>
    <w:docPart>
      <w:docPartPr>
        <w:name w:val="B0312B1C274540F7B5778027C75E3B97"/>
        <w:category>
          <w:name w:val="General"/>
          <w:gallery w:val="placeholder"/>
        </w:category>
        <w:types>
          <w:type w:val="bbPlcHdr"/>
        </w:types>
        <w:behaviors>
          <w:behavior w:val="content"/>
        </w:behaviors>
        <w:guid w:val="{03F26FF5-D267-4696-BC5E-78D2DD034011}"/>
      </w:docPartPr>
      <w:docPartBody>
        <w:p w:rsidR="00C7330E" w:rsidRDefault="00626B54" w:rsidP="00626B54">
          <w:pPr>
            <w:pStyle w:val="B0312B1C274540F7B5778027C75E3B97"/>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DB7159EB4FD14380BF2AE7AB6AD2CA7E"/>
        <w:category>
          <w:name w:val="General"/>
          <w:gallery w:val="placeholder"/>
        </w:category>
        <w:types>
          <w:type w:val="bbPlcHdr"/>
        </w:types>
        <w:behaviors>
          <w:behavior w:val="content"/>
        </w:behaviors>
        <w:guid w:val="{16751F93-6953-4E94-817C-1C9974AB7B30}"/>
      </w:docPartPr>
      <w:docPartBody>
        <w:p w:rsidR="00C7330E" w:rsidRDefault="00626B54" w:rsidP="00626B54">
          <w:pPr>
            <w:pStyle w:val="DB7159EB4FD14380BF2AE7AB6AD2CA7E"/>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381CB5D529A74CE9BE979F5420189F9A"/>
        <w:category>
          <w:name w:val="General"/>
          <w:gallery w:val="placeholder"/>
        </w:category>
        <w:types>
          <w:type w:val="bbPlcHdr"/>
        </w:types>
        <w:behaviors>
          <w:behavior w:val="content"/>
        </w:behaviors>
        <w:guid w:val="{1A6CA05A-97CB-40B2-AC02-0AF7DCE4CBC7}"/>
      </w:docPartPr>
      <w:docPartBody>
        <w:p w:rsidR="00C7330E" w:rsidRDefault="00626B54" w:rsidP="00626B54">
          <w:pPr>
            <w:pStyle w:val="381CB5D529A74CE9BE979F5420189F9A"/>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91C749CA6D0545879314BFB1C4A578FD"/>
        <w:category>
          <w:name w:val="General"/>
          <w:gallery w:val="placeholder"/>
        </w:category>
        <w:types>
          <w:type w:val="bbPlcHdr"/>
        </w:types>
        <w:behaviors>
          <w:behavior w:val="content"/>
        </w:behaviors>
        <w:guid w:val="{E603058F-8538-4E85-9508-5C081B798830}"/>
      </w:docPartPr>
      <w:docPartBody>
        <w:p w:rsidR="00C7330E" w:rsidRDefault="00626B54" w:rsidP="00626B54">
          <w:pPr>
            <w:pStyle w:val="91C749CA6D0545879314BFB1C4A578FD"/>
          </w:pPr>
          <w:r w:rsidRPr="00F22626">
            <w:rPr>
              <w:rStyle w:val="PlaceholderText"/>
              <w:rFonts w:ascii="Times New Roman" w:hAnsi="Times New Roman" w:cs="Times New Roman"/>
              <w:color w:val="000000" w:themeColor="text1"/>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01"/>
    <w:rsid w:val="00245F90"/>
    <w:rsid w:val="002A52D5"/>
    <w:rsid w:val="00423345"/>
    <w:rsid w:val="00626B54"/>
    <w:rsid w:val="00855A56"/>
    <w:rsid w:val="008A40B4"/>
    <w:rsid w:val="009207C3"/>
    <w:rsid w:val="009A200C"/>
    <w:rsid w:val="00B06252"/>
    <w:rsid w:val="00C11734"/>
    <w:rsid w:val="00C156BE"/>
    <w:rsid w:val="00C3694D"/>
    <w:rsid w:val="00C7330E"/>
    <w:rsid w:val="00FD2901"/>
    <w:rsid w:val="00FD6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6B54"/>
    <w:rPr>
      <w:color w:val="808080"/>
    </w:rPr>
  </w:style>
  <w:style w:type="paragraph" w:customStyle="1" w:styleId="79A2C1E99CE447CFA9EEDDBEA71508F51">
    <w:name w:val="79A2C1E99CE447CFA9EEDDBEA71508F51"/>
    <w:rsid w:val="008A40B4"/>
    <w:rPr>
      <w:rFonts w:eastAsiaTheme="minorHAnsi"/>
    </w:rPr>
  </w:style>
  <w:style w:type="paragraph" w:customStyle="1" w:styleId="1EEA77AB054B4579AFD537E3956705C65">
    <w:name w:val="1EEA77AB054B4579AFD537E3956705C65"/>
    <w:rsid w:val="008A40B4"/>
    <w:rPr>
      <w:rFonts w:eastAsiaTheme="minorHAnsi"/>
    </w:rPr>
  </w:style>
  <w:style w:type="paragraph" w:customStyle="1" w:styleId="B0312B1C274540F7B5778027C75E3B97">
    <w:name w:val="B0312B1C274540F7B5778027C75E3B97"/>
    <w:rsid w:val="00626B54"/>
  </w:style>
  <w:style w:type="paragraph" w:customStyle="1" w:styleId="DB7159EB4FD14380BF2AE7AB6AD2CA7E">
    <w:name w:val="DB7159EB4FD14380BF2AE7AB6AD2CA7E"/>
    <w:rsid w:val="00626B54"/>
  </w:style>
  <w:style w:type="paragraph" w:customStyle="1" w:styleId="381CB5D529A74CE9BE979F5420189F9A">
    <w:name w:val="381CB5D529A74CE9BE979F5420189F9A"/>
    <w:rsid w:val="00626B54"/>
  </w:style>
  <w:style w:type="paragraph" w:customStyle="1" w:styleId="91C749CA6D0545879314BFB1C4A578FD">
    <w:name w:val="91C749CA6D0545879314BFB1C4A578FD"/>
    <w:rsid w:val="00626B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B7B2721DBFE418E4F3EE6E58743CA" ma:contentTypeVersion="17" ma:contentTypeDescription="Create a new document." ma:contentTypeScope="" ma:versionID="43c5765aa1c4fb1e40c96d93e0ae3e75">
  <xsd:schema xmlns:xsd="http://www.w3.org/2001/XMLSchema" xmlns:xs="http://www.w3.org/2001/XMLSchema" xmlns:p="http://schemas.microsoft.com/office/2006/metadata/properties" xmlns:ns3="ee2335c7-1982-4704-bb82-06d037e0a04f" xmlns:ns4="4aa08462-8b6e-45f4-a16f-6dc2a0fd03b6" targetNamespace="http://schemas.microsoft.com/office/2006/metadata/properties" ma:root="true" ma:fieldsID="6bf2deb1f72c84cf1f92c049c9fdb319" ns3:_="" ns4:_="">
    <xsd:import namespace="ee2335c7-1982-4704-bb82-06d037e0a04f"/>
    <xsd:import namespace="4aa08462-8b6e-45f4-a16f-6dc2a0fd03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_activity" minOccurs="0"/>
                <xsd:element ref="ns3:MediaLengthInSeconds" minOccurs="0"/>
                <xsd:element ref="ns3:MediaServiceObjectDetectorVersion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335c7-1982-4704-bb82-06d037e0a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8462-8b6e-45f4-a16f-6dc2a0fd03b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e2335c7-1982-4704-bb82-06d037e0a04f" xsi:nil="true"/>
  </documentManagement>
</p:properties>
</file>

<file path=customXml/itemProps1.xml><?xml version="1.0" encoding="utf-8"?>
<ds:datastoreItem xmlns:ds="http://schemas.openxmlformats.org/officeDocument/2006/customXml" ds:itemID="{7C71A103-C9AD-4F11-87ED-8B4E0FC8B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335c7-1982-4704-bb82-06d037e0a04f"/>
    <ds:schemaRef ds:uri="4aa08462-8b6e-45f4-a16f-6dc2a0fd0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1D9E56-5780-4515-9830-7185516DF803}">
  <ds:schemaRefs>
    <ds:schemaRef ds:uri="http://schemas.microsoft.com/sharepoint/v3/contenttype/forms"/>
  </ds:schemaRefs>
</ds:datastoreItem>
</file>

<file path=customXml/itemProps3.xml><?xml version="1.0" encoding="utf-8"?>
<ds:datastoreItem xmlns:ds="http://schemas.openxmlformats.org/officeDocument/2006/customXml" ds:itemID="{00B4EBAE-13ED-4D2B-B359-F3B5E35B9CEB}">
  <ds:schemaRefs>
    <ds:schemaRef ds:uri="http://purl.org/dc/term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4aa08462-8b6e-45f4-a16f-6dc2a0fd03b6"/>
    <ds:schemaRef ds:uri="ee2335c7-1982-4704-bb82-06d037e0a04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Thiyagarajan, Srinivasan</dc:creator>
  <cp:keywords/>
  <dc:description/>
  <cp:lastModifiedBy>Sallie Taylor Manning</cp:lastModifiedBy>
  <cp:revision>2</cp:revision>
  <cp:lastPrinted>2022-07-25T16:58:00Z</cp:lastPrinted>
  <dcterms:created xsi:type="dcterms:W3CDTF">2024-09-02T13:49:00Z</dcterms:created>
  <dcterms:modified xsi:type="dcterms:W3CDTF">2024-09-02T13:49:00Z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0x01010021AB7B2721DBFE418E4F3EE6E58743CA</vt:lpwstr>
  </property>
</Properties>
</file>