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1C" w:rsidRPr="00A562E9" w:rsidRDefault="00230D1C" w:rsidP="00230D1C">
      <w:pPr>
        <w:pStyle w:val="Header"/>
        <w:jc w:val="center"/>
        <w:rPr>
          <w:rFonts w:ascii="Times New Roman" w:hAnsi="Times New Roman" w:cs="Times New Roman"/>
          <w:b/>
          <w:sz w:val="40"/>
        </w:rPr>
      </w:pPr>
      <w:bookmarkStart w:id="0" w:name="_Hlk79574076"/>
      <w:r w:rsidRPr="00A562E9"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5842000</wp:posOffset>
            </wp:positionH>
            <wp:positionV relativeFrom="paragraph">
              <wp:posOffset>-208915</wp:posOffset>
            </wp:positionV>
            <wp:extent cx="1122218" cy="6858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SS_Color_Tagged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E9">
        <w:rPr>
          <w:rFonts w:ascii="Times New Roman" w:hAnsi="Times New Roman" w:cs="Times New Roman"/>
          <w:b/>
          <w:sz w:val="40"/>
        </w:rPr>
        <w:t xml:space="preserve">RCK12 Data Analysis Protocol (DAP) </w:t>
      </w:r>
    </w:p>
    <w:p w:rsidR="003A3F68" w:rsidRPr="00A562E9" w:rsidRDefault="003A3F68" w:rsidP="00415C8F">
      <w:pPr>
        <w:spacing w:before="187"/>
        <w:rPr>
          <w:rFonts w:ascii="Times New Roman" w:hAnsi="Times New Roman" w:cs="Times New Roman"/>
          <w:spacing w:val="-3"/>
          <w:sz w:val="24"/>
          <w:szCs w:val="24"/>
        </w:rPr>
      </w:pPr>
    </w:p>
    <w:p w:rsidR="003A3F68" w:rsidRPr="00A562E9" w:rsidRDefault="00230D1C" w:rsidP="00415C8F">
      <w:pPr>
        <w:spacing w:before="187"/>
        <w:rPr>
          <w:rFonts w:ascii="Times New Roman" w:hAnsi="Times New Roman" w:cs="Times New Roman"/>
          <w:spacing w:val="-3"/>
          <w:sz w:val="24"/>
          <w:szCs w:val="24"/>
        </w:rPr>
      </w:pPr>
      <w:r w:rsidRPr="00A562E9">
        <w:rPr>
          <w:rFonts w:ascii="Times New Roman" w:hAnsi="Times New Roman" w:cs="Times New Roman"/>
          <w:spacing w:val="-3"/>
          <w:sz w:val="24"/>
          <w:szCs w:val="24"/>
        </w:rPr>
        <w:t>Teacher: _____________________________     Date: __________________         Data Source: ______________</w:t>
      </w:r>
    </w:p>
    <w:p w:rsidR="003859F0" w:rsidRPr="00A562E9" w:rsidRDefault="003859F0" w:rsidP="003859F0">
      <w:pPr>
        <w:rPr>
          <w:rFonts w:ascii="Times New Roman" w:hAnsi="Times New Roman" w:cs="Times New Roman"/>
          <w:b/>
          <w:sz w:val="20"/>
        </w:rPr>
      </w:pPr>
    </w:p>
    <w:p w:rsidR="00230D1C" w:rsidRPr="00A562E9" w:rsidRDefault="00230D1C" w:rsidP="00415C8F">
      <w:pPr>
        <w:spacing w:before="187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562E9">
        <w:rPr>
          <w:rFonts w:ascii="Times New Roman" w:hAnsi="Times New Roman" w:cs="Times New Roman"/>
          <w:b/>
          <w:spacing w:val="-3"/>
          <w:sz w:val="24"/>
          <w:szCs w:val="24"/>
        </w:rPr>
        <w:t>Step 1: Identify and understand the data source.</w:t>
      </w:r>
    </w:p>
    <w:p w:rsidR="00A562E9" w:rsidRPr="00A562E9" w:rsidRDefault="00896DCD" w:rsidP="00415C8F">
      <w:pPr>
        <w:pStyle w:val="ListParagraph"/>
        <w:numPr>
          <w:ilvl w:val="0"/>
          <w:numId w:val="3"/>
        </w:numPr>
        <w:spacing w:before="184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sz w:val="24"/>
          <w:szCs w:val="24"/>
        </w:rPr>
        <w:t>What type of assessment are you completing this data analysis protocol? (i.e. common formative assessment, iReady diagnostic, summative</w:t>
      </w:r>
      <w:r w:rsidR="002E40B9" w:rsidRPr="00A562E9">
        <w:rPr>
          <w:rFonts w:ascii="Times New Roman" w:eastAsia="Calibri Light" w:hAnsi="Times New Roman" w:cs="Times New Roman"/>
          <w:sz w:val="24"/>
          <w:szCs w:val="24"/>
        </w:rPr>
        <w:t xml:space="preserve"> assessment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 xml:space="preserve">, content mastery assessment) </w:t>
      </w:r>
    </w:p>
    <w:p w:rsidR="00A562E9" w:rsidRPr="00A562E9" w:rsidRDefault="00A562E9" w:rsidP="00A562E9">
      <w:pPr>
        <w:pStyle w:val="ListParagraph"/>
        <w:spacing w:before="184"/>
        <w:ind w:left="1191"/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Pr="00A562E9" w:rsidRDefault="00A562E9" w:rsidP="00A562E9">
      <w:pPr>
        <w:pStyle w:val="ListParagraph"/>
        <w:spacing w:before="184"/>
        <w:ind w:left="1191"/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Pr="00A562E9" w:rsidRDefault="00A562E9" w:rsidP="00A562E9">
      <w:pPr>
        <w:pStyle w:val="ListParagraph"/>
        <w:spacing w:before="184"/>
        <w:ind w:left="1191"/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A562E9" w:rsidP="00415C8F">
      <w:pPr>
        <w:pStyle w:val="ListParagraph"/>
        <w:numPr>
          <w:ilvl w:val="0"/>
          <w:numId w:val="3"/>
        </w:numPr>
        <w:spacing w:before="184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pacing w:val="-1"/>
          <w:sz w:val="24"/>
          <w:szCs w:val="24"/>
        </w:rPr>
        <w:t>Using language from the course’s curriculum map, what big ideas and/or learning targets were assessed?"</w:t>
      </w:r>
    </w:p>
    <w:p w:rsidR="00415C8F" w:rsidRDefault="00415C8F" w:rsidP="00415C8F">
      <w:pPr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Default="00A562E9" w:rsidP="00415C8F">
      <w:pPr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415C8F" w:rsidP="00415C8F">
      <w:pPr>
        <w:spacing w:before="3"/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415C8F" w:rsidP="00896DCD">
      <w:pPr>
        <w:pStyle w:val="ListParagraph"/>
        <w:numPr>
          <w:ilvl w:val="0"/>
          <w:numId w:val="3"/>
        </w:numPr>
        <w:spacing w:before="44" w:line="284" w:lineRule="auto"/>
        <w:ind w:right="204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>What</w:t>
      </w:r>
      <w:r w:rsidRPr="00A562E9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>special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characteristics 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>(or</w:t>
      </w:r>
      <w:r w:rsidRPr="00A562E9">
        <w:rPr>
          <w:rFonts w:ascii="Times New Roman" w:eastAsia="Calibri Light" w:hAnsi="Times New Roman" w:cs="Times New Roman"/>
          <w:spacing w:val="-10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>“quirks”) about</w:t>
      </w:r>
      <w:r w:rsidRPr="00A562E9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>the assessments</w:t>
      </w:r>
      <w:r w:rsidR="00A562E9">
        <w:rPr>
          <w:rFonts w:ascii="Times New Roman" w:eastAsia="Calibri Light" w:hAnsi="Times New Roman" w:cs="Times New Roman"/>
          <w:spacing w:val="-1"/>
          <w:sz w:val="24"/>
          <w:szCs w:val="24"/>
        </w:rPr>
        <w:t>’ design or administration</w:t>
      </w:r>
      <w:r w:rsidRPr="00A562E9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>should</w:t>
      </w:r>
      <w:r w:rsidRPr="00A562E9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3"/>
          <w:sz w:val="24"/>
          <w:szCs w:val="24"/>
        </w:rPr>
        <w:t>we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3"/>
          <w:sz w:val="24"/>
          <w:szCs w:val="24"/>
        </w:rPr>
        <w:t>understand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>pri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>or</w:t>
      </w:r>
      <w:r w:rsidRPr="00A562E9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to</w:t>
      </w: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analyzing</w:t>
      </w:r>
      <w:r w:rsidRPr="00A562E9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the </w:t>
      </w:r>
      <w:r w:rsidRPr="00A562E9">
        <w:rPr>
          <w:rFonts w:ascii="Times New Roman" w:eastAsia="Calibri Light" w:hAnsi="Times New Roman" w:cs="Times New Roman"/>
          <w:spacing w:val="-3"/>
          <w:sz w:val="24"/>
          <w:szCs w:val="24"/>
        </w:rPr>
        <w:t>data?</w:t>
      </w:r>
    </w:p>
    <w:p w:rsidR="00E46727" w:rsidRPr="00A562E9" w:rsidRDefault="00E46727" w:rsidP="00E46727">
      <w:pPr>
        <w:spacing w:before="44" w:line="284" w:lineRule="auto"/>
        <w:ind w:right="204"/>
        <w:rPr>
          <w:rFonts w:ascii="Times New Roman" w:eastAsia="Calibri Light" w:hAnsi="Times New Roman" w:cs="Times New Roman"/>
          <w:sz w:val="24"/>
          <w:szCs w:val="24"/>
        </w:rPr>
      </w:pPr>
    </w:p>
    <w:p w:rsidR="00E46727" w:rsidRDefault="00E46727" w:rsidP="00E46727">
      <w:pPr>
        <w:spacing w:before="44" w:line="284" w:lineRule="auto"/>
        <w:ind w:right="204"/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Default="00A562E9" w:rsidP="00E46727">
      <w:pPr>
        <w:spacing w:before="44" w:line="284" w:lineRule="auto"/>
        <w:ind w:right="204"/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Pr="00A562E9" w:rsidRDefault="00A562E9" w:rsidP="00E46727">
      <w:pPr>
        <w:spacing w:before="44" w:line="284" w:lineRule="auto"/>
        <w:ind w:right="204"/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415C8F" w:rsidP="00415C8F">
      <w:pPr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415C8F" w:rsidP="00415C8F">
      <w:pPr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562E9">
        <w:rPr>
          <w:rFonts w:ascii="Times New Roman" w:hAnsi="Times New Roman" w:cs="Times New Roman"/>
          <w:b/>
          <w:spacing w:val="-3"/>
          <w:sz w:val="24"/>
          <w:szCs w:val="24"/>
        </w:rPr>
        <w:t>Step</w:t>
      </w:r>
      <w:r w:rsidRPr="00A562E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b/>
          <w:spacing w:val="-2"/>
          <w:sz w:val="24"/>
          <w:szCs w:val="24"/>
        </w:rPr>
        <w:t>2:</w:t>
      </w:r>
      <w:r w:rsidR="00896DCD" w:rsidRPr="00A562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Organize</w:t>
      </w:r>
      <w:r w:rsidR="00E46727" w:rsidRPr="00A562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and display</w:t>
      </w:r>
      <w:r w:rsidR="00896DCD" w:rsidRPr="00A562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the data and s</w:t>
      </w:r>
      <w:r w:rsidRPr="00A562E9">
        <w:rPr>
          <w:rFonts w:ascii="Times New Roman" w:hAnsi="Times New Roman" w:cs="Times New Roman"/>
          <w:b/>
          <w:spacing w:val="-5"/>
          <w:sz w:val="24"/>
          <w:szCs w:val="24"/>
        </w:rPr>
        <w:t>tate</w:t>
      </w:r>
      <w:r w:rsidRPr="00A562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Pr="00A562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facts</w:t>
      </w:r>
      <w:r w:rsidR="00896DCD" w:rsidRPr="00A562E9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896DCD" w:rsidRPr="00A562E9" w:rsidRDefault="00E46727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i/>
          <w:sz w:val="24"/>
          <w:szCs w:val="24"/>
        </w:rPr>
        <w:t xml:space="preserve">Identify factual information relevant to the data. </w:t>
      </w:r>
      <w:r w:rsidR="00896DCD" w:rsidRPr="00A562E9">
        <w:rPr>
          <w:rFonts w:ascii="Times New Roman" w:eastAsia="Calibri Light" w:hAnsi="Times New Roman" w:cs="Times New Roman"/>
          <w:i/>
          <w:sz w:val="24"/>
          <w:szCs w:val="24"/>
        </w:rPr>
        <w:t>Avoid assumptions and judgments.</w:t>
      </w:r>
    </w:p>
    <w:p w:rsidR="00E46727" w:rsidRPr="00A562E9" w:rsidRDefault="00E46727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E46727" w:rsidRPr="00A562E9" w:rsidRDefault="00E46727" w:rsidP="00484D5A">
      <w:pPr>
        <w:pStyle w:val="ListParagraph"/>
        <w:numPr>
          <w:ilvl w:val="0"/>
          <w:numId w:val="4"/>
        </w:numPr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sz w:val="24"/>
          <w:szCs w:val="24"/>
        </w:rPr>
        <w:t>Display the Data</w:t>
      </w:r>
    </w:p>
    <w:p w:rsidR="00E46727" w:rsidRPr="00A562E9" w:rsidRDefault="00484D5A" w:rsidP="00A562E9">
      <w:pPr>
        <w:ind w:firstLine="720"/>
        <w:rPr>
          <w:rFonts w:ascii="Times New Roman" w:eastAsia="Calibri Light" w:hAnsi="Times New Roman" w:cs="Times New Roman"/>
          <w:i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i/>
          <w:sz w:val="24"/>
          <w:szCs w:val="24"/>
        </w:rPr>
        <w:t>Insert a graph or table to display overall student performance.</w:t>
      </w:r>
    </w:p>
    <w:p w:rsidR="00484D5A" w:rsidRPr="00A562E9" w:rsidRDefault="00484D5A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484D5A" w:rsidRPr="00A562E9" w:rsidRDefault="00484D5A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484D5A" w:rsidRPr="00A562E9" w:rsidRDefault="00484D5A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484D5A" w:rsidRPr="00A562E9" w:rsidRDefault="00484D5A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A562E9" w:rsidRPr="00A562E9" w:rsidRDefault="00A562E9" w:rsidP="00415C8F">
      <w:pPr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415C8F" w:rsidRPr="00A562E9" w:rsidRDefault="00484D5A" w:rsidP="00484D5A">
      <w:pPr>
        <w:pStyle w:val="ListParagraph"/>
        <w:numPr>
          <w:ilvl w:val="0"/>
          <w:numId w:val="4"/>
        </w:numPr>
        <w:spacing w:before="181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pacing w:val="-2"/>
          <w:sz w:val="24"/>
          <w:szCs w:val="24"/>
        </w:rPr>
        <w:lastRenderedPageBreak/>
        <w:t>Standards Performance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417"/>
        <w:gridCol w:w="3385"/>
      </w:tblGrid>
      <w:tr w:rsidR="00415C8F" w:rsidRPr="00A562E9" w:rsidTr="00343009">
        <w:trPr>
          <w:trHeight w:hRule="exact" w:val="508"/>
        </w:trPr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415C8F" w:rsidRPr="00A562E9" w:rsidRDefault="00415C8F" w:rsidP="00343009">
            <w:pPr>
              <w:pStyle w:val="TableParagraph"/>
              <w:ind w:left="612" w:right="612" w:firstLine="372"/>
              <w:rPr>
                <w:rFonts w:ascii="Times New Roman" w:eastAsia="Calibri Light" w:hAnsi="Times New Roman" w:cs="Times New Roman"/>
                <w:sz w:val="20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Successful</w:t>
            </w:r>
            <w:r w:rsidRPr="00A562E9">
              <w:rPr>
                <w:rFonts w:ascii="Times New Roman" w:hAnsi="Times New Roman" w:cs="Times New Roman"/>
                <w:spacing w:val="-21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Standards</w:t>
            </w:r>
            <w:r w:rsidRPr="00A562E9">
              <w:rPr>
                <w:rFonts w:ascii="Times New Roman" w:hAnsi="Times New Roman" w:cs="Times New Roman"/>
                <w:spacing w:val="28"/>
                <w:w w:val="99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(greater</w:t>
            </w:r>
            <w:r w:rsidRPr="00A562E9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than</w:t>
            </w:r>
            <w:r w:rsidRPr="00A562E9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0"/>
                <w:szCs w:val="24"/>
              </w:rPr>
              <w:t>or</w:t>
            </w:r>
            <w:r w:rsidRPr="00A562E9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equal</w:t>
            </w:r>
            <w:r w:rsidRPr="00A562E9">
              <w:rPr>
                <w:rFonts w:ascii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70%)</w:t>
            </w:r>
          </w:p>
        </w:tc>
        <w:tc>
          <w:tcPr>
            <w:tcW w:w="3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415C8F" w:rsidRPr="00A562E9" w:rsidRDefault="00415C8F" w:rsidP="00343009">
            <w:pPr>
              <w:pStyle w:val="TableParagraph"/>
              <w:ind w:left="834" w:right="728" w:hanging="104"/>
              <w:rPr>
                <w:rFonts w:ascii="Times New Roman" w:eastAsia="Calibri Light" w:hAnsi="Times New Roman" w:cs="Times New Roman"/>
                <w:sz w:val="20"/>
                <w:szCs w:val="24"/>
              </w:rPr>
            </w:pPr>
            <w:r w:rsidRPr="00A562E9">
              <w:rPr>
                <w:rFonts w:ascii="Times New Roman" w:eastAsia="Calibri Light" w:hAnsi="Times New Roman" w:cs="Times New Roman"/>
                <w:spacing w:val="-2"/>
                <w:sz w:val="20"/>
                <w:szCs w:val="24"/>
              </w:rPr>
              <w:t>Mixed</w:t>
            </w:r>
            <w:r w:rsidRPr="00A562E9">
              <w:rPr>
                <w:rFonts w:ascii="Times New Roman" w:eastAsia="Calibri Light" w:hAnsi="Times New Roman" w:cs="Times New Roman"/>
                <w:spacing w:val="-13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eastAsia="Calibri Light" w:hAnsi="Times New Roman" w:cs="Times New Roman"/>
                <w:spacing w:val="-2"/>
                <w:sz w:val="20"/>
                <w:szCs w:val="24"/>
              </w:rPr>
              <w:t>Results</w:t>
            </w:r>
            <w:r w:rsidRPr="00A562E9">
              <w:rPr>
                <w:rFonts w:ascii="Times New Roman" w:eastAsia="Calibri Light" w:hAnsi="Times New Roman" w:cs="Times New Roman"/>
                <w:spacing w:val="-10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eastAsia="Calibri Light" w:hAnsi="Times New Roman" w:cs="Times New Roman"/>
                <w:spacing w:val="-2"/>
                <w:sz w:val="20"/>
                <w:szCs w:val="24"/>
              </w:rPr>
              <w:t>Standards</w:t>
            </w:r>
            <w:r w:rsidRPr="00A562E9">
              <w:rPr>
                <w:rFonts w:ascii="Times New Roman" w:eastAsia="Calibri Light" w:hAnsi="Times New Roman" w:cs="Times New Roman"/>
                <w:spacing w:val="25"/>
                <w:w w:val="99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eastAsia="Calibri Light" w:hAnsi="Times New Roman" w:cs="Times New Roman"/>
                <w:spacing w:val="-2"/>
                <w:sz w:val="20"/>
                <w:szCs w:val="24"/>
              </w:rPr>
              <w:t>(between</w:t>
            </w:r>
            <w:r w:rsidRPr="00A562E9">
              <w:rPr>
                <w:rFonts w:ascii="Times New Roman" w:eastAsia="Calibri Light" w:hAnsi="Times New Roman" w:cs="Times New Roman"/>
                <w:spacing w:val="-9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eastAsia="Calibri Light" w:hAnsi="Times New Roman" w:cs="Times New Roman"/>
                <w:spacing w:val="-1"/>
                <w:sz w:val="20"/>
                <w:szCs w:val="24"/>
              </w:rPr>
              <w:t>50%</w:t>
            </w:r>
            <w:r w:rsidRPr="00A562E9">
              <w:rPr>
                <w:rFonts w:ascii="Times New Roman" w:eastAsia="Calibri Light" w:hAnsi="Times New Roman" w:cs="Times New Roman"/>
                <w:spacing w:val="-11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eastAsia="Calibri Light" w:hAnsi="Times New Roman" w:cs="Times New Roman"/>
                <w:sz w:val="20"/>
                <w:szCs w:val="24"/>
              </w:rPr>
              <w:t>–</w:t>
            </w:r>
            <w:r w:rsidRPr="00A562E9">
              <w:rPr>
                <w:rFonts w:ascii="Times New Roman" w:eastAsia="Calibri Light" w:hAnsi="Times New Roman" w:cs="Times New Roman"/>
                <w:spacing w:val="-7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eastAsia="Calibri Light" w:hAnsi="Times New Roman" w:cs="Times New Roman"/>
                <w:spacing w:val="-2"/>
                <w:sz w:val="20"/>
                <w:szCs w:val="24"/>
              </w:rPr>
              <w:t>70%)</w:t>
            </w:r>
          </w:p>
        </w:tc>
        <w:tc>
          <w:tcPr>
            <w:tcW w:w="33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415C8F" w:rsidRPr="00A562E9" w:rsidRDefault="00415C8F" w:rsidP="00343009">
            <w:pPr>
              <w:pStyle w:val="TableParagraph"/>
              <w:ind w:left="628" w:right="624" w:firstLine="122"/>
              <w:rPr>
                <w:rFonts w:ascii="Times New Roman" w:eastAsia="Calibri Light" w:hAnsi="Times New Roman" w:cs="Times New Roman"/>
                <w:sz w:val="20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Unsuccessful</w:t>
            </w:r>
            <w:r w:rsidRPr="00A562E9">
              <w:rPr>
                <w:rFonts w:ascii="Times New Roman" w:hAnsi="Times New Roman" w:cs="Times New Roman"/>
                <w:spacing w:val="-23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Standards</w:t>
            </w:r>
            <w:r w:rsidRPr="00A562E9">
              <w:rPr>
                <w:rFonts w:ascii="Times New Roman" w:hAnsi="Times New Roman" w:cs="Times New Roman"/>
                <w:spacing w:val="35"/>
                <w:w w:val="99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(less</w:t>
            </w:r>
            <w:r w:rsidRPr="00A562E9">
              <w:rPr>
                <w:rFonts w:ascii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than</w:t>
            </w:r>
            <w:r w:rsidRPr="00A562E9">
              <w:rPr>
                <w:rFonts w:ascii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0"/>
                <w:szCs w:val="24"/>
              </w:rPr>
              <w:t>or</w:t>
            </w:r>
            <w:r w:rsidRPr="00A562E9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equal</w:t>
            </w:r>
            <w:r w:rsidRPr="00A562E9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0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50%)</w:t>
            </w:r>
          </w:p>
        </w:tc>
      </w:tr>
      <w:tr w:rsidR="00415C8F" w:rsidRPr="00A562E9" w:rsidTr="00343009">
        <w:trPr>
          <w:trHeight w:hRule="exact" w:val="360"/>
        </w:trPr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8F" w:rsidRPr="00A562E9" w:rsidTr="00343009">
        <w:trPr>
          <w:trHeight w:hRule="exact" w:val="360"/>
        </w:trPr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8F" w:rsidRPr="00A562E9" w:rsidTr="00343009">
        <w:trPr>
          <w:trHeight w:hRule="exact" w:val="360"/>
        </w:trPr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8F" w:rsidRPr="00A562E9" w:rsidTr="00343009">
        <w:trPr>
          <w:trHeight w:hRule="exact" w:val="348"/>
        </w:trPr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5C8F" w:rsidRPr="00A562E9" w:rsidRDefault="00415C8F" w:rsidP="0034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D5A" w:rsidRPr="00A562E9" w:rsidRDefault="00484D5A" w:rsidP="00484D5A">
      <w:pPr>
        <w:pStyle w:val="ListParagraph"/>
        <w:spacing w:before="153"/>
        <w:rPr>
          <w:rFonts w:ascii="Times New Roman" w:eastAsia="Calibri Light" w:hAnsi="Times New Roman" w:cs="Times New Roman"/>
          <w:sz w:val="24"/>
          <w:szCs w:val="24"/>
        </w:rPr>
      </w:pPr>
    </w:p>
    <w:p w:rsidR="00484D5A" w:rsidRPr="00A562E9" w:rsidRDefault="00484D5A" w:rsidP="00484D5A">
      <w:pPr>
        <w:pStyle w:val="ListParagraph"/>
        <w:spacing w:before="153"/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484D5A" w:rsidP="00484D5A">
      <w:pPr>
        <w:pStyle w:val="ListParagraph"/>
        <w:numPr>
          <w:ilvl w:val="0"/>
          <w:numId w:val="4"/>
        </w:numPr>
        <w:spacing w:before="153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sz w:val="24"/>
          <w:szCs w:val="24"/>
        </w:rPr>
        <w:t>Item Analysis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41"/>
      </w:tblGrid>
      <w:tr w:rsidR="007741E8" w:rsidRPr="00A562E9" w:rsidTr="007741E8">
        <w:trPr>
          <w:trHeight w:hRule="exact" w:val="802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7741E8" w:rsidRPr="00A562E9" w:rsidRDefault="007741E8" w:rsidP="007741E8">
            <w:pPr>
              <w:pStyle w:val="TableParagraph"/>
              <w:spacing w:line="244" w:lineRule="exact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List the question number(s) that majority of the students answered correctly.</w:t>
            </w:r>
          </w:p>
        </w:tc>
        <w:tc>
          <w:tcPr>
            <w:tcW w:w="5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7741E8" w:rsidRPr="00A562E9" w:rsidRDefault="007741E8" w:rsidP="007741E8">
            <w:pPr>
              <w:pStyle w:val="TableParagraph"/>
              <w:spacing w:line="244" w:lineRule="exact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List the question number(s) that majority of the students answered incorrectly.</w:t>
            </w:r>
          </w:p>
        </w:tc>
      </w:tr>
      <w:tr w:rsidR="007741E8" w:rsidRPr="00A562E9" w:rsidTr="007741E8">
        <w:trPr>
          <w:trHeight w:hRule="exact" w:val="1720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41E8" w:rsidRPr="00A562E9" w:rsidRDefault="007741E8" w:rsidP="009C532E">
            <w:pPr>
              <w:pStyle w:val="TableParagraph"/>
              <w:spacing w:line="285" w:lineRule="auto"/>
              <w:ind w:left="462" w:right="276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</w:tc>
      </w:tr>
    </w:tbl>
    <w:p w:rsidR="007741E8" w:rsidRPr="00A562E9" w:rsidRDefault="007741E8" w:rsidP="007741E8">
      <w:pPr>
        <w:spacing w:before="153"/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484D5A" w:rsidP="00415C8F">
      <w:pPr>
        <w:spacing w:before="50"/>
        <w:ind w:left="111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562E9">
        <w:rPr>
          <w:rFonts w:ascii="Times New Roman" w:hAnsi="Times New Roman" w:cs="Times New Roman"/>
          <w:b/>
          <w:spacing w:val="-3"/>
          <w:sz w:val="24"/>
          <w:szCs w:val="24"/>
        </w:rPr>
        <w:t>Step 3: Examine trends and identify patterns</w:t>
      </w:r>
    </w:p>
    <w:p w:rsidR="00484D5A" w:rsidRPr="00A562E9" w:rsidRDefault="00484D5A" w:rsidP="00415C8F">
      <w:pPr>
        <w:spacing w:before="50"/>
        <w:ind w:left="111"/>
        <w:rPr>
          <w:rFonts w:ascii="Times New Roman" w:eastAsia="Calibri Light" w:hAnsi="Times New Roman" w:cs="Times New Roman"/>
          <w:i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i/>
          <w:sz w:val="24"/>
          <w:szCs w:val="24"/>
        </w:rPr>
        <w:t>Based on step 2, respond to the following questions:</w:t>
      </w:r>
    </w:p>
    <w:p w:rsidR="007741E8" w:rsidRPr="00A562E9" w:rsidRDefault="007741E8" w:rsidP="007741E8">
      <w:pPr>
        <w:pStyle w:val="ListParagraph"/>
        <w:numPr>
          <w:ilvl w:val="0"/>
          <w:numId w:val="4"/>
        </w:numPr>
        <w:spacing w:before="1"/>
        <w:ind w:right="343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z w:val="24"/>
          <w:szCs w:val="24"/>
        </w:rPr>
        <w:t>Note important points that “pop out”, patterns or trends that emerge, surprising or unexpected data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41"/>
      </w:tblGrid>
      <w:tr w:rsidR="007741E8" w:rsidRPr="00A562E9" w:rsidTr="009C532E">
        <w:trPr>
          <w:trHeight w:hRule="exact" w:val="313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7741E8" w:rsidRPr="00A562E9" w:rsidRDefault="007741E8" w:rsidP="009C532E">
            <w:pPr>
              <w:pStyle w:val="TableParagraph"/>
              <w:spacing w:line="244" w:lineRule="exact"/>
              <w:ind w:left="1282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Major</w:t>
            </w:r>
            <w:r w:rsidRPr="00A562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tt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erns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Strengths</w:t>
            </w:r>
          </w:p>
        </w:tc>
        <w:tc>
          <w:tcPr>
            <w:tcW w:w="5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7741E8" w:rsidRPr="00A562E9" w:rsidRDefault="007741E8" w:rsidP="009C532E">
            <w:pPr>
              <w:pStyle w:val="TableParagraph"/>
              <w:spacing w:line="244" w:lineRule="exact"/>
              <w:ind w:left="1428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Major</w:t>
            </w:r>
            <w:r w:rsidRPr="00A562E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tt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erns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Needs</w:t>
            </w:r>
          </w:p>
        </w:tc>
      </w:tr>
      <w:tr w:rsidR="007741E8" w:rsidRPr="00A562E9" w:rsidTr="009C532E">
        <w:trPr>
          <w:trHeight w:hRule="exact" w:val="3160"/>
        </w:trPr>
        <w:tc>
          <w:tcPr>
            <w:tcW w:w="52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r w:rsidRPr="00A562E9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Pr="00A562E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strengths?</w:t>
            </w: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7741E8" w:rsidRPr="00A562E9" w:rsidRDefault="007741E8" w:rsidP="009C532E">
            <w:pPr>
              <w:pStyle w:val="TableParagraph"/>
              <w:spacing w:line="285" w:lineRule="auto"/>
              <w:ind w:left="361" w:right="263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41E8" w:rsidRPr="00A562E9" w:rsidRDefault="007741E8" w:rsidP="009C532E">
            <w:pPr>
              <w:pStyle w:val="TableParagraph"/>
              <w:spacing w:line="285" w:lineRule="auto"/>
              <w:ind w:left="462" w:right="276"/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r w:rsidRPr="00A562E9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Pr="00A562E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needs?</w:t>
            </w:r>
          </w:p>
        </w:tc>
      </w:tr>
    </w:tbl>
    <w:p w:rsidR="00415C8F" w:rsidRPr="00A562E9" w:rsidRDefault="00415C8F" w:rsidP="00484D5A">
      <w:pPr>
        <w:pStyle w:val="ListParagraph"/>
        <w:numPr>
          <w:ilvl w:val="0"/>
          <w:numId w:val="4"/>
        </w:numPr>
        <w:spacing w:before="1"/>
        <w:ind w:right="343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instructional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factors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might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have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contributed to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pa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tt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erns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of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student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performance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on</w:t>
      </w:r>
      <w:r w:rsidR="007741E8"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these assessments?</w:t>
      </w:r>
    </w:p>
    <w:p w:rsidR="002E40B9" w:rsidRPr="00A562E9" w:rsidRDefault="002E40B9" w:rsidP="002E40B9">
      <w:pPr>
        <w:spacing w:before="1"/>
        <w:ind w:right="343"/>
        <w:rPr>
          <w:rFonts w:ascii="Times New Roman" w:eastAsia="Calibri Light" w:hAnsi="Times New Roman" w:cs="Times New Roman"/>
          <w:sz w:val="24"/>
          <w:szCs w:val="24"/>
        </w:rPr>
      </w:pPr>
    </w:p>
    <w:p w:rsidR="002E40B9" w:rsidRPr="00A562E9" w:rsidRDefault="002E40B9" w:rsidP="002E40B9">
      <w:pPr>
        <w:spacing w:before="1"/>
        <w:ind w:right="343"/>
        <w:rPr>
          <w:rFonts w:ascii="Times New Roman" w:eastAsia="Calibri Light" w:hAnsi="Times New Roman" w:cs="Times New Roman"/>
          <w:sz w:val="24"/>
          <w:szCs w:val="24"/>
        </w:rPr>
      </w:pPr>
    </w:p>
    <w:p w:rsidR="002E40B9" w:rsidRPr="00A562E9" w:rsidRDefault="002E40B9" w:rsidP="002E40B9">
      <w:pPr>
        <w:spacing w:before="1"/>
        <w:ind w:right="343"/>
        <w:rPr>
          <w:rFonts w:ascii="Times New Roman" w:eastAsia="Calibri Light" w:hAnsi="Times New Roman" w:cs="Times New Roman"/>
          <w:sz w:val="24"/>
          <w:szCs w:val="24"/>
        </w:rPr>
      </w:pPr>
    </w:p>
    <w:p w:rsidR="007741E8" w:rsidRPr="00A562E9" w:rsidRDefault="007741E8" w:rsidP="002E40B9">
      <w:pPr>
        <w:spacing w:before="1"/>
        <w:ind w:right="343"/>
        <w:rPr>
          <w:rFonts w:ascii="Times New Roman" w:eastAsia="Calibri Light" w:hAnsi="Times New Roman" w:cs="Times New Roman"/>
          <w:sz w:val="24"/>
          <w:szCs w:val="24"/>
        </w:rPr>
      </w:pPr>
    </w:p>
    <w:p w:rsidR="002E40B9" w:rsidRPr="00A562E9" w:rsidRDefault="007741E8" w:rsidP="002E40B9">
      <w:pPr>
        <w:pStyle w:val="ListParagraph"/>
        <w:numPr>
          <w:ilvl w:val="0"/>
          <w:numId w:val="4"/>
        </w:numPr>
        <w:spacing w:before="1"/>
        <w:ind w:right="343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sz w:val="24"/>
          <w:szCs w:val="24"/>
        </w:rPr>
        <w:t>Review the question numbers that you listed in the item analysis table in step 2, a</w:t>
      </w:r>
      <w:r w:rsidR="002E40B9" w:rsidRPr="00A562E9">
        <w:rPr>
          <w:rFonts w:ascii="Times New Roman" w:eastAsia="Calibri Light" w:hAnsi="Times New Roman" w:cs="Times New Roman"/>
          <w:sz w:val="24"/>
          <w:szCs w:val="24"/>
        </w:rPr>
        <w:t>fter analyzing the questions, did students struggle with content, conte</w:t>
      </w:r>
      <w:r w:rsidR="00031DEF" w:rsidRPr="00A562E9">
        <w:rPr>
          <w:rFonts w:ascii="Times New Roman" w:eastAsia="Calibri Light" w:hAnsi="Times New Roman" w:cs="Times New Roman"/>
          <w:sz w:val="24"/>
          <w:szCs w:val="24"/>
        </w:rPr>
        <w:t>x</w:t>
      </w:r>
      <w:r w:rsidR="002E40B9" w:rsidRPr="00A562E9">
        <w:rPr>
          <w:rFonts w:ascii="Times New Roman" w:eastAsia="Calibri Light" w:hAnsi="Times New Roman" w:cs="Times New Roman"/>
          <w:sz w:val="24"/>
          <w:szCs w:val="24"/>
        </w:rPr>
        <w:t>t, or level of cognition? What evidence led you to this conclusion?</w:t>
      </w:r>
    </w:p>
    <w:p w:rsidR="002E40B9" w:rsidRPr="00A562E9" w:rsidRDefault="002E40B9" w:rsidP="00484D5A">
      <w:pPr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A562E9" w:rsidRDefault="00A562E9" w:rsidP="00484D5A">
      <w:pPr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A562E9" w:rsidRDefault="00A562E9" w:rsidP="00484D5A">
      <w:pPr>
        <w:rPr>
          <w:rFonts w:ascii="Times New Roman" w:eastAsia="Calibri Light" w:hAnsi="Times New Roman" w:cs="Times New Roman"/>
          <w:b/>
          <w:sz w:val="24"/>
          <w:szCs w:val="24"/>
        </w:rPr>
      </w:pPr>
      <w:bookmarkStart w:id="1" w:name="_GoBack"/>
      <w:bookmarkEnd w:id="1"/>
    </w:p>
    <w:p w:rsidR="002E40B9" w:rsidRPr="00A562E9" w:rsidRDefault="002E40B9" w:rsidP="00484D5A">
      <w:pPr>
        <w:rPr>
          <w:rFonts w:ascii="Times New Roman" w:eastAsia="Calibri Light" w:hAnsi="Times New Roman" w:cs="Times New Roman"/>
          <w:b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b/>
          <w:sz w:val="24"/>
          <w:szCs w:val="24"/>
        </w:rPr>
        <w:lastRenderedPageBreak/>
        <w:t>Step 4: Plan differentiated instruction based on the data</w:t>
      </w:r>
    </w:p>
    <w:p w:rsidR="002E40B9" w:rsidRPr="00A562E9" w:rsidRDefault="002E40B9" w:rsidP="002E40B9">
      <w:pPr>
        <w:pStyle w:val="ListParagraph"/>
        <w:numPr>
          <w:ilvl w:val="0"/>
          <w:numId w:val="2"/>
        </w:numPr>
        <w:tabs>
          <w:tab w:val="left" w:pos="461"/>
        </w:tabs>
        <w:spacing w:before="186" w:line="285" w:lineRule="auto"/>
        <w:ind w:right="376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steps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will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you 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>take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(such as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sca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olding</w:t>
      </w:r>
      <w:r w:rsidRPr="00A562E9">
        <w:rPr>
          <w:rFonts w:ascii="Times New Roman" w:hAnsi="Times New Roman" w:cs="Times New Roman"/>
          <w:sz w:val="24"/>
          <w:szCs w:val="24"/>
        </w:rPr>
        <w:t xml:space="preserve"> or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re-teaching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using </w:t>
      </w:r>
      <w:r w:rsidRPr="00A562E9">
        <w:rPr>
          <w:rFonts w:ascii="Times New Roman" w:hAnsi="Times New Roman" w:cs="Times New Roman"/>
          <w:sz w:val="24"/>
          <w:szCs w:val="24"/>
        </w:rPr>
        <w:t>a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diff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erent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strategy)</w:t>
      </w:r>
      <w:r w:rsidRPr="00A562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A562E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tt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erns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of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needs?</w:t>
      </w:r>
      <w:r w:rsidRPr="00A562E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and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when will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we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re-assess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to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determine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progress?</w:t>
      </w:r>
    </w:p>
    <w:p w:rsidR="00031DEF" w:rsidRPr="00A562E9" w:rsidRDefault="00031DEF" w:rsidP="00031DEF">
      <w:pPr>
        <w:tabs>
          <w:tab w:val="left" w:pos="461"/>
        </w:tabs>
        <w:spacing w:before="186" w:line="285" w:lineRule="auto"/>
        <w:ind w:right="376"/>
        <w:rPr>
          <w:rFonts w:ascii="Times New Roman" w:eastAsia="Calibri Light" w:hAnsi="Times New Roman" w:cs="Times New Roman"/>
          <w:sz w:val="24"/>
          <w:szCs w:val="24"/>
        </w:rPr>
      </w:pPr>
    </w:p>
    <w:p w:rsidR="002E40B9" w:rsidRPr="00A562E9" w:rsidRDefault="002E40B9" w:rsidP="002E40B9">
      <w:pPr>
        <w:pStyle w:val="ListParagraph"/>
        <w:numPr>
          <w:ilvl w:val="0"/>
          <w:numId w:val="2"/>
        </w:numPr>
        <w:tabs>
          <w:tab w:val="left" w:pos="461"/>
        </w:tabs>
        <w:spacing w:before="119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will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the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re-teaching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of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these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standards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 xml:space="preserve">be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incorporated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into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content?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When?</w:t>
      </w:r>
    </w:p>
    <w:p w:rsidR="00031DEF" w:rsidRPr="00A562E9" w:rsidRDefault="00031DEF" w:rsidP="00031DEF">
      <w:pPr>
        <w:pStyle w:val="ListParagraph"/>
        <w:rPr>
          <w:rFonts w:ascii="Times New Roman" w:eastAsia="Calibri Light" w:hAnsi="Times New Roman" w:cs="Times New Roman"/>
          <w:sz w:val="24"/>
          <w:szCs w:val="24"/>
        </w:rPr>
      </w:pPr>
    </w:p>
    <w:p w:rsidR="00031DEF" w:rsidRPr="00A562E9" w:rsidRDefault="00031DEF" w:rsidP="00031DEF">
      <w:pPr>
        <w:tabs>
          <w:tab w:val="left" w:pos="461"/>
        </w:tabs>
        <w:spacing w:before="119"/>
        <w:rPr>
          <w:rFonts w:ascii="Times New Roman" w:eastAsia="Calibri Light" w:hAnsi="Times New Roman" w:cs="Times New Roman"/>
          <w:sz w:val="24"/>
          <w:szCs w:val="24"/>
        </w:rPr>
      </w:pPr>
    </w:p>
    <w:p w:rsidR="002E40B9" w:rsidRPr="00A562E9" w:rsidRDefault="002E40B9" w:rsidP="002E40B9">
      <w:pPr>
        <w:pStyle w:val="ListParagraph"/>
        <w:numPr>
          <w:ilvl w:val="0"/>
          <w:numId w:val="2"/>
        </w:numPr>
        <w:tabs>
          <w:tab w:val="left" w:pos="461"/>
        </w:tabs>
        <w:spacing w:before="184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strategies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Pr="00A562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materials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use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re-teach?</w:t>
      </w:r>
    </w:p>
    <w:p w:rsidR="00031DEF" w:rsidRPr="00A562E9" w:rsidRDefault="00031DEF" w:rsidP="00031DEF">
      <w:pPr>
        <w:tabs>
          <w:tab w:val="left" w:pos="461"/>
        </w:tabs>
        <w:spacing w:before="184"/>
        <w:rPr>
          <w:rFonts w:ascii="Times New Roman" w:eastAsia="Calibri Light" w:hAnsi="Times New Roman" w:cs="Times New Roman"/>
          <w:sz w:val="24"/>
          <w:szCs w:val="24"/>
        </w:rPr>
      </w:pPr>
    </w:p>
    <w:p w:rsidR="00031DEF" w:rsidRPr="00A562E9" w:rsidRDefault="00031DEF" w:rsidP="00031DEF">
      <w:pPr>
        <w:tabs>
          <w:tab w:val="left" w:pos="461"/>
        </w:tabs>
        <w:spacing w:before="184"/>
        <w:rPr>
          <w:rFonts w:ascii="Times New Roman" w:eastAsia="Calibri Light" w:hAnsi="Times New Roman" w:cs="Times New Roman"/>
          <w:sz w:val="24"/>
          <w:szCs w:val="24"/>
        </w:rPr>
      </w:pPr>
    </w:p>
    <w:p w:rsidR="002E40B9" w:rsidRPr="00A562E9" w:rsidRDefault="002E40B9" w:rsidP="002E40B9">
      <w:pPr>
        <w:pStyle w:val="ListParagraph"/>
        <w:numPr>
          <w:ilvl w:val="0"/>
          <w:numId w:val="2"/>
        </w:numPr>
        <w:tabs>
          <w:tab w:val="left" w:pos="461"/>
        </w:tabs>
        <w:spacing w:before="186" w:line="284" w:lineRule="auto"/>
        <w:ind w:right="738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A562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product/products </w:t>
      </w:r>
      <w:r w:rsidRPr="00A562E9">
        <w:rPr>
          <w:rFonts w:ascii="Times New Roman" w:hAnsi="Times New Roman" w:cs="Times New Roman"/>
          <w:sz w:val="24"/>
          <w:szCs w:val="24"/>
        </w:rPr>
        <w:t xml:space="preserve">will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collect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A56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measure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increased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student mastery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of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A562E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standards?</w:t>
      </w:r>
    </w:p>
    <w:p w:rsidR="00031DEF" w:rsidRPr="00A562E9" w:rsidRDefault="00031DEF" w:rsidP="00031DEF">
      <w:pPr>
        <w:pStyle w:val="ListParagraph"/>
        <w:rPr>
          <w:rFonts w:ascii="Times New Roman" w:eastAsia="Calibri Light" w:hAnsi="Times New Roman" w:cs="Times New Roman"/>
          <w:sz w:val="24"/>
          <w:szCs w:val="24"/>
        </w:rPr>
      </w:pPr>
    </w:p>
    <w:p w:rsidR="00031DEF" w:rsidRPr="00A562E9" w:rsidRDefault="00031DEF" w:rsidP="00031DEF">
      <w:pPr>
        <w:tabs>
          <w:tab w:val="left" w:pos="461"/>
        </w:tabs>
        <w:spacing w:before="186" w:line="284" w:lineRule="auto"/>
        <w:ind w:right="738"/>
        <w:rPr>
          <w:rFonts w:ascii="Times New Roman" w:eastAsia="Calibri Light" w:hAnsi="Times New Roman" w:cs="Times New Roman"/>
          <w:sz w:val="24"/>
          <w:szCs w:val="24"/>
        </w:rPr>
      </w:pPr>
    </w:p>
    <w:p w:rsidR="002E40B9" w:rsidRPr="00A562E9" w:rsidRDefault="002E40B9" w:rsidP="002E40B9">
      <w:pPr>
        <w:pStyle w:val="ListParagraph"/>
        <w:numPr>
          <w:ilvl w:val="0"/>
          <w:numId w:val="2"/>
        </w:numPr>
        <w:tabs>
          <w:tab w:val="left" w:pos="461"/>
        </w:tabs>
        <w:spacing w:before="186" w:line="284" w:lineRule="auto"/>
        <w:ind w:right="738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eastAsia="Calibri Light" w:hAnsi="Times New Roman" w:cs="Times New Roman"/>
          <w:sz w:val="24"/>
          <w:szCs w:val="24"/>
        </w:rPr>
        <w:t>How will your students be grouped?</w:t>
      </w:r>
    </w:p>
    <w:p w:rsidR="00A562E9" w:rsidRPr="00A562E9" w:rsidRDefault="00A562E9" w:rsidP="00A562E9">
      <w:pPr>
        <w:tabs>
          <w:tab w:val="left" w:pos="461"/>
        </w:tabs>
        <w:spacing w:before="186" w:line="284" w:lineRule="auto"/>
        <w:ind w:right="738"/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Pr="00A562E9" w:rsidRDefault="00A562E9" w:rsidP="00A562E9">
      <w:pPr>
        <w:tabs>
          <w:tab w:val="left" w:pos="461"/>
        </w:tabs>
        <w:spacing w:before="186" w:line="284" w:lineRule="auto"/>
        <w:ind w:right="738"/>
        <w:rPr>
          <w:rFonts w:ascii="Times New Roman" w:eastAsia="Calibri Light" w:hAnsi="Times New Roman" w:cs="Times New Roman"/>
          <w:sz w:val="24"/>
          <w:szCs w:val="24"/>
        </w:rPr>
      </w:pPr>
    </w:p>
    <w:tbl>
      <w:tblPr>
        <w:tblW w:w="110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3062"/>
        <w:gridCol w:w="292"/>
        <w:gridCol w:w="2789"/>
        <w:gridCol w:w="2621"/>
      </w:tblGrid>
      <w:tr w:rsidR="002E40B9" w:rsidRPr="00A562E9" w:rsidTr="00A562E9">
        <w:trPr>
          <w:trHeight w:hRule="exact" w:val="667"/>
          <w:jc w:val="center"/>
        </w:trPr>
        <w:tc>
          <w:tcPr>
            <w:tcW w:w="22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b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A562E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z w:val="24"/>
                <w:szCs w:val="24"/>
              </w:rPr>
              <w:t>Who</w:t>
            </w:r>
            <w:r w:rsidRPr="00A562E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z w:val="24"/>
                <w:szCs w:val="24"/>
              </w:rPr>
              <w:t>Excelled</w:t>
            </w:r>
          </w:p>
        </w:tc>
        <w:tc>
          <w:tcPr>
            <w:tcW w:w="3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2E40B9" w:rsidRPr="00A562E9" w:rsidRDefault="002E40B9" w:rsidP="007741E8">
            <w:pP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In-Class</w:t>
            </w:r>
            <w:r w:rsidRPr="00A562E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Enrichments</w:t>
            </w:r>
            <w:r w:rsidRPr="00A562E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b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Imple</w:t>
            </w: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ment</w:t>
            </w:r>
          </w:p>
        </w:tc>
        <w:tc>
          <w:tcPr>
            <w:tcW w:w="2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2E40B9" w:rsidRPr="00A562E9" w:rsidRDefault="002E40B9" w:rsidP="0077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2E40B9" w:rsidRPr="00A562E9" w:rsidRDefault="002E40B9" w:rsidP="007741E8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Students</w:t>
            </w:r>
            <w:r w:rsidRPr="00A562E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Who</w:t>
            </w:r>
            <w:r w:rsidRPr="00A562E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Need</w:t>
            </w:r>
            <w:r w:rsidRPr="00A562E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b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Addi</w:t>
            </w:r>
            <w:r w:rsidRPr="00A562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tional</w:t>
            </w:r>
            <w:r w:rsidRPr="00A562E9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Assistance</w:t>
            </w:r>
          </w:p>
        </w:tc>
        <w:tc>
          <w:tcPr>
            <w:tcW w:w="26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b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In-Class</w:t>
            </w:r>
            <w:r w:rsidRPr="00A562E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Interventions</w:t>
            </w:r>
            <w:r w:rsidRPr="00A562E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b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Implement</w:t>
            </w:r>
          </w:p>
        </w:tc>
      </w:tr>
      <w:tr w:rsidR="002E40B9" w:rsidRPr="00A562E9" w:rsidTr="00A562E9">
        <w:trPr>
          <w:trHeight w:hRule="exact" w:val="5860"/>
          <w:jc w:val="center"/>
        </w:trPr>
        <w:tc>
          <w:tcPr>
            <w:tcW w:w="22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Which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A562E9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ready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enrichment</w:t>
            </w:r>
            <w:r w:rsidRPr="00A562E9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  <w:r w:rsidRPr="00A56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work?</w:t>
            </w:r>
          </w:p>
        </w:tc>
        <w:tc>
          <w:tcPr>
            <w:tcW w:w="3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in-class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enrichments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implement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for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these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students?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A562E9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implement</w:t>
            </w:r>
            <w:r w:rsidR="007741E8"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enrichments?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Who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responsible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A562E9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implementing</w:t>
            </w:r>
            <w:r w:rsidRPr="00A562E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enrichments?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use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deter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enrichments?</w:t>
            </w:r>
          </w:p>
        </w:tc>
        <w:tc>
          <w:tcPr>
            <w:tcW w:w="2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2E40B9" w:rsidRPr="00A562E9" w:rsidRDefault="002E40B9" w:rsidP="0077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A562E9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A562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Pr="00A562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  <w:r w:rsidRPr="00A562E9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attain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targeted</w:t>
            </w:r>
            <w:r w:rsidRPr="00A562E9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skills?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r w:rsidRPr="00A56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attain</w:t>
            </w:r>
            <w:r w:rsidRPr="00A562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targeted</w:t>
            </w:r>
            <w:r w:rsidRPr="00A562E9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skills?</w:t>
            </w:r>
          </w:p>
        </w:tc>
        <w:tc>
          <w:tcPr>
            <w:tcW w:w="26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in-class</w:t>
            </w:r>
            <w:r w:rsidRPr="00A56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interven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tions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562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implement</w:t>
            </w:r>
            <w:r w:rsidRPr="00A562E9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att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ain</w:t>
            </w:r>
            <w:r w:rsidRPr="00A562E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targeted</w:t>
            </w:r>
            <w:r w:rsidRPr="00A562E9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A56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skills?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A562E9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A562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implement</w:t>
            </w:r>
            <w:r w:rsidRPr="00A56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interventions?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Who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responsible</w:t>
            </w:r>
            <w:r w:rsidRPr="00A562E9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implementing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interventions?</w:t>
            </w: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</w:p>
          <w:p w:rsidR="002E40B9" w:rsidRPr="00A562E9" w:rsidRDefault="002E40B9" w:rsidP="007741E8">
            <w:pPr>
              <w:rPr>
                <w:rFonts w:ascii="Times New Roman" w:eastAsia="Calibri Light" w:hAnsi="Times New Roman" w:cs="Times New Roman"/>
                <w:sz w:val="24"/>
                <w:szCs w:val="24"/>
              </w:rPr>
            </w:pP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A562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A562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A562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A562E9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determine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r w:rsidRPr="00A56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562E9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A562E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562E9">
              <w:rPr>
                <w:rFonts w:ascii="Times New Roman" w:hAnsi="Times New Roman" w:cs="Times New Roman"/>
                <w:sz w:val="24"/>
                <w:szCs w:val="24"/>
              </w:rPr>
              <w:t>interventions?</w:t>
            </w:r>
          </w:p>
        </w:tc>
      </w:tr>
    </w:tbl>
    <w:p w:rsidR="00A562E9" w:rsidRDefault="00A562E9" w:rsidP="00031DEF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031DEF" w:rsidRPr="00A562E9" w:rsidRDefault="00031DEF" w:rsidP="00031DEF">
      <w:pPr>
        <w:rPr>
          <w:rFonts w:ascii="Times New Roman" w:eastAsia="Calibri Light" w:hAnsi="Times New Roman" w:cs="Times New Roman"/>
          <w:b/>
          <w:sz w:val="24"/>
          <w:szCs w:val="24"/>
        </w:rPr>
      </w:pPr>
      <w:r w:rsidRPr="00A562E9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Step </w:t>
      </w:r>
      <w:r w:rsidRPr="00A562E9">
        <w:rPr>
          <w:rFonts w:ascii="Times New Roman" w:hAnsi="Times New Roman" w:cs="Times New Roman"/>
          <w:b/>
          <w:spacing w:val="-2"/>
          <w:sz w:val="24"/>
          <w:szCs w:val="24"/>
        </w:rPr>
        <w:t>5:</w:t>
      </w:r>
      <w:r w:rsidRPr="00A562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b/>
          <w:spacing w:val="-4"/>
          <w:sz w:val="24"/>
          <w:szCs w:val="24"/>
        </w:rPr>
        <w:t>Next</w:t>
      </w:r>
      <w:r w:rsidRPr="00A562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b/>
          <w:spacing w:val="-4"/>
          <w:sz w:val="24"/>
          <w:szCs w:val="24"/>
        </w:rPr>
        <w:t>Steps</w:t>
      </w:r>
    </w:p>
    <w:p w:rsidR="00031DEF" w:rsidRPr="00A562E9" w:rsidRDefault="00031DEF" w:rsidP="00031DEF">
      <w:pPr>
        <w:numPr>
          <w:ilvl w:val="1"/>
          <w:numId w:val="1"/>
        </w:numPr>
        <w:tabs>
          <w:tab w:val="left" w:pos="561"/>
        </w:tabs>
        <w:spacing w:before="1" w:line="284" w:lineRule="auto"/>
        <w:ind w:right="621" w:firstLine="0"/>
        <w:rPr>
          <w:rFonts w:ascii="Times New Roman" w:eastAsia="Calibri Light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sz w:val="24"/>
          <w:szCs w:val="24"/>
        </w:rPr>
        <w:t>When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will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review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data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again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to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determine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the success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of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the enrichments, interventions,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instructional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changes?</w:t>
      </w:r>
    </w:p>
    <w:p w:rsidR="00031DEF" w:rsidRPr="00A562E9" w:rsidRDefault="00031DEF" w:rsidP="00031DEF">
      <w:pPr>
        <w:tabs>
          <w:tab w:val="left" w:pos="561"/>
        </w:tabs>
        <w:spacing w:before="1" w:line="284" w:lineRule="auto"/>
        <w:ind w:right="621"/>
        <w:rPr>
          <w:rFonts w:ascii="Times New Roman" w:eastAsia="Calibri Light" w:hAnsi="Times New Roman" w:cs="Times New Roman"/>
          <w:sz w:val="24"/>
          <w:szCs w:val="24"/>
        </w:rPr>
      </w:pPr>
    </w:p>
    <w:p w:rsidR="00031DEF" w:rsidRDefault="00031DEF" w:rsidP="00031DEF">
      <w:pPr>
        <w:tabs>
          <w:tab w:val="left" w:pos="561"/>
        </w:tabs>
        <w:spacing w:before="1" w:line="284" w:lineRule="auto"/>
        <w:ind w:right="621"/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Default="00A562E9" w:rsidP="00031DEF">
      <w:pPr>
        <w:tabs>
          <w:tab w:val="left" w:pos="561"/>
        </w:tabs>
        <w:spacing w:before="1" w:line="284" w:lineRule="auto"/>
        <w:ind w:right="621"/>
        <w:rPr>
          <w:rFonts w:ascii="Times New Roman" w:eastAsia="Calibri Light" w:hAnsi="Times New Roman" w:cs="Times New Roman"/>
          <w:sz w:val="24"/>
          <w:szCs w:val="24"/>
        </w:rPr>
      </w:pPr>
    </w:p>
    <w:p w:rsidR="00A562E9" w:rsidRPr="00A562E9" w:rsidRDefault="00A562E9" w:rsidP="00031DEF">
      <w:pPr>
        <w:tabs>
          <w:tab w:val="left" w:pos="561"/>
        </w:tabs>
        <w:spacing w:before="1" w:line="284" w:lineRule="auto"/>
        <w:ind w:right="621"/>
        <w:rPr>
          <w:rFonts w:ascii="Times New Roman" w:eastAsia="Calibri Light" w:hAnsi="Times New Roman" w:cs="Times New Roman"/>
          <w:sz w:val="24"/>
          <w:szCs w:val="24"/>
        </w:rPr>
      </w:pPr>
    </w:p>
    <w:p w:rsidR="00415C8F" w:rsidRPr="00A562E9" w:rsidRDefault="00031DEF" w:rsidP="00A562E9">
      <w:pPr>
        <w:numPr>
          <w:ilvl w:val="1"/>
          <w:numId w:val="1"/>
        </w:numPr>
        <w:tabs>
          <w:tab w:val="left" w:pos="561"/>
        </w:tabs>
        <w:spacing w:before="122" w:line="275" w:lineRule="auto"/>
        <w:ind w:right="414" w:firstLine="0"/>
        <w:rPr>
          <w:rFonts w:ascii="Times New Roman" w:eastAsia="Calibri Light" w:hAnsi="Times New Roman" w:cs="Times New Roman"/>
          <w:sz w:val="24"/>
          <w:szCs w:val="24"/>
        </w:rPr>
        <w:sectPr w:rsidR="00415C8F" w:rsidRPr="00A562E9">
          <w:headerReference w:type="default" r:id="rId9"/>
          <w:footerReference w:type="default" r:id="rId10"/>
          <w:headerReference w:type="first" r:id="rId11"/>
          <w:pgSz w:w="12240" w:h="15840"/>
          <w:pgMar w:top="840" w:right="660" w:bottom="600" w:left="920" w:header="0" w:footer="418" w:gutter="0"/>
          <w:cols w:space="720"/>
        </w:sectPr>
      </w:pPr>
      <w:r w:rsidRPr="00A562E9">
        <w:rPr>
          <w:rFonts w:ascii="Times New Roman" w:hAnsi="Times New Roman" w:cs="Times New Roman"/>
          <w:sz w:val="24"/>
          <w:szCs w:val="24"/>
        </w:rPr>
        <w:t>Based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on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reflection on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the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past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instruction/re-teaching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the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current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levels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of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student</w:t>
      </w:r>
      <w:r w:rsidRPr="00A562E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performance,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as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shown by the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data,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>will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 xml:space="preserve">you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improve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future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instruction</w:t>
      </w:r>
      <w:r w:rsidRPr="00A562E9">
        <w:rPr>
          <w:rFonts w:ascii="Times New Roman" w:hAnsi="Times New Roman" w:cs="Times New Roman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3"/>
          <w:sz w:val="24"/>
          <w:szCs w:val="24"/>
        </w:rPr>
        <w:t>to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increase</w:t>
      </w:r>
      <w:r w:rsidRPr="00A562E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pacing w:val="-1"/>
          <w:sz w:val="24"/>
          <w:szCs w:val="24"/>
        </w:rPr>
        <w:t>the learning</w:t>
      </w:r>
      <w:r w:rsidRPr="00A562E9">
        <w:rPr>
          <w:rFonts w:ascii="Times New Roman" w:hAnsi="Times New Roman" w:cs="Times New Roman"/>
          <w:sz w:val="24"/>
          <w:szCs w:val="24"/>
        </w:rPr>
        <w:t xml:space="preserve"> of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2E9">
        <w:rPr>
          <w:rFonts w:ascii="Times New Roman" w:hAnsi="Times New Roman" w:cs="Times New Roman"/>
          <w:sz w:val="24"/>
          <w:szCs w:val="24"/>
        </w:rPr>
        <w:t xml:space="preserve">all </w:t>
      </w:r>
      <w:r w:rsidRPr="00A562E9">
        <w:rPr>
          <w:rFonts w:ascii="Times New Roman" w:hAnsi="Times New Roman" w:cs="Times New Roman"/>
          <w:spacing w:val="-2"/>
          <w:sz w:val="24"/>
          <w:szCs w:val="24"/>
        </w:rPr>
        <w:t>students</w:t>
      </w:r>
      <w:r w:rsidR="00A562E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bookmarkEnd w:id="0"/>
    <w:p w:rsidR="00415C8F" w:rsidRPr="00A562E9" w:rsidRDefault="00415C8F" w:rsidP="00A562E9">
      <w:pPr>
        <w:rPr>
          <w:rFonts w:ascii="Times New Roman" w:eastAsia="Calibri Light" w:hAnsi="Times New Roman" w:cs="Times New Roman"/>
          <w:sz w:val="24"/>
          <w:szCs w:val="24"/>
        </w:rPr>
      </w:pPr>
    </w:p>
    <w:sectPr w:rsidR="00415C8F" w:rsidRPr="00A5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AB4" w:rsidRDefault="00763AB4" w:rsidP="00415C8F">
      <w:r>
        <w:separator/>
      </w:r>
    </w:p>
  </w:endnote>
  <w:endnote w:type="continuationSeparator" w:id="0">
    <w:p w:rsidR="00763AB4" w:rsidRDefault="00763AB4" w:rsidP="0041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F0" w:rsidRPr="002E40B9" w:rsidRDefault="002E40B9" w:rsidP="002E40B9">
    <w:pPr>
      <w:jc w:val="center"/>
      <w:rPr>
        <w:rFonts w:ascii="Times New Roman" w:hAnsi="Times New Roman" w:cs="Times New Roman"/>
        <w:sz w:val="24"/>
        <w:szCs w:val="24"/>
      </w:rPr>
    </w:pPr>
    <w:r w:rsidRPr="002E40B9">
      <w:rPr>
        <w:rFonts w:ascii="Times New Roman" w:hAnsi="Times New Roman" w:cs="Times New Roman"/>
        <w:b/>
        <w:sz w:val="24"/>
        <w:szCs w:val="24"/>
      </w:rPr>
      <w:t>RCSS Teaching and Learning Department</w:t>
    </w:r>
  </w:p>
  <w:p w:rsidR="003859F0" w:rsidRDefault="00385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AB4" w:rsidRDefault="00763AB4" w:rsidP="00415C8F">
      <w:r>
        <w:separator/>
      </w:r>
    </w:p>
  </w:footnote>
  <w:footnote w:type="continuationSeparator" w:id="0">
    <w:p w:rsidR="00763AB4" w:rsidRDefault="00763AB4" w:rsidP="0041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C8F" w:rsidRDefault="00415C8F" w:rsidP="00230D1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1C" w:rsidRDefault="00230D1C">
    <w:pPr>
      <w:pStyle w:val="Header"/>
    </w:pPr>
  </w:p>
  <w:p w:rsidR="00230D1C" w:rsidRDefault="00230D1C" w:rsidP="00230D1C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063C"/>
    <w:multiLevelType w:val="hybridMultilevel"/>
    <w:tmpl w:val="A3F6A710"/>
    <w:lvl w:ilvl="0" w:tplc="B5A0512E">
      <w:start w:val="1"/>
      <w:numFmt w:val="bullet"/>
      <w:lvlText w:val=""/>
      <w:lvlJc w:val="left"/>
      <w:pPr>
        <w:ind w:left="100" w:hanging="361"/>
      </w:pPr>
      <w:rPr>
        <w:rFonts w:ascii="Symbol" w:eastAsia="Symbol" w:hAnsi="Symbol" w:hint="default"/>
        <w:sz w:val="24"/>
        <w:szCs w:val="24"/>
      </w:rPr>
    </w:lvl>
    <w:lvl w:ilvl="1" w:tplc="DE169164">
      <w:start w:val="1"/>
      <w:numFmt w:val="bullet"/>
      <w:lvlText w:val=""/>
      <w:lvlJc w:val="left"/>
      <w:pPr>
        <w:ind w:left="200" w:hanging="361"/>
      </w:pPr>
      <w:rPr>
        <w:rFonts w:ascii="Symbol" w:eastAsia="Symbol" w:hAnsi="Symbol" w:hint="default"/>
        <w:sz w:val="24"/>
        <w:szCs w:val="24"/>
      </w:rPr>
    </w:lvl>
    <w:lvl w:ilvl="2" w:tplc="0BC28322">
      <w:start w:val="1"/>
      <w:numFmt w:val="decimal"/>
      <w:lvlText w:val="%3."/>
      <w:lvlJc w:val="left"/>
      <w:pPr>
        <w:ind w:left="885" w:hanging="288"/>
      </w:pPr>
      <w:rPr>
        <w:rFonts w:ascii="Arial" w:eastAsia="Arial" w:hAnsi="Arial" w:hint="default"/>
        <w:color w:val="1A1A42"/>
        <w:spacing w:val="-110"/>
        <w:w w:val="190"/>
        <w:sz w:val="20"/>
        <w:szCs w:val="20"/>
      </w:rPr>
    </w:lvl>
    <w:lvl w:ilvl="3" w:tplc="304E6CD0">
      <w:start w:val="1"/>
      <w:numFmt w:val="bullet"/>
      <w:lvlText w:val="•"/>
      <w:lvlJc w:val="left"/>
      <w:pPr>
        <w:ind w:left="2102" w:hanging="288"/>
      </w:pPr>
      <w:rPr>
        <w:rFonts w:hint="default"/>
      </w:rPr>
    </w:lvl>
    <w:lvl w:ilvl="4" w:tplc="F1EA616A">
      <w:start w:val="1"/>
      <w:numFmt w:val="bullet"/>
      <w:lvlText w:val="•"/>
      <w:lvlJc w:val="left"/>
      <w:pPr>
        <w:ind w:left="3319" w:hanging="288"/>
      </w:pPr>
      <w:rPr>
        <w:rFonts w:hint="default"/>
      </w:rPr>
    </w:lvl>
    <w:lvl w:ilvl="5" w:tplc="9306E570">
      <w:start w:val="1"/>
      <w:numFmt w:val="bullet"/>
      <w:lvlText w:val="•"/>
      <w:lvlJc w:val="left"/>
      <w:pPr>
        <w:ind w:left="4535" w:hanging="288"/>
      </w:pPr>
      <w:rPr>
        <w:rFonts w:hint="default"/>
      </w:rPr>
    </w:lvl>
    <w:lvl w:ilvl="6" w:tplc="97C62F9A">
      <w:start w:val="1"/>
      <w:numFmt w:val="bullet"/>
      <w:lvlText w:val="•"/>
      <w:lvlJc w:val="left"/>
      <w:pPr>
        <w:ind w:left="5752" w:hanging="288"/>
      </w:pPr>
      <w:rPr>
        <w:rFonts w:hint="default"/>
      </w:rPr>
    </w:lvl>
    <w:lvl w:ilvl="7" w:tplc="99828246">
      <w:start w:val="1"/>
      <w:numFmt w:val="bullet"/>
      <w:lvlText w:val="•"/>
      <w:lvlJc w:val="left"/>
      <w:pPr>
        <w:ind w:left="6969" w:hanging="288"/>
      </w:pPr>
      <w:rPr>
        <w:rFonts w:hint="default"/>
      </w:rPr>
    </w:lvl>
    <w:lvl w:ilvl="8" w:tplc="2048E5FE">
      <w:start w:val="1"/>
      <w:numFmt w:val="bullet"/>
      <w:lvlText w:val="•"/>
      <w:lvlJc w:val="left"/>
      <w:pPr>
        <w:ind w:left="8186" w:hanging="288"/>
      </w:pPr>
      <w:rPr>
        <w:rFonts w:hint="default"/>
      </w:rPr>
    </w:lvl>
  </w:abstractNum>
  <w:abstractNum w:abstractNumId="1" w15:restartNumberingAfterBreak="0">
    <w:nsid w:val="1BD31A77"/>
    <w:multiLevelType w:val="hybridMultilevel"/>
    <w:tmpl w:val="A8707B86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 w15:restartNumberingAfterBreak="0">
    <w:nsid w:val="5D427E9B"/>
    <w:multiLevelType w:val="hybridMultilevel"/>
    <w:tmpl w:val="6CE4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594C"/>
    <w:multiLevelType w:val="hybridMultilevel"/>
    <w:tmpl w:val="FE441E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8F"/>
    <w:rsid w:val="00031DEF"/>
    <w:rsid w:val="001F6987"/>
    <w:rsid w:val="00230D1C"/>
    <w:rsid w:val="002E40B9"/>
    <w:rsid w:val="003859F0"/>
    <w:rsid w:val="003A3F68"/>
    <w:rsid w:val="00415C8F"/>
    <w:rsid w:val="00484D5A"/>
    <w:rsid w:val="004C245A"/>
    <w:rsid w:val="006C780C"/>
    <w:rsid w:val="00763AB4"/>
    <w:rsid w:val="007741E8"/>
    <w:rsid w:val="00896DCD"/>
    <w:rsid w:val="00A562E9"/>
    <w:rsid w:val="00E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2DFCCB"/>
  <w15:chartTrackingRefBased/>
  <w15:docId w15:val="{6F7FC5C4-4B39-4F8B-89B4-FDDE38F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15C8F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415C8F"/>
    <w:pPr>
      <w:spacing w:before="19"/>
      <w:ind w:left="100"/>
      <w:outlineLvl w:val="2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15C8F"/>
    <w:rPr>
      <w:rFonts w:ascii="Calibri" w:eastAsia="Calibri" w:hAnsi="Calibri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415C8F"/>
    <w:pPr>
      <w:ind w:left="44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5C8F"/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15C8F"/>
  </w:style>
  <w:style w:type="paragraph" w:styleId="Header">
    <w:name w:val="header"/>
    <w:basedOn w:val="Normal"/>
    <w:link w:val="HeaderChar"/>
    <w:uiPriority w:val="99"/>
    <w:unhideWhenUsed/>
    <w:rsid w:val="00415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C8F"/>
  </w:style>
  <w:style w:type="paragraph" w:styleId="Footer">
    <w:name w:val="footer"/>
    <w:basedOn w:val="Normal"/>
    <w:link w:val="FooterChar"/>
    <w:uiPriority w:val="99"/>
    <w:unhideWhenUsed/>
    <w:rsid w:val="00415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C8F"/>
  </w:style>
  <w:style w:type="paragraph" w:styleId="ListParagraph">
    <w:name w:val="List Paragraph"/>
    <w:basedOn w:val="Normal"/>
    <w:uiPriority w:val="34"/>
    <w:qFormat/>
    <w:rsid w:val="003A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B32D-64ED-4CC2-BC1E-2AD5151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RCSS Data Analysis Protocol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RCSS Data Analysis Protocol</dc:title>
  <dc:subject/>
  <dc:creator>Sheena Williams</dc:creator>
  <cp:keywords/>
  <dc:description/>
  <cp:lastModifiedBy>Williams, Sheena</cp:lastModifiedBy>
  <cp:revision>2</cp:revision>
  <dcterms:created xsi:type="dcterms:W3CDTF">2021-08-12T15:33:00Z</dcterms:created>
  <dcterms:modified xsi:type="dcterms:W3CDTF">2021-08-12T15:33:00Z</dcterms:modified>
</cp:coreProperties>
</file>