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515"/>
        <w:gridCol w:w="1010"/>
        <w:gridCol w:w="2630"/>
        <w:gridCol w:w="34"/>
        <w:gridCol w:w="2228"/>
        <w:gridCol w:w="17"/>
        <w:gridCol w:w="11"/>
        <w:gridCol w:w="2596"/>
        <w:gridCol w:w="1384"/>
        <w:gridCol w:w="75"/>
        <w:gridCol w:w="21"/>
        <w:gridCol w:w="18"/>
        <w:gridCol w:w="2689"/>
        <w:gridCol w:w="16"/>
        <w:gridCol w:w="32"/>
        <w:gridCol w:w="1114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6"/>
          </w:tcPr>
          <w:p w14:paraId="0C9BFEEA" w14:textId="66033F1F" w:rsidR="006A5672" w:rsidRPr="006A5672" w:rsidRDefault="00CE6AA5" w:rsidP="006A5672">
            <w:pPr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6A5672" w:rsidRPr="006A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5672" w:rsidRPr="006A5672">
              <w:rPr>
                <w:b/>
                <w:bCs/>
                <w:sz w:val="20"/>
                <w:szCs w:val="20"/>
              </w:rPr>
              <w:t>PC.FGR.3: Utilize trigonometric expressions to solve problems and model periodic phenomena with trigonometric functions.</w:t>
            </w:r>
          </w:p>
          <w:p w14:paraId="578EFF2B" w14:textId="77777777" w:rsidR="006A5672" w:rsidRPr="006A5672" w:rsidRDefault="006A5672" w:rsidP="006A5672">
            <w:pPr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6A5672">
              <w:rPr>
                <w:b/>
                <w:bCs/>
                <w:sz w:val="20"/>
                <w:szCs w:val="20"/>
              </w:rPr>
              <w:t>PC.FGR.3.5: Determine the value(s) of trigonometric functions for a set of given conditions.</w:t>
            </w:r>
          </w:p>
          <w:p w14:paraId="23DFFC40" w14:textId="77777777" w:rsidR="006A5672" w:rsidRPr="006A5672" w:rsidRDefault="006A5672" w:rsidP="006A5672">
            <w:pPr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6A5672">
              <w:rPr>
                <w:b/>
                <w:bCs/>
                <w:sz w:val="20"/>
                <w:szCs w:val="20"/>
              </w:rPr>
              <w:t>PC.FGR.3.6: Graph and write equations of trigonometric functions using period, phase shift, and amplitude in modeling contexts.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B5A89" w:rsidRPr="002D02E5" w14:paraId="42B5CDC1" w14:textId="77777777" w:rsidTr="004E4F83">
        <w:trPr>
          <w:trHeight w:val="800"/>
        </w:trPr>
        <w:tc>
          <w:tcPr>
            <w:tcW w:w="84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3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724" w:type="dxa"/>
            <w:gridSpan w:val="2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01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674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87" w:type="dxa"/>
            <w:gridSpan w:val="4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0" w:type="dxa"/>
            <w:gridSpan w:val="3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11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B5A89" w:rsidRPr="002D02E5" w14:paraId="1D88E8C9" w14:textId="77777777" w:rsidTr="004E4F83">
        <w:trPr>
          <w:trHeight w:val="1195"/>
        </w:trPr>
        <w:tc>
          <w:tcPr>
            <w:tcW w:w="84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3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724" w:type="dxa"/>
            <w:gridSpan w:val="2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01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674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87" w:type="dxa"/>
            <w:gridSpan w:val="4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90" w:type="dxa"/>
            <w:gridSpan w:val="3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11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A51DA" w:rsidRPr="002D02E5" w14:paraId="74ECB0AA" w14:textId="77777777" w:rsidTr="004E4F83">
        <w:trPr>
          <w:cantSplit/>
          <w:trHeight w:val="1222"/>
        </w:trPr>
        <w:tc>
          <w:tcPr>
            <w:tcW w:w="844" w:type="dxa"/>
            <w:textDirection w:val="btLr"/>
            <w:vAlign w:val="center"/>
          </w:tcPr>
          <w:p w14:paraId="355D553C" w14:textId="223A930A" w:rsidR="00B26A73" w:rsidRPr="00C423AB" w:rsidRDefault="00F665E6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5456" behindDoc="0" locked="0" layoutInCell="1" allowOverlap="1" wp14:anchorId="6C14CD85" wp14:editId="399992E2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-2360295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A73"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32" w:type="dxa"/>
          </w:tcPr>
          <w:p w14:paraId="5FE0D88D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Learning Objective (LO)</w:t>
            </w:r>
          </w:p>
          <w:p w14:paraId="72F56419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Students will analyze and apply trigonometric functions to evaluate values, determine reference angles, and graph sine and cosine functions to model periodic phenomena.</w:t>
            </w:r>
          </w:p>
          <w:p w14:paraId="19662B1A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Success Criteria (SC)</w:t>
            </w:r>
            <w:r w:rsidRPr="006A5672">
              <w:rPr>
                <w:sz w:val="12"/>
                <w:szCs w:val="12"/>
              </w:rPr>
              <w:t xml:space="preserve"> </w:t>
            </w:r>
          </w:p>
          <w:p w14:paraId="0949F5A0" w14:textId="1F22E98B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recall and evaluate trig functions for special angles.</w:t>
            </w:r>
          </w:p>
          <w:p w14:paraId="19FA3167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use reference angles to determine trig values in any quadrant.</w:t>
            </w:r>
          </w:p>
          <w:p w14:paraId="4EF6947F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lastRenderedPageBreak/>
              <w:t>I can describe and graph sine and cosine functions by identifying amplitude, period, and phase shift.</w:t>
            </w:r>
          </w:p>
          <w:p w14:paraId="64ABB077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</w:p>
          <w:p w14:paraId="15C3A638" w14:textId="299DA763" w:rsidR="00F665E6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connect trig functions to real-world periodic modeling contexts.</w:t>
            </w:r>
          </w:p>
        </w:tc>
        <w:tc>
          <w:tcPr>
            <w:tcW w:w="2695" w:type="dxa"/>
          </w:tcPr>
          <w:p w14:paraId="0DCC7F00" w14:textId="41FBEB3C" w:rsidR="00B26A73" w:rsidRPr="00D15602" w:rsidRDefault="00F015DD" w:rsidP="003C64D1">
            <w:pPr>
              <w:jc w:val="center"/>
              <w:rPr>
                <w:rFonts w:cstheme="minorHAnsi"/>
                <w:b/>
                <w:bCs/>
              </w:rPr>
            </w:pPr>
            <w:r>
              <w:lastRenderedPageBreak/>
              <w:t xml:space="preserve">Quick warm-up: Evaluate </w:t>
            </w:r>
            <w:r>
              <w:rPr>
                <w:rStyle w:val="katex-mathml"/>
              </w:rPr>
              <w:t>sin</w:t>
            </w:r>
            <w:r>
              <w:rPr>
                <w:rStyle w:val="katex-mathml"/>
                <w:rFonts w:ascii="Cambria Math" w:hAnsi="Cambria Math" w:cs="Cambria Math"/>
              </w:rPr>
              <w:t>⁡</w:t>
            </w:r>
            <w:r>
              <w:rPr>
                <w:rStyle w:val="katex-mathml"/>
              </w:rPr>
              <w:t>(30</w:t>
            </w:r>
            <w:proofErr w:type="gramStart"/>
            <w:r>
              <w:rPr>
                <w:rStyle w:val="katex-mathml"/>
              </w:rPr>
              <w:t>°)\</w:t>
            </w:r>
            <w:proofErr w:type="gramEnd"/>
            <w:r>
              <w:rPr>
                <w:rStyle w:val="katex-mathml"/>
              </w:rPr>
              <w:t>sin(30°)</w:t>
            </w:r>
            <w:r>
              <w:rPr>
                <w:rStyle w:val="mop"/>
              </w:rPr>
              <w:t>sin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30°</w:t>
            </w:r>
            <w:r>
              <w:rPr>
                <w:rStyle w:val="mclose"/>
              </w:rPr>
              <w:t>)</w:t>
            </w:r>
            <w:r>
              <w:t xml:space="preserve">, </w:t>
            </w:r>
            <w:r>
              <w:rPr>
                <w:rStyle w:val="katex-mathml"/>
              </w:rPr>
              <w:t>cos</w:t>
            </w:r>
            <w:r>
              <w:rPr>
                <w:rStyle w:val="katex-mathml"/>
                <w:rFonts w:ascii="Cambria Math" w:hAnsi="Cambria Math" w:cs="Cambria Math"/>
              </w:rPr>
              <w:t>⁡</w:t>
            </w:r>
            <w:r>
              <w:rPr>
                <w:rStyle w:val="katex-mathml"/>
              </w:rPr>
              <w:t>(45°)\cos(45°)</w:t>
            </w:r>
            <w:r>
              <w:rPr>
                <w:rStyle w:val="mop"/>
              </w:rPr>
              <w:t>cos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45°</w:t>
            </w:r>
            <w:r>
              <w:rPr>
                <w:rStyle w:val="mclose"/>
              </w:rPr>
              <w:t>)</w:t>
            </w:r>
            <w:r>
              <w:t xml:space="preserve">, and </w:t>
            </w:r>
            <w:r>
              <w:rPr>
                <w:rStyle w:val="katex-mathml"/>
              </w:rPr>
              <w:t>tan</w:t>
            </w:r>
            <w:r>
              <w:rPr>
                <w:rStyle w:val="katex-mathml"/>
                <w:rFonts w:ascii="Cambria Math" w:hAnsi="Cambria Math" w:cs="Cambria Math"/>
              </w:rPr>
              <w:t>⁡</w:t>
            </w:r>
            <w:r>
              <w:rPr>
                <w:rStyle w:val="katex-mathml"/>
              </w:rPr>
              <w:t>(60°)\tan(60°)</w:t>
            </w:r>
            <w:r>
              <w:rPr>
                <w:rStyle w:val="mop"/>
              </w:rPr>
              <w:t>tan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60°</w:t>
            </w:r>
            <w:r>
              <w:rPr>
                <w:rStyle w:val="mclose"/>
              </w:rPr>
              <w:t>)</w:t>
            </w:r>
            <w:r>
              <w:t>.</w:t>
            </w:r>
          </w:p>
        </w:tc>
        <w:tc>
          <w:tcPr>
            <w:tcW w:w="2313" w:type="dxa"/>
            <w:gridSpan w:val="2"/>
          </w:tcPr>
          <w:p w14:paraId="7930CF81" w14:textId="67C63B3E" w:rsidR="00B26A73" w:rsidRPr="00485754" w:rsidRDefault="00F015DD" w:rsidP="003C64D1">
            <w:pPr>
              <w:jc w:val="center"/>
              <w:rPr>
                <w:rFonts w:cstheme="minorHAnsi"/>
              </w:rPr>
            </w:pPr>
            <w:r w:rsidRPr="00485754">
              <w:rPr>
                <w:rFonts w:cstheme="minorHAnsi"/>
              </w:rPr>
              <w:t>Review SOH-CAH-TOA, unit circle special angles, and trig ratios.</w:t>
            </w:r>
          </w:p>
        </w:tc>
        <w:tc>
          <w:tcPr>
            <w:tcW w:w="2691" w:type="dxa"/>
            <w:gridSpan w:val="3"/>
          </w:tcPr>
          <w:p w14:paraId="60958405" w14:textId="75CB10B6" w:rsidR="00B26A73" w:rsidRPr="00485754" w:rsidRDefault="00F015DD" w:rsidP="003C64D1">
            <w:pPr>
              <w:jc w:val="center"/>
              <w:rPr>
                <w:rFonts w:cstheme="minorHAnsi"/>
              </w:rPr>
            </w:pPr>
            <w:r w:rsidRPr="00485754">
              <w:rPr>
                <w:rFonts w:cstheme="minorHAnsi"/>
              </w:rPr>
              <w:t>Practice evaluating trig functions for 30°, 45°, and 60° as a class.</w:t>
            </w:r>
          </w:p>
        </w:tc>
        <w:tc>
          <w:tcPr>
            <w:tcW w:w="1571" w:type="dxa"/>
            <w:gridSpan w:val="2"/>
          </w:tcPr>
          <w:p w14:paraId="62F68CE8" w14:textId="1BB6669F" w:rsidR="00B26A73" w:rsidRPr="00485754" w:rsidRDefault="00F015DD" w:rsidP="003C64D1">
            <w:pPr>
              <w:jc w:val="center"/>
              <w:rPr>
                <w:rFonts w:cstheme="minorHAnsi"/>
              </w:rPr>
            </w:pPr>
            <w:r w:rsidRPr="00485754">
              <w:rPr>
                <w:rFonts w:cstheme="minorHAnsi"/>
              </w:rPr>
              <w:t>Pairs quiz each other using flashcards on unit circle values.</w:t>
            </w:r>
          </w:p>
        </w:tc>
        <w:tc>
          <w:tcPr>
            <w:tcW w:w="1552" w:type="dxa"/>
            <w:gridSpan w:val="3"/>
          </w:tcPr>
          <w:p w14:paraId="27887900" w14:textId="79AA7641" w:rsidR="00B26A73" w:rsidRPr="00485754" w:rsidRDefault="00485754" w:rsidP="003C64D1">
            <w:pPr>
              <w:jc w:val="center"/>
              <w:rPr>
                <w:rFonts w:cstheme="minorHAnsi"/>
              </w:rPr>
            </w:pPr>
            <w:r w:rsidRPr="00485754">
              <w:rPr>
                <w:rFonts w:cstheme="minorHAnsi"/>
              </w:rPr>
              <w:t>Students complete 5 evaluation problems on their own.</w:t>
            </w:r>
          </w:p>
        </w:tc>
        <w:tc>
          <w:tcPr>
            <w:tcW w:w="1365" w:type="dxa"/>
            <w:gridSpan w:val="3"/>
          </w:tcPr>
          <w:p w14:paraId="39906E85" w14:textId="14AFC440" w:rsidR="00B26A73" w:rsidRPr="00874ADE" w:rsidRDefault="00485754" w:rsidP="003C64D1">
            <w:pPr>
              <w:jc w:val="center"/>
              <w:rPr>
                <w:rFonts w:cstheme="minorHAnsi"/>
              </w:rPr>
            </w:pPr>
            <w:r w:rsidRPr="00485754">
              <w:rPr>
                <w:rFonts w:cstheme="minorHAnsi"/>
              </w:rPr>
              <w:t>Exit ticket – “Which trig value do you find easiest to remember and why</w:t>
            </w:r>
          </w:p>
        </w:tc>
      </w:tr>
      <w:tr w:rsidR="008E1B6F" w:rsidRPr="002D02E5" w14:paraId="564B18BB" w14:textId="77777777" w:rsidTr="004E4F83">
        <w:trPr>
          <w:cantSplit/>
          <w:trHeight w:val="979"/>
        </w:trPr>
        <w:tc>
          <w:tcPr>
            <w:tcW w:w="844" w:type="dxa"/>
            <w:textDirection w:val="btLr"/>
            <w:vAlign w:val="center"/>
          </w:tcPr>
          <w:p w14:paraId="37426D7C" w14:textId="57B2750F" w:rsidR="008E1B6F" w:rsidRPr="00C423AB" w:rsidRDefault="008E1B6F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32" w:type="dxa"/>
          </w:tcPr>
          <w:p w14:paraId="3DB955E8" w14:textId="77777777" w:rsidR="008E1B6F" w:rsidRPr="006A5672" w:rsidRDefault="008E1B6F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Learning Objective (LO)</w:t>
            </w:r>
          </w:p>
          <w:p w14:paraId="0A21838B" w14:textId="77777777" w:rsidR="008E1B6F" w:rsidRPr="006A5672" w:rsidRDefault="008E1B6F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Students will analyze and apply trigonometric functions to evaluate values, determine reference angles, and graph sine and cosine functions to model periodic phenomena.</w:t>
            </w:r>
          </w:p>
          <w:p w14:paraId="42C0324E" w14:textId="77777777" w:rsidR="008E1B6F" w:rsidRPr="006A5672" w:rsidRDefault="008E1B6F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 xml:space="preserve">Success Criteria (SC) </w:t>
            </w:r>
          </w:p>
          <w:p w14:paraId="6256A6C3" w14:textId="77777777" w:rsidR="008E1B6F" w:rsidRPr="006A5672" w:rsidRDefault="008E1B6F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recall and evaluate trig functions for special angles.</w:t>
            </w:r>
          </w:p>
          <w:p w14:paraId="31486B2C" w14:textId="77777777" w:rsidR="008E1B6F" w:rsidRPr="006A5672" w:rsidRDefault="008E1B6F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use reference angles to determine trig values in any quadrant.</w:t>
            </w:r>
          </w:p>
          <w:p w14:paraId="424432C7" w14:textId="77777777" w:rsidR="008E1B6F" w:rsidRPr="006A5672" w:rsidRDefault="008E1B6F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 xml:space="preserve">I can describe and graph sine and cosine functions by identifying amplitude, </w:t>
            </w:r>
            <w:r w:rsidRPr="006A5672">
              <w:rPr>
                <w:sz w:val="12"/>
                <w:szCs w:val="12"/>
              </w:rPr>
              <w:lastRenderedPageBreak/>
              <w:t>period, and phase shift.</w:t>
            </w:r>
          </w:p>
          <w:p w14:paraId="4D5CD42F" w14:textId="77777777" w:rsidR="008E1B6F" w:rsidRPr="006A5672" w:rsidRDefault="008E1B6F" w:rsidP="006A5672">
            <w:pPr>
              <w:pStyle w:val="NormalWeb"/>
              <w:rPr>
                <w:sz w:val="12"/>
                <w:szCs w:val="12"/>
              </w:rPr>
            </w:pPr>
          </w:p>
          <w:p w14:paraId="57A71231" w14:textId="7D44EB62" w:rsidR="008E1B6F" w:rsidRPr="006A51DA" w:rsidRDefault="008E1B6F" w:rsidP="006A5672">
            <w:pPr>
              <w:pStyle w:val="NormalWeb"/>
              <w:rPr>
                <w:sz w:val="16"/>
                <w:szCs w:val="16"/>
              </w:rPr>
            </w:pPr>
            <w:r w:rsidRPr="006A5672">
              <w:rPr>
                <w:sz w:val="12"/>
                <w:szCs w:val="12"/>
              </w:rPr>
              <w:t>I can connect trig functions to real-world periodic modeling contexts.</w:t>
            </w:r>
          </w:p>
        </w:tc>
        <w:tc>
          <w:tcPr>
            <w:tcW w:w="2695" w:type="dxa"/>
          </w:tcPr>
          <w:p w14:paraId="3F71D318" w14:textId="3CDBC747" w:rsidR="008E1B6F" w:rsidRPr="008E1B6F" w:rsidRDefault="008E1B6F" w:rsidP="005634A2">
            <w:pPr>
              <w:jc w:val="center"/>
              <w:rPr>
                <w:rFonts w:cstheme="minorHAnsi"/>
              </w:rPr>
            </w:pPr>
            <w:r w:rsidRPr="008E1B6F">
              <w:rPr>
                <w:rFonts w:cstheme="minorHAnsi"/>
              </w:rPr>
              <w:lastRenderedPageBreak/>
              <w:t>Warm-up: “What’s the reference angle of 150°?”</w:t>
            </w:r>
          </w:p>
        </w:tc>
        <w:tc>
          <w:tcPr>
            <w:tcW w:w="2313" w:type="dxa"/>
            <w:gridSpan w:val="2"/>
          </w:tcPr>
          <w:p w14:paraId="0CBC0BC6" w14:textId="3D702F49" w:rsidR="008E1B6F" w:rsidRPr="008E1B6F" w:rsidRDefault="008E1B6F" w:rsidP="005634A2">
            <w:pPr>
              <w:jc w:val="center"/>
              <w:rPr>
                <w:rFonts w:cstheme="minorHAnsi"/>
              </w:rPr>
            </w:pPr>
            <w:r w:rsidRPr="008E1B6F">
              <w:rPr>
                <w:rFonts w:cstheme="minorHAnsi"/>
              </w:rPr>
              <w:t>Define reference angle and demonstrate finding reference angles for given angles in different quadrants</w:t>
            </w:r>
          </w:p>
        </w:tc>
        <w:tc>
          <w:tcPr>
            <w:tcW w:w="2691" w:type="dxa"/>
            <w:gridSpan w:val="3"/>
          </w:tcPr>
          <w:p w14:paraId="251C6C6B" w14:textId="6D88712F" w:rsidR="008E1B6F" w:rsidRPr="008E1B6F" w:rsidRDefault="008E1B6F" w:rsidP="005634A2">
            <w:pPr>
              <w:jc w:val="center"/>
              <w:rPr>
                <w:rFonts w:cstheme="minorHAnsi"/>
              </w:rPr>
            </w:pPr>
            <w:r w:rsidRPr="008E1B6F">
              <w:rPr>
                <w:rFonts w:cstheme="minorHAnsi"/>
              </w:rPr>
              <w:t>Work through 2–3 examples together</w:t>
            </w:r>
          </w:p>
        </w:tc>
        <w:tc>
          <w:tcPr>
            <w:tcW w:w="1580" w:type="dxa"/>
            <w:gridSpan w:val="3"/>
          </w:tcPr>
          <w:p w14:paraId="6DF4DE39" w14:textId="77777777" w:rsidR="008E1B6F" w:rsidRPr="008E1B6F" w:rsidRDefault="008E1B6F" w:rsidP="005634A2">
            <w:pPr>
              <w:jc w:val="center"/>
              <w:rPr>
                <w:rFonts w:cstheme="minorHAnsi"/>
              </w:rPr>
            </w:pPr>
            <w:r w:rsidRPr="008E1B6F">
              <w:rPr>
                <w:rFonts w:cstheme="minorHAnsi"/>
              </w:rPr>
              <w:t>Small groups create a mini “reference angle chart” for quadrants.</w:t>
            </w:r>
          </w:p>
        </w:tc>
        <w:tc>
          <w:tcPr>
            <w:tcW w:w="1543" w:type="dxa"/>
            <w:gridSpan w:val="2"/>
          </w:tcPr>
          <w:p w14:paraId="6FD4CE15" w14:textId="47BF5BE2" w:rsidR="008E1B6F" w:rsidRPr="008E1B6F" w:rsidRDefault="008E1B6F" w:rsidP="005634A2">
            <w:pPr>
              <w:jc w:val="center"/>
              <w:rPr>
                <w:rFonts w:cstheme="minorHAnsi"/>
              </w:rPr>
            </w:pPr>
            <w:r w:rsidRPr="008E1B6F">
              <w:rPr>
                <w:rFonts w:cstheme="minorHAnsi"/>
              </w:rPr>
              <w:t>Students complete a short practice set using reference angles.</w:t>
            </w:r>
          </w:p>
        </w:tc>
        <w:tc>
          <w:tcPr>
            <w:tcW w:w="1365" w:type="dxa"/>
            <w:gridSpan w:val="3"/>
          </w:tcPr>
          <w:p w14:paraId="2DE8C7F0" w14:textId="615086E9" w:rsidR="008E1B6F" w:rsidRPr="008E1B6F" w:rsidRDefault="008E1B6F" w:rsidP="005634A2">
            <w:pPr>
              <w:jc w:val="center"/>
              <w:rPr>
                <w:rFonts w:cstheme="minorHAnsi"/>
              </w:rPr>
            </w:pPr>
            <w:r w:rsidRPr="008E1B6F">
              <w:rPr>
                <w:rFonts w:cstheme="minorHAnsi"/>
              </w:rPr>
              <w:t>How do you determine the sign of a trig function based on quadrant?</w:t>
            </w:r>
          </w:p>
        </w:tc>
      </w:tr>
      <w:tr w:rsidR="00795706" w:rsidRPr="002D02E5" w14:paraId="2A78BB25" w14:textId="77777777" w:rsidTr="004E4F83">
        <w:trPr>
          <w:cantSplit/>
          <w:trHeight w:val="1249"/>
        </w:trPr>
        <w:tc>
          <w:tcPr>
            <w:tcW w:w="844" w:type="dxa"/>
            <w:textDirection w:val="btLr"/>
            <w:vAlign w:val="center"/>
          </w:tcPr>
          <w:p w14:paraId="1A008FE8" w14:textId="70C99A40" w:rsidR="00795706" w:rsidRPr="00C423AB" w:rsidRDefault="00795706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32" w:type="dxa"/>
          </w:tcPr>
          <w:p w14:paraId="0210ACCA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Learning Objective (LO)</w:t>
            </w:r>
          </w:p>
          <w:p w14:paraId="54C16D4A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Students will analyze and apply trigonometric functions to evaluate values, determine reference angles, and graph sine and cosine functions to model periodic phenomena.</w:t>
            </w:r>
          </w:p>
          <w:p w14:paraId="1B8A9AA9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 xml:space="preserve">Success Criteria (SC) </w:t>
            </w:r>
          </w:p>
          <w:p w14:paraId="2F5C09A8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recall and evaluate trig functions for special angles.</w:t>
            </w:r>
          </w:p>
          <w:p w14:paraId="78EB37B6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use reference angles to determine trig values in any quadrant.</w:t>
            </w:r>
          </w:p>
          <w:p w14:paraId="72C53E78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describe and graph sine and cosine functions by identifying amplitude, period, and phase shift.</w:t>
            </w:r>
          </w:p>
          <w:p w14:paraId="13FA7D74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</w:p>
          <w:p w14:paraId="408A2D92" w14:textId="0BAB885C" w:rsidR="00795706" w:rsidRPr="00CB224F" w:rsidRDefault="006A5672" w:rsidP="006A5672">
            <w:pPr>
              <w:rPr>
                <w:rFonts w:cstheme="minorHAnsi"/>
                <w:sz w:val="16"/>
                <w:szCs w:val="16"/>
              </w:rPr>
            </w:pPr>
            <w:r w:rsidRPr="006A5672">
              <w:rPr>
                <w:sz w:val="12"/>
                <w:szCs w:val="12"/>
              </w:rPr>
              <w:lastRenderedPageBreak/>
              <w:t>I can connect trig functions to real-world periodic modeling contexts.</w:t>
            </w:r>
          </w:p>
        </w:tc>
        <w:tc>
          <w:tcPr>
            <w:tcW w:w="2695" w:type="dxa"/>
          </w:tcPr>
          <w:p w14:paraId="1003032C" w14:textId="1406195A" w:rsidR="00795706" w:rsidRPr="00CB224F" w:rsidRDefault="008E1B6F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1B6F">
              <w:rPr>
                <w:rFonts w:cstheme="minorHAnsi"/>
                <w:sz w:val="16"/>
                <w:szCs w:val="16"/>
              </w:rPr>
              <w:lastRenderedPageBreak/>
              <w:t>Warm-up: Evaluate sin</w:t>
            </w:r>
            <w:r w:rsidRPr="008E1B6F">
              <w:rPr>
                <w:rFonts w:ascii="Cambria Math" w:hAnsi="Cambria Math" w:cs="Cambria Math"/>
                <w:sz w:val="16"/>
                <w:szCs w:val="16"/>
              </w:rPr>
              <w:t>⁡</w:t>
            </w:r>
            <w:r w:rsidRPr="008E1B6F">
              <w:rPr>
                <w:rFonts w:cstheme="minorHAnsi"/>
                <w:sz w:val="16"/>
                <w:szCs w:val="16"/>
              </w:rPr>
              <w:t>(210</w:t>
            </w:r>
            <w:proofErr w:type="gramStart"/>
            <w:r w:rsidRPr="008E1B6F">
              <w:rPr>
                <w:rFonts w:ascii="Calibri" w:hAnsi="Calibri" w:cs="Calibri"/>
                <w:sz w:val="16"/>
                <w:szCs w:val="16"/>
              </w:rPr>
              <w:t>°</w:t>
            </w:r>
            <w:r w:rsidRPr="008E1B6F">
              <w:rPr>
                <w:rFonts w:cstheme="minorHAnsi"/>
                <w:sz w:val="16"/>
                <w:szCs w:val="16"/>
              </w:rPr>
              <w:t>)\</w:t>
            </w:r>
            <w:proofErr w:type="gramEnd"/>
            <w:r w:rsidRPr="008E1B6F">
              <w:rPr>
                <w:rFonts w:cstheme="minorHAnsi"/>
                <w:sz w:val="16"/>
                <w:szCs w:val="16"/>
              </w:rPr>
              <w:t>sin(210</w:t>
            </w:r>
            <w:r w:rsidRPr="008E1B6F">
              <w:rPr>
                <w:rFonts w:ascii="Calibri" w:hAnsi="Calibri" w:cs="Calibri"/>
                <w:sz w:val="16"/>
                <w:szCs w:val="16"/>
              </w:rPr>
              <w:t>°</w:t>
            </w:r>
            <w:r w:rsidRPr="008E1B6F">
              <w:rPr>
                <w:rFonts w:cstheme="minorHAnsi"/>
                <w:sz w:val="16"/>
                <w:szCs w:val="16"/>
              </w:rPr>
              <w:t>)sin(210°) using reference angles.</w:t>
            </w:r>
          </w:p>
        </w:tc>
        <w:tc>
          <w:tcPr>
            <w:tcW w:w="2313" w:type="dxa"/>
            <w:gridSpan w:val="2"/>
          </w:tcPr>
          <w:p w14:paraId="5E9D6D40" w14:textId="18C67473" w:rsidR="00795706" w:rsidRPr="00CB224F" w:rsidRDefault="008E1B6F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1B6F">
              <w:rPr>
                <w:rFonts w:cstheme="minorHAnsi"/>
                <w:sz w:val="16"/>
                <w:szCs w:val="16"/>
              </w:rPr>
              <w:t>Model evaluating trig functions using reference angles (ex: cos</w:t>
            </w:r>
            <w:r w:rsidRPr="008E1B6F">
              <w:rPr>
                <w:rFonts w:ascii="Cambria Math" w:hAnsi="Cambria Math" w:cs="Cambria Math"/>
                <w:sz w:val="16"/>
                <w:szCs w:val="16"/>
              </w:rPr>
              <w:t>⁡</w:t>
            </w:r>
            <w:r w:rsidRPr="008E1B6F">
              <w:rPr>
                <w:rFonts w:cstheme="minorHAnsi"/>
                <w:sz w:val="16"/>
                <w:szCs w:val="16"/>
              </w:rPr>
              <w:t>(240</w:t>
            </w:r>
            <w:proofErr w:type="gramStart"/>
            <w:r w:rsidRPr="008E1B6F">
              <w:rPr>
                <w:rFonts w:ascii="Calibri" w:hAnsi="Calibri" w:cs="Calibri"/>
                <w:sz w:val="16"/>
                <w:szCs w:val="16"/>
              </w:rPr>
              <w:t>°</w:t>
            </w:r>
            <w:r w:rsidRPr="008E1B6F">
              <w:rPr>
                <w:rFonts w:cstheme="minorHAnsi"/>
                <w:sz w:val="16"/>
                <w:szCs w:val="16"/>
              </w:rPr>
              <w:t>)\</w:t>
            </w:r>
            <w:proofErr w:type="gramEnd"/>
            <w:r w:rsidRPr="008E1B6F">
              <w:rPr>
                <w:rFonts w:cstheme="minorHAnsi"/>
                <w:sz w:val="16"/>
                <w:szCs w:val="16"/>
              </w:rPr>
              <w:t>cos(240</w:t>
            </w:r>
            <w:r w:rsidRPr="008E1B6F">
              <w:rPr>
                <w:rFonts w:ascii="Calibri" w:hAnsi="Calibri" w:cs="Calibri"/>
                <w:sz w:val="16"/>
                <w:szCs w:val="16"/>
              </w:rPr>
              <w:t>°</w:t>
            </w:r>
            <w:r w:rsidRPr="008E1B6F">
              <w:rPr>
                <w:rFonts w:cstheme="minorHAnsi"/>
                <w:sz w:val="16"/>
                <w:szCs w:val="16"/>
              </w:rPr>
              <w:t>)cos(240°)).</w:t>
            </w:r>
          </w:p>
        </w:tc>
        <w:tc>
          <w:tcPr>
            <w:tcW w:w="2691" w:type="dxa"/>
            <w:gridSpan w:val="3"/>
          </w:tcPr>
          <w:p w14:paraId="587507EA" w14:textId="44178B51" w:rsidR="00795706" w:rsidRPr="00CB224F" w:rsidRDefault="004E4F83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4F83">
              <w:rPr>
                <w:rFonts w:cstheme="minorHAnsi"/>
                <w:sz w:val="16"/>
                <w:szCs w:val="16"/>
              </w:rPr>
              <w:t>Solve a set of trig values (120°, 300°, 330°) together.</w:t>
            </w:r>
          </w:p>
        </w:tc>
        <w:tc>
          <w:tcPr>
            <w:tcW w:w="1571" w:type="dxa"/>
            <w:gridSpan w:val="2"/>
          </w:tcPr>
          <w:p w14:paraId="1CBD89C8" w14:textId="17D54591" w:rsidR="00795706" w:rsidRPr="00CB224F" w:rsidRDefault="004E4F83" w:rsidP="00CF20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4F83">
              <w:rPr>
                <w:rFonts w:cstheme="minorHAnsi"/>
                <w:sz w:val="16"/>
                <w:szCs w:val="16"/>
              </w:rPr>
              <w:t>Pairs work through 3–4 reference angle problems and justify signs.</w:t>
            </w:r>
          </w:p>
        </w:tc>
        <w:tc>
          <w:tcPr>
            <w:tcW w:w="1552" w:type="dxa"/>
            <w:gridSpan w:val="3"/>
          </w:tcPr>
          <w:p w14:paraId="2E5B751B" w14:textId="6BB56B3E" w:rsidR="00795706" w:rsidRPr="00CB224F" w:rsidRDefault="004E4F83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4F83">
              <w:rPr>
                <w:rFonts w:cstheme="minorHAnsi"/>
                <w:sz w:val="16"/>
                <w:szCs w:val="16"/>
              </w:rPr>
              <w:t>Students complete a worksheet on reference angles.</w:t>
            </w:r>
          </w:p>
        </w:tc>
        <w:tc>
          <w:tcPr>
            <w:tcW w:w="1365" w:type="dxa"/>
            <w:gridSpan w:val="3"/>
          </w:tcPr>
          <w:p w14:paraId="75612296" w14:textId="1C2C7405" w:rsidR="00795706" w:rsidRPr="00CB224F" w:rsidRDefault="004E4F83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4F83">
              <w:rPr>
                <w:rFonts w:cstheme="minorHAnsi"/>
                <w:sz w:val="16"/>
                <w:szCs w:val="16"/>
              </w:rPr>
              <w:t>What’s one strategy for remembering trig signs in each quadrant?</w:t>
            </w:r>
          </w:p>
        </w:tc>
      </w:tr>
      <w:tr w:rsidR="00795706" w:rsidRPr="002D02E5" w14:paraId="2FF05BFF" w14:textId="77777777" w:rsidTr="004E4F83">
        <w:trPr>
          <w:cantSplit/>
          <w:trHeight w:val="1069"/>
        </w:trPr>
        <w:tc>
          <w:tcPr>
            <w:tcW w:w="844" w:type="dxa"/>
            <w:textDirection w:val="btLr"/>
            <w:vAlign w:val="center"/>
          </w:tcPr>
          <w:p w14:paraId="74B04E95" w14:textId="638C3A2E" w:rsidR="00795706" w:rsidRPr="00C423AB" w:rsidRDefault="00795706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232" w:type="dxa"/>
          </w:tcPr>
          <w:p w14:paraId="6C257DFF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Learning Objective (LO)</w:t>
            </w:r>
          </w:p>
          <w:p w14:paraId="755F9EA3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Students will analyze and apply trigonometric functions to evaluate values, determine reference angles, and graph sine and cosine functions to model periodic phenomena.</w:t>
            </w:r>
          </w:p>
          <w:p w14:paraId="7055CEEB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 xml:space="preserve">Success Criteria (SC) </w:t>
            </w:r>
          </w:p>
          <w:p w14:paraId="26F00961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recall and evaluate trig functions for special angles.</w:t>
            </w:r>
          </w:p>
          <w:p w14:paraId="61A49964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use reference angles to determine trig values in any quadrant.</w:t>
            </w:r>
          </w:p>
          <w:p w14:paraId="029D724A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describe and graph sine and cosine functions by identifying amplitude, period, and phase shift.</w:t>
            </w:r>
          </w:p>
          <w:p w14:paraId="6D363601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</w:p>
          <w:p w14:paraId="3CF900A4" w14:textId="53C2BC40" w:rsidR="00795706" w:rsidRPr="003F5B44" w:rsidRDefault="006A5672" w:rsidP="006A5672">
            <w:pPr>
              <w:rPr>
                <w:rFonts w:cstheme="minorHAnsi"/>
                <w:sz w:val="14"/>
                <w:szCs w:val="14"/>
              </w:rPr>
            </w:pPr>
            <w:r w:rsidRPr="006A5672">
              <w:rPr>
                <w:sz w:val="12"/>
                <w:szCs w:val="12"/>
              </w:rPr>
              <w:t xml:space="preserve">I can connect trig functions to real-world periodic </w:t>
            </w:r>
            <w:r w:rsidRPr="006A5672">
              <w:rPr>
                <w:sz w:val="12"/>
                <w:szCs w:val="12"/>
              </w:rPr>
              <w:lastRenderedPageBreak/>
              <w:t>modeling contexts.</w:t>
            </w:r>
          </w:p>
        </w:tc>
        <w:tc>
          <w:tcPr>
            <w:tcW w:w="2724" w:type="dxa"/>
            <w:gridSpan w:val="2"/>
          </w:tcPr>
          <w:p w14:paraId="379A713D" w14:textId="51B8B31E" w:rsidR="00795706" w:rsidRPr="002D02E5" w:rsidRDefault="004E4F83" w:rsidP="00795706">
            <w:pPr>
              <w:jc w:val="center"/>
              <w:rPr>
                <w:rFonts w:cstheme="minorHAnsi"/>
              </w:rPr>
            </w:pPr>
            <w:r w:rsidRPr="004E4F83">
              <w:rPr>
                <w:rFonts w:cstheme="minorHAnsi"/>
              </w:rPr>
              <w:lastRenderedPageBreak/>
              <w:t>Warm-up: Sketch a quick graph of sin</w:t>
            </w:r>
            <w:r w:rsidRPr="004E4F83">
              <w:rPr>
                <w:rFonts w:ascii="Cambria Math" w:hAnsi="Cambria Math" w:cs="Cambria Math"/>
              </w:rPr>
              <w:t>⁡</w:t>
            </w:r>
            <w:r w:rsidRPr="004E4F83">
              <w:rPr>
                <w:rFonts w:cstheme="minorHAnsi"/>
              </w:rPr>
              <w:t>(x)\sin(x)sin(x) from memory.</w:t>
            </w:r>
          </w:p>
        </w:tc>
        <w:tc>
          <w:tcPr>
            <w:tcW w:w="2315" w:type="dxa"/>
            <w:gridSpan w:val="3"/>
          </w:tcPr>
          <w:p w14:paraId="3AF70CF3" w14:textId="3D30BDE0" w:rsidR="00795706" w:rsidRPr="002D02E5" w:rsidRDefault="004E4F83" w:rsidP="00795706">
            <w:pPr>
              <w:jc w:val="center"/>
              <w:rPr>
                <w:rFonts w:cstheme="minorHAnsi"/>
              </w:rPr>
            </w:pPr>
            <w:r w:rsidRPr="004E4F83">
              <w:rPr>
                <w:rFonts w:cstheme="minorHAnsi"/>
              </w:rPr>
              <w:t>Introduce sine and cosine graphs (basic shape, amplitude, and period).</w:t>
            </w:r>
          </w:p>
        </w:tc>
        <w:tc>
          <w:tcPr>
            <w:tcW w:w="2660" w:type="dxa"/>
          </w:tcPr>
          <w:p w14:paraId="32B88D4F" w14:textId="47FC26B4" w:rsidR="00795706" w:rsidRPr="002D02E5" w:rsidRDefault="004E4F83" w:rsidP="00795706">
            <w:pPr>
              <w:jc w:val="center"/>
              <w:rPr>
                <w:rFonts w:cstheme="minorHAnsi"/>
              </w:rPr>
            </w:pPr>
            <w:r w:rsidRPr="004E4F83">
              <w:rPr>
                <w:rFonts w:cstheme="minorHAnsi"/>
              </w:rPr>
              <w:t>Graph y=sin</w:t>
            </w:r>
            <w:r w:rsidRPr="004E4F83">
              <w:rPr>
                <w:rFonts w:ascii="Cambria Math" w:hAnsi="Cambria Math" w:cs="Cambria Math"/>
              </w:rPr>
              <w:t>⁡</w:t>
            </w:r>
            <w:r w:rsidRPr="004E4F83">
              <w:rPr>
                <w:rFonts w:cstheme="minorHAnsi"/>
              </w:rPr>
              <w:t>(x)y=\sin(x)y=sin(x) and y=cos</w:t>
            </w:r>
            <w:r w:rsidRPr="004E4F83">
              <w:rPr>
                <w:rFonts w:ascii="Cambria Math" w:hAnsi="Cambria Math" w:cs="Cambria Math"/>
              </w:rPr>
              <w:t>⁡</w:t>
            </w:r>
            <w:r w:rsidRPr="004E4F83">
              <w:rPr>
                <w:rFonts w:cstheme="minorHAnsi"/>
              </w:rPr>
              <w:t>(x)y=\cos(x)y=cos(x) together on grid paper.</w:t>
            </w:r>
          </w:p>
        </w:tc>
        <w:tc>
          <w:tcPr>
            <w:tcW w:w="1505" w:type="dxa"/>
          </w:tcPr>
          <w:p w14:paraId="6D11F107" w14:textId="0E0A0200" w:rsidR="00795706" w:rsidRPr="002D02E5" w:rsidRDefault="004E4F83" w:rsidP="00795706">
            <w:pPr>
              <w:jc w:val="center"/>
              <w:rPr>
                <w:rFonts w:cstheme="minorHAnsi"/>
              </w:rPr>
            </w:pPr>
            <w:r w:rsidRPr="004E4F83">
              <w:rPr>
                <w:rFonts w:cstheme="minorHAnsi"/>
              </w:rPr>
              <w:t>Groups work to identify amplitude, period, and key points on graphs.</w:t>
            </w:r>
          </w:p>
        </w:tc>
        <w:tc>
          <w:tcPr>
            <w:tcW w:w="1624" w:type="dxa"/>
            <w:gridSpan w:val="5"/>
          </w:tcPr>
          <w:p w14:paraId="645897DF" w14:textId="27A57362" w:rsidR="00795706" w:rsidRPr="002D02E5" w:rsidRDefault="004E4F83" w:rsidP="00795706">
            <w:pPr>
              <w:jc w:val="center"/>
              <w:rPr>
                <w:rFonts w:cstheme="minorHAnsi"/>
              </w:rPr>
            </w:pPr>
            <w:r w:rsidRPr="004E4F83">
              <w:rPr>
                <w:rFonts w:cstheme="minorHAnsi"/>
              </w:rPr>
              <w:t>Students graph y=2sin</w:t>
            </w:r>
            <w:r w:rsidRPr="004E4F83">
              <w:rPr>
                <w:rFonts w:ascii="Cambria Math" w:hAnsi="Cambria Math" w:cs="Cambria Math"/>
              </w:rPr>
              <w:t>⁡</w:t>
            </w:r>
            <w:r w:rsidRPr="004E4F83">
              <w:rPr>
                <w:rFonts w:cstheme="minorHAnsi"/>
              </w:rPr>
              <w:t>(x)y=2\sin(x)y=2sin(x) independently.</w:t>
            </w:r>
          </w:p>
        </w:tc>
        <w:tc>
          <w:tcPr>
            <w:tcW w:w="1359" w:type="dxa"/>
            <w:gridSpan w:val="2"/>
          </w:tcPr>
          <w:p w14:paraId="167F6272" w14:textId="0220309E" w:rsidR="00795706" w:rsidRPr="002D02E5" w:rsidRDefault="001855A0" w:rsidP="00795706">
            <w:pPr>
              <w:jc w:val="center"/>
              <w:rPr>
                <w:rFonts w:cstheme="minorHAnsi"/>
              </w:rPr>
            </w:pPr>
            <w:r w:rsidRPr="001855A0">
              <w:rPr>
                <w:rFonts w:cstheme="minorHAnsi"/>
              </w:rPr>
              <w:t>How does changing amplitude affect the graph of sine?</w:t>
            </w:r>
          </w:p>
        </w:tc>
      </w:tr>
      <w:tr w:rsidR="00A501C9" w:rsidRPr="002D02E5" w14:paraId="4C1484AE" w14:textId="77777777" w:rsidTr="004E4F83">
        <w:trPr>
          <w:cantSplit/>
          <w:trHeight w:val="1402"/>
        </w:trPr>
        <w:tc>
          <w:tcPr>
            <w:tcW w:w="844" w:type="dxa"/>
            <w:textDirection w:val="btLr"/>
            <w:vAlign w:val="center"/>
          </w:tcPr>
          <w:p w14:paraId="6882D6BD" w14:textId="699D4790" w:rsidR="00A501C9" w:rsidRPr="00C423AB" w:rsidRDefault="00A501C9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8528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97504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232" w:type="dxa"/>
          </w:tcPr>
          <w:p w14:paraId="34A7F670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Learning Objective (LO)</w:t>
            </w:r>
          </w:p>
          <w:p w14:paraId="2AA5F0DE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Students will analyze and apply trigonometric functions to evaluate values, determine reference angles, and graph sine and cosine functions to model periodic phenomena.</w:t>
            </w:r>
          </w:p>
          <w:p w14:paraId="3B1647BF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 xml:space="preserve">Success Criteria (SC) </w:t>
            </w:r>
          </w:p>
          <w:p w14:paraId="60CB2EB8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recall and evaluate trig functions for special angles.</w:t>
            </w:r>
          </w:p>
          <w:p w14:paraId="6DCC3BDB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use reference angles to determine trig values in any quadrant.</w:t>
            </w:r>
          </w:p>
          <w:p w14:paraId="4F2139CB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  <w:r w:rsidRPr="006A5672">
              <w:rPr>
                <w:sz w:val="12"/>
                <w:szCs w:val="12"/>
              </w:rPr>
              <w:t>I can describe and graph sine and cosine functions by identifying amplitude, period, and phase shift.</w:t>
            </w:r>
          </w:p>
          <w:p w14:paraId="48B2F6B0" w14:textId="77777777" w:rsidR="006A5672" w:rsidRPr="006A5672" w:rsidRDefault="006A5672" w:rsidP="006A5672">
            <w:pPr>
              <w:pStyle w:val="NormalWeb"/>
              <w:rPr>
                <w:sz w:val="12"/>
                <w:szCs w:val="12"/>
              </w:rPr>
            </w:pPr>
          </w:p>
          <w:p w14:paraId="7E7511D5" w14:textId="14AEA4E4" w:rsidR="00A501C9" w:rsidRPr="003F5B44" w:rsidRDefault="006A5672" w:rsidP="006A5672">
            <w:pPr>
              <w:rPr>
                <w:rFonts w:cstheme="minorHAnsi"/>
                <w:sz w:val="14"/>
                <w:szCs w:val="14"/>
              </w:rPr>
            </w:pPr>
            <w:r w:rsidRPr="006A5672">
              <w:rPr>
                <w:sz w:val="12"/>
                <w:szCs w:val="12"/>
              </w:rPr>
              <w:t xml:space="preserve">I can connect trig functions to real-world periodic </w:t>
            </w:r>
            <w:r w:rsidRPr="006A5672">
              <w:rPr>
                <w:sz w:val="12"/>
                <w:szCs w:val="12"/>
              </w:rPr>
              <w:lastRenderedPageBreak/>
              <w:t>modeling contexts.</w:t>
            </w:r>
          </w:p>
        </w:tc>
        <w:tc>
          <w:tcPr>
            <w:tcW w:w="12187" w:type="dxa"/>
            <w:gridSpan w:val="14"/>
          </w:tcPr>
          <w:p w14:paraId="4BC1277B" w14:textId="78CB095B" w:rsidR="00A501C9" w:rsidRPr="00A501C9" w:rsidRDefault="001855A0" w:rsidP="00A501C9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>
              <w:rPr>
                <w:rFonts w:cstheme="minorHAnsi"/>
                <w:b/>
                <w:bCs/>
                <w:sz w:val="72"/>
                <w:szCs w:val="72"/>
              </w:rPr>
              <w:lastRenderedPageBreak/>
              <w:t>Delta math assignment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4CE8" w14:textId="77777777" w:rsidR="00757041" w:rsidRDefault="00757041" w:rsidP="00B8594D">
      <w:pPr>
        <w:spacing w:after="0" w:line="240" w:lineRule="auto"/>
      </w:pPr>
      <w:r>
        <w:separator/>
      </w:r>
    </w:p>
  </w:endnote>
  <w:endnote w:type="continuationSeparator" w:id="0">
    <w:p w14:paraId="6BB07CB4" w14:textId="77777777" w:rsidR="00757041" w:rsidRDefault="0075704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D79E" w14:textId="77777777" w:rsidR="00757041" w:rsidRDefault="00757041" w:rsidP="00B8594D">
      <w:pPr>
        <w:spacing w:after="0" w:line="240" w:lineRule="auto"/>
      </w:pPr>
      <w:r>
        <w:separator/>
      </w:r>
    </w:p>
  </w:footnote>
  <w:footnote w:type="continuationSeparator" w:id="0">
    <w:p w14:paraId="3472D0DE" w14:textId="77777777" w:rsidR="00757041" w:rsidRDefault="0075704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5DA16D6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5E60F1">
      <w:rPr>
        <w:b/>
        <w:bCs/>
        <w:sz w:val="24"/>
        <w:szCs w:val="28"/>
        <w:u w:val="single"/>
      </w:rPr>
      <w:t>09/</w:t>
    </w:r>
    <w:r w:rsidR="00DB2D64">
      <w:rPr>
        <w:b/>
        <w:bCs/>
        <w:sz w:val="24"/>
        <w:szCs w:val="28"/>
        <w:u w:val="single"/>
      </w:rPr>
      <w:t>2</w:t>
    </w:r>
    <w:r w:rsidR="009000C3">
      <w:rPr>
        <w:b/>
        <w:bCs/>
        <w:sz w:val="24"/>
        <w:szCs w:val="28"/>
        <w:u w:val="single"/>
      </w:rPr>
      <w:t>9</w:t>
    </w:r>
    <w:r w:rsidR="005E60F1">
      <w:rPr>
        <w:b/>
        <w:bCs/>
        <w:sz w:val="24"/>
        <w:szCs w:val="28"/>
        <w:u w:val="single"/>
      </w:rPr>
      <w:t>-</w:t>
    </w:r>
    <w:r w:rsidR="009000C3">
      <w:rPr>
        <w:b/>
        <w:bCs/>
        <w:sz w:val="24"/>
        <w:szCs w:val="28"/>
        <w:u w:val="single"/>
      </w:rPr>
      <w:t>10</w:t>
    </w:r>
    <w:r w:rsidR="005E60F1">
      <w:rPr>
        <w:b/>
        <w:bCs/>
        <w:sz w:val="24"/>
        <w:szCs w:val="28"/>
        <w:u w:val="single"/>
      </w:rPr>
      <w:t>/</w:t>
    </w:r>
    <w:r w:rsidR="009000C3">
      <w:rPr>
        <w:b/>
        <w:bCs/>
        <w:sz w:val="24"/>
        <w:szCs w:val="28"/>
        <w:u w:val="single"/>
      </w:rPr>
      <w:t>03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405"/>
    <w:multiLevelType w:val="multilevel"/>
    <w:tmpl w:val="1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B6570"/>
    <w:multiLevelType w:val="multilevel"/>
    <w:tmpl w:val="773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A0932"/>
    <w:multiLevelType w:val="multilevel"/>
    <w:tmpl w:val="C95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35B82"/>
    <w:multiLevelType w:val="multilevel"/>
    <w:tmpl w:val="9A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D0BCE"/>
    <w:multiLevelType w:val="multilevel"/>
    <w:tmpl w:val="0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4378F"/>
    <w:multiLevelType w:val="multilevel"/>
    <w:tmpl w:val="53C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06074"/>
    <w:multiLevelType w:val="multilevel"/>
    <w:tmpl w:val="15F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9"/>
  </w:num>
  <w:num w:numId="2" w16cid:durableId="999115813">
    <w:abstractNumId w:val="1"/>
  </w:num>
  <w:num w:numId="3" w16cid:durableId="1591238643">
    <w:abstractNumId w:val="8"/>
  </w:num>
  <w:num w:numId="4" w16cid:durableId="1213083078">
    <w:abstractNumId w:val="0"/>
  </w:num>
  <w:num w:numId="5" w16cid:durableId="1840778276">
    <w:abstractNumId w:val="4"/>
  </w:num>
  <w:num w:numId="6" w16cid:durableId="124475044">
    <w:abstractNumId w:val="6"/>
  </w:num>
  <w:num w:numId="7" w16cid:durableId="295532324">
    <w:abstractNumId w:val="5"/>
  </w:num>
  <w:num w:numId="8" w16cid:durableId="477100">
    <w:abstractNumId w:val="2"/>
  </w:num>
  <w:num w:numId="9" w16cid:durableId="1932931185">
    <w:abstractNumId w:val="7"/>
  </w:num>
  <w:num w:numId="10" w16cid:durableId="1866409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65AF"/>
    <w:rsid w:val="00027E0A"/>
    <w:rsid w:val="00032304"/>
    <w:rsid w:val="00042226"/>
    <w:rsid w:val="00070D56"/>
    <w:rsid w:val="000B7CD2"/>
    <w:rsid w:val="001060A9"/>
    <w:rsid w:val="00134848"/>
    <w:rsid w:val="00152CF2"/>
    <w:rsid w:val="001855A0"/>
    <w:rsid w:val="001A1832"/>
    <w:rsid w:val="001F2A48"/>
    <w:rsid w:val="00202F6E"/>
    <w:rsid w:val="002A51FC"/>
    <w:rsid w:val="002C4A96"/>
    <w:rsid w:val="002D02E5"/>
    <w:rsid w:val="002E6C91"/>
    <w:rsid w:val="002E7FEC"/>
    <w:rsid w:val="00320BF1"/>
    <w:rsid w:val="00365B7B"/>
    <w:rsid w:val="00377F29"/>
    <w:rsid w:val="0038575B"/>
    <w:rsid w:val="003C64D1"/>
    <w:rsid w:val="003F5B44"/>
    <w:rsid w:val="004163F8"/>
    <w:rsid w:val="0042321E"/>
    <w:rsid w:val="0042437A"/>
    <w:rsid w:val="004601CB"/>
    <w:rsid w:val="004812CF"/>
    <w:rsid w:val="00485754"/>
    <w:rsid w:val="0049666D"/>
    <w:rsid w:val="004A3997"/>
    <w:rsid w:val="004B5A89"/>
    <w:rsid w:val="004E194D"/>
    <w:rsid w:val="004E4F83"/>
    <w:rsid w:val="0052266A"/>
    <w:rsid w:val="005634A2"/>
    <w:rsid w:val="00566737"/>
    <w:rsid w:val="005965CE"/>
    <w:rsid w:val="00596B08"/>
    <w:rsid w:val="005E60F1"/>
    <w:rsid w:val="00655D02"/>
    <w:rsid w:val="0069243F"/>
    <w:rsid w:val="006A2E5C"/>
    <w:rsid w:val="006A51DA"/>
    <w:rsid w:val="006A5672"/>
    <w:rsid w:val="006B4E7E"/>
    <w:rsid w:val="006E6C08"/>
    <w:rsid w:val="00706626"/>
    <w:rsid w:val="00757041"/>
    <w:rsid w:val="00781BC3"/>
    <w:rsid w:val="00786A83"/>
    <w:rsid w:val="00792F53"/>
    <w:rsid w:val="00795706"/>
    <w:rsid w:val="007C3497"/>
    <w:rsid w:val="00814F24"/>
    <w:rsid w:val="00847163"/>
    <w:rsid w:val="00872678"/>
    <w:rsid w:val="00874ADE"/>
    <w:rsid w:val="0089031D"/>
    <w:rsid w:val="008E1B6F"/>
    <w:rsid w:val="008E6C1A"/>
    <w:rsid w:val="009000C3"/>
    <w:rsid w:val="00964144"/>
    <w:rsid w:val="00976020"/>
    <w:rsid w:val="009A6BD0"/>
    <w:rsid w:val="00A145DA"/>
    <w:rsid w:val="00A501C9"/>
    <w:rsid w:val="00A54B17"/>
    <w:rsid w:val="00AA1CAF"/>
    <w:rsid w:val="00AB7A3A"/>
    <w:rsid w:val="00AC70E0"/>
    <w:rsid w:val="00B26A73"/>
    <w:rsid w:val="00B41B19"/>
    <w:rsid w:val="00B427ED"/>
    <w:rsid w:val="00B539C2"/>
    <w:rsid w:val="00B8594D"/>
    <w:rsid w:val="00BC0780"/>
    <w:rsid w:val="00BF202D"/>
    <w:rsid w:val="00C41B7D"/>
    <w:rsid w:val="00C423AB"/>
    <w:rsid w:val="00CB224F"/>
    <w:rsid w:val="00CB3D54"/>
    <w:rsid w:val="00CE6AA5"/>
    <w:rsid w:val="00CF20B4"/>
    <w:rsid w:val="00D10757"/>
    <w:rsid w:val="00D15602"/>
    <w:rsid w:val="00D303DE"/>
    <w:rsid w:val="00D32EF4"/>
    <w:rsid w:val="00D371FC"/>
    <w:rsid w:val="00D60160"/>
    <w:rsid w:val="00D61E60"/>
    <w:rsid w:val="00DB2D64"/>
    <w:rsid w:val="00DE4C46"/>
    <w:rsid w:val="00DF1BE7"/>
    <w:rsid w:val="00E140A9"/>
    <w:rsid w:val="00E15135"/>
    <w:rsid w:val="00E46EA0"/>
    <w:rsid w:val="00E712C6"/>
    <w:rsid w:val="00E932EC"/>
    <w:rsid w:val="00F015DD"/>
    <w:rsid w:val="00F21BA3"/>
    <w:rsid w:val="00F665E6"/>
    <w:rsid w:val="00F700FB"/>
    <w:rsid w:val="00F8611B"/>
    <w:rsid w:val="00FB537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B2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73"/>
    <w:rPr>
      <w:b/>
      <w:bCs/>
    </w:rPr>
  </w:style>
  <w:style w:type="character" w:customStyle="1" w:styleId="katex-mathml">
    <w:name w:val="katex-mathml"/>
    <w:basedOn w:val="DefaultParagraphFont"/>
    <w:rsid w:val="00F015DD"/>
  </w:style>
  <w:style w:type="character" w:customStyle="1" w:styleId="mop">
    <w:name w:val="mop"/>
    <w:basedOn w:val="DefaultParagraphFont"/>
    <w:rsid w:val="00F015DD"/>
  </w:style>
  <w:style w:type="character" w:customStyle="1" w:styleId="mopen">
    <w:name w:val="mopen"/>
    <w:basedOn w:val="DefaultParagraphFont"/>
    <w:rsid w:val="00F015DD"/>
  </w:style>
  <w:style w:type="character" w:customStyle="1" w:styleId="mord">
    <w:name w:val="mord"/>
    <w:basedOn w:val="DefaultParagraphFont"/>
    <w:rsid w:val="00F015DD"/>
  </w:style>
  <w:style w:type="character" w:customStyle="1" w:styleId="mclose">
    <w:name w:val="mclose"/>
    <w:basedOn w:val="DefaultParagraphFont"/>
    <w:rsid w:val="00F0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71</cp:revision>
  <dcterms:created xsi:type="dcterms:W3CDTF">2025-07-26T19:14:00Z</dcterms:created>
  <dcterms:modified xsi:type="dcterms:W3CDTF">2025-09-26T14:40:00Z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