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3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500"/>
      </w:tblGrid>
      <w:tr w:rsidR="00CE6AA5" w:rsidRPr="002D02E5" w14:paraId="171028A4" w14:textId="77777777" w:rsidTr="006A2E5C">
        <w:trPr>
          <w:trHeight w:val="709"/>
        </w:trPr>
        <w:tc>
          <w:tcPr>
            <w:tcW w:w="14263" w:type="dxa"/>
            <w:gridSpan w:val="8"/>
          </w:tcPr>
          <w:p w14:paraId="2D06730F" w14:textId="77777777" w:rsidR="00E15135" w:rsidRDefault="00CE6AA5" w:rsidP="201CEA1D">
            <w:pPr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E15135" w:rsidRPr="00E15135">
              <w:rPr>
                <w:b/>
                <w:bCs/>
                <w:sz w:val="20"/>
                <w:szCs w:val="20"/>
              </w:rPr>
              <w:t>PC.FGR.2.1: </w:t>
            </w:r>
            <w:r w:rsidR="00E15135" w:rsidRPr="00E15135">
              <w:rPr>
                <w:sz w:val="20"/>
                <w:szCs w:val="20"/>
              </w:rPr>
              <w:t>Graph piecewise-defined functions, including step functions and absolute value functions.</w:t>
            </w:r>
            <w:r w:rsidR="00E15135">
              <w:rPr>
                <w:sz w:val="20"/>
                <w:szCs w:val="20"/>
              </w:rPr>
              <w:t xml:space="preserve">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</w:p>
          <w:p w14:paraId="4218A824" w14:textId="43299358" w:rsidR="00CE6AA5" w:rsidRDefault="00E15135" w:rsidP="201CEA1D">
            <w:pPr>
              <w:rPr>
                <w:sz w:val="20"/>
                <w:szCs w:val="20"/>
              </w:rPr>
            </w:pPr>
            <w:r w:rsidRPr="00E15135">
              <w:rPr>
                <w:b/>
                <w:bCs/>
                <w:sz w:val="20"/>
                <w:szCs w:val="20"/>
              </w:rPr>
              <w:t>PC.FGR.2.2: </w:t>
            </w:r>
            <w:r w:rsidRPr="00E15135">
              <w:rPr>
                <w:sz w:val="20"/>
                <w:szCs w:val="20"/>
              </w:rPr>
              <w:t>Describe characteristics by interpreting the algebraic form and graph of a piecewise-defined function.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A2E5C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03FB44BD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00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A2E5C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00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C64D1" w:rsidRPr="002D02E5" w14:paraId="74ECB0AA" w14:textId="77777777" w:rsidTr="006A2E5C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7441B795" w:rsidR="003C64D1" w:rsidRPr="00C423AB" w:rsidRDefault="003C64D1" w:rsidP="003C64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59616" behindDoc="0" locked="0" layoutInCell="1" allowOverlap="1" wp14:anchorId="20C0B341" wp14:editId="2CBBE90B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-461010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60640" behindDoc="0" locked="0" layoutInCell="1" allowOverlap="1" wp14:anchorId="6C14CD85" wp14:editId="6A79F0E2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-1163955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1BA17179" w14:textId="77777777" w:rsidR="003C64D1" w:rsidRPr="00E15135" w:rsidRDefault="003C64D1" w:rsidP="003C64D1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 xml:space="preserve">I am </w:t>
            </w:r>
            <w:r>
              <w:rPr>
                <w:rFonts w:cstheme="minorHAnsi"/>
                <w:bCs/>
                <w:sz w:val="18"/>
                <w:szCs w:val="18"/>
              </w:rPr>
              <w:t>reviewing how to graph absolute value and piecewise functions</w:t>
            </w:r>
          </w:p>
          <w:p w14:paraId="47590B19" w14:textId="1B8AFBC3" w:rsidR="003C64D1" w:rsidRPr="006A2E5C" w:rsidRDefault="003C64D1" w:rsidP="003C64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75265FE" w14:textId="3DE92249" w:rsidR="003C64D1" w:rsidRPr="006A2E5C" w:rsidRDefault="003C64D1" w:rsidP="003C64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Evaluating Functions</w:t>
            </w:r>
          </w:p>
        </w:tc>
        <w:tc>
          <w:tcPr>
            <w:tcW w:w="1824" w:type="dxa"/>
          </w:tcPr>
          <w:p w14:paraId="4F1F774C" w14:textId="0695A6FA" w:rsidR="003C64D1" w:rsidRPr="006A2E5C" w:rsidRDefault="003C64D1" w:rsidP="003C64D1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5307707" w14:textId="71167BBB" w:rsidR="003C64D1" w:rsidRPr="00D15602" w:rsidRDefault="003C64D1" w:rsidP="003C64D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7" w:type="dxa"/>
          </w:tcPr>
          <w:p w14:paraId="2F5307E8" w14:textId="33D51812" w:rsidR="003C64D1" w:rsidRPr="00D15602" w:rsidRDefault="003C64D1" w:rsidP="003C64D1">
            <w:pPr>
              <w:jc w:val="center"/>
              <w:rPr>
                <w:rFonts w:cstheme="minorHAnsi"/>
                <w:b/>
                <w:bCs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1921" w:type="dxa"/>
          </w:tcPr>
          <w:p w14:paraId="3A5879FF" w14:textId="1109444E" w:rsidR="003C64D1" w:rsidRPr="00D15602" w:rsidRDefault="003C64D1" w:rsidP="003C64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 Review Handout</w:t>
            </w:r>
          </w:p>
        </w:tc>
        <w:tc>
          <w:tcPr>
            <w:tcW w:w="1500" w:type="dxa"/>
          </w:tcPr>
          <w:p w14:paraId="2B8E2F0B" w14:textId="77777777" w:rsidR="003C64D1" w:rsidRPr="00CB224F" w:rsidRDefault="003C64D1" w:rsidP="003C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08AF7026" w14:textId="77777777" w:rsidR="003C64D1" w:rsidRPr="00CB224F" w:rsidRDefault="003C64D1" w:rsidP="003C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4D6E094B" w14:textId="77777777" w:rsidR="003C64D1" w:rsidRPr="00CB224F" w:rsidRDefault="003C64D1" w:rsidP="003C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39906E85" w14:textId="11675186" w:rsidR="003C64D1" w:rsidRPr="00D15602" w:rsidRDefault="003C64D1" w:rsidP="003C64D1">
            <w:pPr>
              <w:jc w:val="center"/>
              <w:rPr>
                <w:rFonts w:cstheme="minorHAnsi"/>
                <w:b/>
                <w:bCs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42321E" w:rsidRPr="002D02E5" w14:paraId="564B18BB" w14:textId="77777777" w:rsidTr="00DC54F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57B2750F" w:rsidR="0042321E" w:rsidRPr="00C423AB" w:rsidRDefault="0042321E" w:rsidP="003C64D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2873" w:type="dxa"/>
            <w:gridSpan w:val="7"/>
          </w:tcPr>
          <w:p w14:paraId="2DE8C7F0" w14:textId="7829E7EE" w:rsidR="0042321E" w:rsidRPr="0042321E" w:rsidRDefault="0042321E" w:rsidP="0042321E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42321E">
              <w:rPr>
                <w:rFonts w:cstheme="minorHAnsi"/>
                <w:b/>
                <w:bCs/>
                <w:color w:val="FF0000"/>
                <w:sz w:val="48"/>
                <w:szCs w:val="48"/>
                <w:u w:val="single"/>
              </w:rPr>
              <w:t>NO SCHOOL – MAP TESTING BLOCK SCHEDULE 1,2,5,3</w:t>
            </w:r>
          </w:p>
        </w:tc>
      </w:tr>
      <w:tr w:rsidR="0042321E" w:rsidRPr="002D02E5" w14:paraId="2A78BB25" w14:textId="77777777" w:rsidTr="00F2652B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4B1C90D8" w:rsidR="0042321E" w:rsidRPr="00C423AB" w:rsidRDefault="0042321E" w:rsidP="0042321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73952" behindDoc="0" locked="0" layoutInCell="1" allowOverlap="1" wp14:anchorId="62C90498" wp14:editId="419499AB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-763905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2873" w:type="dxa"/>
            <w:gridSpan w:val="7"/>
          </w:tcPr>
          <w:p w14:paraId="75612296" w14:textId="359FF8F4" w:rsidR="0042321E" w:rsidRPr="00CB224F" w:rsidRDefault="0042321E" w:rsidP="004232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2321E">
              <w:rPr>
                <w:rFonts w:cstheme="minorHAnsi"/>
                <w:b/>
                <w:bCs/>
                <w:color w:val="FF0000"/>
                <w:sz w:val="48"/>
                <w:szCs w:val="48"/>
                <w:u w:val="single"/>
              </w:rPr>
              <w:t xml:space="preserve">NO SCHOOL – MAP TESTING BLOCK SCHEDULE </w:t>
            </w:r>
            <w:r>
              <w:rPr>
                <w:rFonts w:cstheme="minorHAnsi"/>
                <w:b/>
                <w:bCs/>
                <w:color w:val="FF0000"/>
                <w:sz w:val="48"/>
                <w:szCs w:val="48"/>
                <w:u w:val="single"/>
              </w:rPr>
              <w:t>4,6,5,7</w:t>
            </w:r>
          </w:p>
        </w:tc>
      </w:tr>
      <w:tr w:rsidR="0042321E" w:rsidRPr="002D02E5" w14:paraId="2FF05BFF" w14:textId="77777777" w:rsidTr="006A2E5C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63B18D9C" w:rsidR="0042321E" w:rsidRPr="00C423AB" w:rsidRDefault="0042321E" w:rsidP="0042321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70880" behindDoc="0" locked="0" layoutInCell="1" allowOverlap="1" wp14:anchorId="5FEBA876" wp14:editId="6907B8DB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-1104265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7FAEEFEB" w14:textId="75802F26" w:rsidR="004E194D" w:rsidRDefault="00320BF1" w:rsidP="0042321E">
            <w:pPr>
              <w:rPr>
                <w:rFonts w:cstheme="minorHAnsi"/>
                <w:bCs/>
                <w:sz w:val="14"/>
                <w:szCs w:val="14"/>
              </w:rPr>
            </w:pPr>
            <w:r w:rsidRPr="00320BF1">
              <w:rPr>
                <w:rFonts w:cstheme="minorHAnsi"/>
                <w:b/>
                <w:bCs/>
                <w:sz w:val="14"/>
                <w:szCs w:val="14"/>
              </w:rPr>
              <w:t>I am learning</w:t>
            </w:r>
            <w:r w:rsidRPr="00320BF1">
              <w:rPr>
                <w:rFonts w:cstheme="minorHAnsi"/>
                <w:bCs/>
                <w:sz w:val="14"/>
                <w:szCs w:val="14"/>
              </w:rPr>
              <w:t xml:space="preserve"> to describe and identify different types of continuity in functions</w:t>
            </w:r>
            <w:r w:rsidR="00027E0A">
              <w:rPr>
                <w:rFonts w:cstheme="minorHAnsi"/>
                <w:bCs/>
                <w:sz w:val="14"/>
                <w:szCs w:val="14"/>
              </w:rPr>
              <w:t>.</w:t>
            </w:r>
            <w:r w:rsidRPr="00320BF1">
              <w:rPr>
                <w:rFonts w:cstheme="minorHAnsi"/>
                <w:bCs/>
                <w:sz w:val="14"/>
                <w:szCs w:val="14"/>
              </w:rPr>
              <w:t xml:space="preserve"> </w:t>
            </w:r>
          </w:p>
          <w:p w14:paraId="27FEF938" w14:textId="2D2E48F4" w:rsidR="0042321E" w:rsidRPr="00CB224F" w:rsidRDefault="00027E0A" w:rsidP="0042321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="00320BF1" w:rsidRPr="00320BF1">
              <w:rPr>
                <w:rFonts w:cstheme="minorHAnsi"/>
                <w:bCs/>
                <w:sz w:val="14"/>
                <w:szCs w:val="14"/>
              </w:rPr>
              <w:t xml:space="preserve">nalyze a function’s end behavior, </w:t>
            </w:r>
            <w:r w:rsidR="004E194D">
              <w:rPr>
                <w:rFonts w:cstheme="minorHAnsi"/>
                <w:bCs/>
                <w:sz w:val="14"/>
                <w:szCs w:val="14"/>
              </w:rPr>
              <w:t>I</w:t>
            </w:r>
            <w:r w:rsidR="00320BF1" w:rsidRPr="00320BF1">
              <w:rPr>
                <w:rFonts w:cstheme="minorHAnsi"/>
                <w:bCs/>
                <w:sz w:val="14"/>
                <w:szCs w:val="14"/>
              </w:rPr>
              <w:t>nterpret what happens to a graph as it approaches a specific value.</w:t>
            </w:r>
          </w:p>
        </w:tc>
        <w:tc>
          <w:tcPr>
            <w:tcW w:w="2205" w:type="dxa"/>
          </w:tcPr>
          <w:p w14:paraId="61274EBE" w14:textId="43F8101E" w:rsidR="0042321E" w:rsidRPr="002D02E5" w:rsidRDefault="004E194D" w:rsidP="004232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Graphing Absolute Value and </w:t>
            </w:r>
            <w:r w:rsidR="0052266A">
              <w:rPr>
                <w:rFonts w:cstheme="minorHAnsi"/>
              </w:rPr>
              <w:t>Piece Wise Functions</w:t>
            </w:r>
          </w:p>
        </w:tc>
        <w:tc>
          <w:tcPr>
            <w:tcW w:w="1824" w:type="dxa"/>
          </w:tcPr>
          <w:p w14:paraId="7BAB9F2C" w14:textId="5886D125" w:rsidR="0042321E" w:rsidRPr="002D02E5" w:rsidRDefault="0052266A" w:rsidP="004232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Notes – Continuity </w:t>
            </w:r>
          </w:p>
        </w:tc>
        <w:tc>
          <w:tcPr>
            <w:tcW w:w="2070" w:type="dxa"/>
          </w:tcPr>
          <w:p w14:paraId="02066648" w14:textId="78397022" w:rsidR="0042321E" w:rsidRPr="002D02E5" w:rsidRDefault="0052266A" w:rsidP="0042321E">
            <w:pPr>
              <w:rPr>
                <w:rFonts w:cstheme="minorHAnsi"/>
              </w:rPr>
            </w:pPr>
            <w:r>
              <w:rPr>
                <w:rFonts w:cstheme="minorHAnsi"/>
              </w:rPr>
              <w:t>Assigned Problems from Guided Handout (Call/Response)</w:t>
            </w:r>
          </w:p>
        </w:tc>
        <w:tc>
          <w:tcPr>
            <w:tcW w:w="1847" w:type="dxa"/>
          </w:tcPr>
          <w:p w14:paraId="4A8E7F0B" w14:textId="520332D8" w:rsidR="0042321E" w:rsidRPr="002D02E5" w:rsidRDefault="0052266A" w:rsidP="0042321E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 xml:space="preserve">rom </w:t>
            </w:r>
            <w:r>
              <w:rPr>
                <w:rFonts w:cstheme="minorHAnsi"/>
                <w:sz w:val="18"/>
                <w:szCs w:val="18"/>
              </w:rPr>
              <w:t>Handout</w:t>
            </w:r>
          </w:p>
        </w:tc>
        <w:tc>
          <w:tcPr>
            <w:tcW w:w="1921" w:type="dxa"/>
          </w:tcPr>
          <w:p w14:paraId="57ACAD40" w14:textId="1C0DA971" w:rsidR="0042321E" w:rsidRPr="002D02E5" w:rsidRDefault="0052266A" w:rsidP="0042321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Complete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Assigned Problems from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500" w:type="dxa"/>
          </w:tcPr>
          <w:p w14:paraId="27F6684C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330BF245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6C59FF8E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167F6272" w14:textId="53ADD728" w:rsidR="0042321E" w:rsidRPr="002D02E5" w:rsidRDefault="0052266A" w:rsidP="0052266A">
            <w:pPr>
              <w:rPr>
                <w:rFonts w:cstheme="minorHAnsi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52266A" w:rsidRPr="002D02E5" w14:paraId="4C1484AE" w14:textId="77777777" w:rsidTr="006A2E5C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699D4790" w:rsidR="0052266A" w:rsidRPr="00C423AB" w:rsidRDefault="0052266A" w:rsidP="0052266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lastRenderedPageBreak/>
              <w:drawing>
                <wp:anchor distT="0" distB="0" distL="114300" distR="114300" simplePos="0" relativeHeight="251777024" behindDoc="0" locked="0" layoutInCell="1" allowOverlap="1" wp14:anchorId="6C712606" wp14:editId="0FE211A3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-888365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76000" behindDoc="0" locked="0" layoutInCell="1" allowOverlap="1" wp14:anchorId="66BC017A" wp14:editId="5C3AFF45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-393065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050CF079" w14:textId="77777777" w:rsidR="0052266A" w:rsidRDefault="0052266A" w:rsidP="0052266A">
            <w:pPr>
              <w:rPr>
                <w:rFonts w:cstheme="minorHAnsi"/>
                <w:bCs/>
                <w:sz w:val="14"/>
                <w:szCs w:val="14"/>
              </w:rPr>
            </w:pPr>
            <w:r w:rsidRPr="00320BF1">
              <w:rPr>
                <w:rFonts w:cstheme="minorHAnsi"/>
                <w:b/>
                <w:bCs/>
                <w:sz w:val="14"/>
                <w:szCs w:val="14"/>
              </w:rPr>
              <w:t>I am learning</w:t>
            </w:r>
            <w:r w:rsidRPr="00320BF1">
              <w:rPr>
                <w:rFonts w:cstheme="minorHAnsi"/>
                <w:bCs/>
                <w:sz w:val="14"/>
                <w:szCs w:val="14"/>
              </w:rPr>
              <w:t xml:space="preserve"> to describe and identify different types of continuity in functions, </w:t>
            </w:r>
          </w:p>
          <w:p w14:paraId="7E7511D5" w14:textId="5C7211B8" w:rsidR="0052266A" w:rsidRPr="002D02E5" w:rsidRDefault="0052266A" w:rsidP="0052266A">
            <w:pPr>
              <w:rPr>
                <w:rFonts w:cstheme="minorHAnsi"/>
              </w:rPr>
            </w:pPr>
            <w:r w:rsidRPr="00320BF1">
              <w:rPr>
                <w:rFonts w:cstheme="minorHAnsi"/>
                <w:bCs/>
                <w:sz w:val="14"/>
                <w:szCs w:val="14"/>
              </w:rPr>
              <w:t xml:space="preserve">analyze a function’s end behavior, </w:t>
            </w:r>
            <w:r>
              <w:rPr>
                <w:rFonts w:cstheme="minorHAnsi"/>
                <w:bCs/>
                <w:sz w:val="14"/>
                <w:szCs w:val="14"/>
              </w:rPr>
              <w:t>I</w:t>
            </w:r>
            <w:r w:rsidRPr="00320BF1">
              <w:rPr>
                <w:rFonts w:cstheme="minorHAnsi"/>
                <w:bCs/>
                <w:sz w:val="14"/>
                <w:szCs w:val="14"/>
              </w:rPr>
              <w:t>nterpret what happens to a graph as it approaches a specific value.</w:t>
            </w:r>
          </w:p>
        </w:tc>
        <w:tc>
          <w:tcPr>
            <w:tcW w:w="2205" w:type="dxa"/>
          </w:tcPr>
          <w:p w14:paraId="6C3A1E46" w14:textId="680A6AE8" w:rsidR="0052266A" w:rsidRPr="002D02E5" w:rsidRDefault="004A3997" w:rsidP="0052266A">
            <w:pPr>
              <w:rPr>
                <w:rFonts w:cstheme="minorHAnsi"/>
              </w:rPr>
            </w:pPr>
            <w:r>
              <w:rPr>
                <w:rFonts w:cstheme="minorHAnsi"/>
              </w:rPr>
              <w:t>Random review topic</w:t>
            </w:r>
          </w:p>
        </w:tc>
        <w:tc>
          <w:tcPr>
            <w:tcW w:w="1824" w:type="dxa"/>
          </w:tcPr>
          <w:p w14:paraId="0CA8540D" w14:textId="1666C7A8" w:rsidR="0052266A" w:rsidRPr="002D02E5" w:rsidRDefault="0052266A" w:rsidP="0052266A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4BA760FA" w:rsidR="0052266A" w:rsidRPr="002D02E5" w:rsidRDefault="004A3997" w:rsidP="0052266A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  <w:tc>
          <w:tcPr>
            <w:tcW w:w="1847" w:type="dxa"/>
          </w:tcPr>
          <w:p w14:paraId="7E4437AE" w14:textId="26C8C85F" w:rsidR="0052266A" w:rsidRPr="002D02E5" w:rsidRDefault="0052266A" w:rsidP="0052266A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 xml:space="preserve">rom </w:t>
            </w:r>
            <w:r w:rsidR="004A3997">
              <w:rPr>
                <w:rFonts w:cstheme="minorHAnsi"/>
                <w:sz w:val="18"/>
                <w:szCs w:val="18"/>
              </w:rPr>
              <w:t xml:space="preserve">Review </w:t>
            </w:r>
            <w:r>
              <w:rPr>
                <w:rFonts w:cstheme="minorHAnsi"/>
                <w:sz w:val="18"/>
                <w:szCs w:val="18"/>
              </w:rPr>
              <w:t>Handout</w:t>
            </w:r>
          </w:p>
        </w:tc>
        <w:tc>
          <w:tcPr>
            <w:tcW w:w="1921" w:type="dxa"/>
          </w:tcPr>
          <w:p w14:paraId="1A18FD7B" w14:textId="3672EE06" w:rsidR="0052266A" w:rsidRPr="002D02E5" w:rsidRDefault="0052266A" w:rsidP="0052266A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 Assigned Problems from Handout</w:t>
            </w:r>
          </w:p>
        </w:tc>
        <w:tc>
          <w:tcPr>
            <w:tcW w:w="1500" w:type="dxa"/>
          </w:tcPr>
          <w:p w14:paraId="23EFA177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3B122913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42BE8562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4BC1277B" w14:textId="11A59C2D" w:rsidR="0052266A" w:rsidRPr="002D02E5" w:rsidRDefault="004A3997" w:rsidP="0052266A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review</w:t>
            </w:r>
            <w:r w:rsidR="0052266A"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1828" w14:textId="77777777" w:rsidR="00202F6E" w:rsidRDefault="00202F6E" w:rsidP="00B8594D">
      <w:pPr>
        <w:spacing w:after="0" w:line="240" w:lineRule="auto"/>
      </w:pPr>
      <w:r>
        <w:separator/>
      </w:r>
    </w:p>
  </w:endnote>
  <w:endnote w:type="continuationSeparator" w:id="0">
    <w:p w14:paraId="2D4D4655" w14:textId="77777777" w:rsidR="00202F6E" w:rsidRDefault="00202F6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05EBE" w14:textId="77777777" w:rsidR="00202F6E" w:rsidRDefault="00202F6E" w:rsidP="00B8594D">
      <w:pPr>
        <w:spacing w:after="0" w:line="240" w:lineRule="auto"/>
      </w:pPr>
      <w:r>
        <w:separator/>
      </w:r>
    </w:p>
  </w:footnote>
  <w:footnote w:type="continuationSeparator" w:id="0">
    <w:p w14:paraId="39060B86" w14:textId="77777777" w:rsidR="00202F6E" w:rsidRDefault="00202F6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6E24115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D15602" w:rsidRPr="00D15602">
      <w:rPr>
        <w:b/>
        <w:bCs/>
        <w:sz w:val="24"/>
        <w:szCs w:val="28"/>
        <w:u w:val="single"/>
      </w:rPr>
      <w:t>Washingto</w:t>
    </w:r>
    <w:r w:rsidR="00D15602">
      <w:rPr>
        <w:b/>
        <w:bCs/>
        <w:sz w:val="24"/>
        <w:szCs w:val="28"/>
        <w:u w:val="single"/>
      </w:rPr>
      <w:t>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________</w:t>
    </w:r>
    <w:r w:rsidR="00D15602">
      <w:rPr>
        <w:b/>
        <w:bCs/>
        <w:sz w:val="24"/>
        <w:szCs w:val="28"/>
        <w:u w:val="single"/>
      </w:rPr>
      <w:t>Math</w:t>
    </w:r>
    <w:r w:rsidRPr="00D15602">
      <w:rPr>
        <w:b/>
        <w:bCs/>
        <w:sz w:val="24"/>
        <w:szCs w:val="28"/>
        <w:u w:val="single"/>
      </w:rPr>
      <w:t>_______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____</w:t>
    </w:r>
    <w:r w:rsidR="00D15602" w:rsidRPr="00D15602">
      <w:rPr>
        <w:b/>
        <w:bCs/>
        <w:sz w:val="24"/>
        <w:szCs w:val="28"/>
        <w:u w:val="single"/>
      </w:rPr>
      <w:t>Pre Cal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>Grade: __</w:t>
    </w:r>
    <w:r w:rsidR="00D15602" w:rsidRPr="00D15602">
      <w:rPr>
        <w:b/>
        <w:bCs/>
        <w:sz w:val="24"/>
        <w:szCs w:val="28"/>
        <w:u w:val="single"/>
      </w:rPr>
      <w:t>11</w:t>
    </w:r>
    <w:r w:rsidR="00D15602" w:rsidRPr="00D15602">
      <w:rPr>
        <w:b/>
        <w:bCs/>
        <w:sz w:val="24"/>
        <w:szCs w:val="28"/>
        <w:u w:val="single"/>
        <w:vertAlign w:val="superscript"/>
      </w:rPr>
      <w:t>th</w:t>
    </w:r>
    <w:r w:rsidR="00D15602" w:rsidRPr="00D15602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D15602" w:rsidRPr="00D15602">
      <w:rPr>
        <w:b/>
        <w:bCs/>
        <w:sz w:val="24"/>
        <w:szCs w:val="28"/>
        <w:u w:val="single"/>
      </w:rPr>
      <w:t>08/</w:t>
    </w:r>
    <w:r w:rsidR="00566737">
      <w:rPr>
        <w:b/>
        <w:bCs/>
        <w:sz w:val="24"/>
        <w:szCs w:val="28"/>
        <w:u w:val="single"/>
      </w:rPr>
      <w:t>1</w:t>
    </w:r>
    <w:r w:rsidR="003C64D1">
      <w:rPr>
        <w:b/>
        <w:bCs/>
        <w:sz w:val="24"/>
        <w:szCs w:val="28"/>
        <w:u w:val="single"/>
      </w:rPr>
      <w:t>8</w:t>
    </w:r>
    <w:r w:rsidR="00D15602" w:rsidRPr="00D15602">
      <w:rPr>
        <w:b/>
        <w:bCs/>
        <w:sz w:val="24"/>
        <w:szCs w:val="28"/>
        <w:u w:val="single"/>
      </w:rPr>
      <w:t>-08/</w:t>
    </w:r>
    <w:r w:rsidR="003C64D1">
      <w:rPr>
        <w:b/>
        <w:bCs/>
        <w:sz w:val="24"/>
        <w:szCs w:val="28"/>
        <w:u w:val="single"/>
      </w:rPr>
      <w:t>22</w:t>
    </w:r>
    <w:r w:rsidRPr="00C423AB">
      <w:rPr>
        <w:b/>
        <w:bCs/>
        <w:sz w:val="24"/>
        <w:szCs w:val="28"/>
      </w:rPr>
      <w:t xml:space="preserve">____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7E0A"/>
    <w:rsid w:val="00032304"/>
    <w:rsid w:val="00042226"/>
    <w:rsid w:val="00070D56"/>
    <w:rsid w:val="000B7CD2"/>
    <w:rsid w:val="001060A9"/>
    <w:rsid w:val="00134848"/>
    <w:rsid w:val="00202F6E"/>
    <w:rsid w:val="002C4A96"/>
    <w:rsid w:val="002D02E5"/>
    <w:rsid w:val="002E6C91"/>
    <w:rsid w:val="00320BF1"/>
    <w:rsid w:val="00365B7B"/>
    <w:rsid w:val="0038575B"/>
    <w:rsid w:val="003C64D1"/>
    <w:rsid w:val="0042321E"/>
    <w:rsid w:val="004601CB"/>
    <w:rsid w:val="004A3997"/>
    <w:rsid w:val="004E194D"/>
    <w:rsid w:val="0052266A"/>
    <w:rsid w:val="00566737"/>
    <w:rsid w:val="006A2E5C"/>
    <w:rsid w:val="00781BC3"/>
    <w:rsid w:val="00786A83"/>
    <w:rsid w:val="00847163"/>
    <w:rsid w:val="00872678"/>
    <w:rsid w:val="00A54B17"/>
    <w:rsid w:val="00AB7A3A"/>
    <w:rsid w:val="00AC70E0"/>
    <w:rsid w:val="00B41B19"/>
    <w:rsid w:val="00B427ED"/>
    <w:rsid w:val="00B8594D"/>
    <w:rsid w:val="00BC0780"/>
    <w:rsid w:val="00C423AB"/>
    <w:rsid w:val="00CB224F"/>
    <w:rsid w:val="00CB3D54"/>
    <w:rsid w:val="00CE6AA5"/>
    <w:rsid w:val="00D15602"/>
    <w:rsid w:val="00D32EF4"/>
    <w:rsid w:val="00DF1BE7"/>
    <w:rsid w:val="00E15135"/>
    <w:rsid w:val="00E712C6"/>
    <w:rsid w:val="00E932EC"/>
    <w:rsid w:val="00F21BA3"/>
    <w:rsid w:val="00F700F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17</cp:revision>
  <dcterms:created xsi:type="dcterms:W3CDTF">2025-07-26T19:14:00Z</dcterms:created>
  <dcterms:modified xsi:type="dcterms:W3CDTF">2025-08-12T15:59:00Z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