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3" w:type="dxa"/>
        <w:tblLook w:val="04A0" w:firstRow="1" w:lastRow="0" w:firstColumn="1" w:lastColumn="0" w:noHBand="0" w:noVBand="1"/>
      </w:tblPr>
      <w:tblGrid>
        <w:gridCol w:w="797"/>
        <w:gridCol w:w="1751"/>
        <w:gridCol w:w="1971"/>
        <w:gridCol w:w="6"/>
        <w:gridCol w:w="27"/>
        <w:gridCol w:w="2223"/>
        <w:gridCol w:w="20"/>
        <w:gridCol w:w="75"/>
        <w:gridCol w:w="2349"/>
        <w:gridCol w:w="53"/>
        <w:gridCol w:w="1580"/>
        <w:gridCol w:w="12"/>
        <w:gridCol w:w="16"/>
        <w:gridCol w:w="1616"/>
        <w:gridCol w:w="11"/>
        <w:gridCol w:w="1756"/>
      </w:tblGrid>
      <w:tr w:rsidR="00CE6AA5" w:rsidRPr="002D02E5" w14:paraId="171028A4" w14:textId="77777777" w:rsidTr="006A2E5C">
        <w:trPr>
          <w:trHeight w:val="709"/>
        </w:trPr>
        <w:tc>
          <w:tcPr>
            <w:tcW w:w="14263" w:type="dxa"/>
            <w:gridSpan w:val="16"/>
          </w:tcPr>
          <w:p w14:paraId="1D07CB5E" w14:textId="77777777" w:rsidR="00B41EA7" w:rsidRDefault="00B41EA7" w:rsidP="00CE6AA5">
            <w:pPr>
              <w:rPr>
                <w:rFonts w:cstheme="minorHAnsi"/>
                <w:b/>
                <w:bCs/>
              </w:rPr>
            </w:pPr>
            <w:r w:rsidRPr="00B41EA7">
              <w:rPr>
                <w:rFonts w:cstheme="minorHAnsi"/>
                <w:b/>
                <w:bCs/>
              </w:rPr>
              <w:t>PC.AGR.4.1: Apply the fundamental trigonometric identities to simplify expressions and verify other identities.</w:t>
            </w:r>
          </w:p>
          <w:p w14:paraId="1B0E84FA" w14:textId="6B8D0BBA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B310E2" w:rsidRPr="002D02E5" w14:paraId="42B5CDC1" w14:textId="77777777" w:rsidTr="00AD1EE9">
        <w:trPr>
          <w:trHeight w:val="800"/>
        </w:trPr>
        <w:tc>
          <w:tcPr>
            <w:tcW w:w="801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757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03FB44BD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010" w:type="dxa"/>
            <w:gridSpan w:val="3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251" w:type="dxa"/>
            <w:gridSpan w:val="2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490" w:type="dxa"/>
            <w:gridSpan w:val="3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68" w:type="dxa"/>
            <w:gridSpan w:val="3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617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769" w:type="dxa"/>
            <w:gridSpan w:val="2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B310E2" w:rsidRPr="002D02E5" w14:paraId="1D88E8C9" w14:textId="77777777" w:rsidTr="00AD1EE9">
        <w:trPr>
          <w:trHeight w:val="1195"/>
        </w:trPr>
        <w:tc>
          <w:tcPr>
            <w:tcW w:w="801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57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010" w:type="dxa"/>
            <w:gridSpan w:val="3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251" w:type="dxa"/>
            <w:gridSpan w:val="2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490" w:type="dxa"/>
            <w:gridSpan w:val="3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68" w:type="dxa"/>
            <w:gridSpan w:val="3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617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769" w:type="dxa"/>
            <w:gridSpan w:val="2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B310E2" w:rsidRPr="002D02E5" w14:paraId="74ECB0AA" w14:textId="77777777" w:rsidTr="00242ABC">
        <w:trPr>
          <w:cantSplit/>
          <w:trHeight w:val="1222"/>
        </w:trPr>
        <w:tc>
          <w:tcPr>
            <w:tcW w:w="801" w:type="dxa"/>
            <w:textDirection w:val="btLr"/>
            <w:vAlign w:val="center"/>
          </w:tcPr>
          <w:p w14:paraId="355D553C" w14:textId="3CA9D268" w:rsidR="005161FE" w:rsidRPr="00C423AB" w:rsidRDefault="005161FE" w:rsidP="003C64D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757" w:type="dxa"/>
          </w:tcPr>
          <w:p w14:paraId="33EB5B17" w14:textId="77777777" w:rsidR="00B310E2" w:rsidRPr="00B310E2" w:rsidRDefault="00B310E2" w:rsidP="00B310E2">
            <w:pPr>
              <w:pStyle w:val="NormalWeb"/>
              <w:rPr>
                <w:sz w:val="16"/>
                <w:szCs w:val="16"/>
              </w:rPr>
            </w:pPr>
            <w:r w:rsidRPr="00B310E2">
              <w:rPr>
                <w:rStyle w:val="Strong"/>
                <w:sz w:val="16"/>
                <w:szCs w:val="16"/>
              </w:rPr>
              <w:t>Learning Target:</w:t>
            </w:r>
            <w:r w:rsidRPr="00B310E2">
              <w:rPr>
                <w:sz w:val="16"/>
                <w:szCs w:val="16"/>
              </w:rPr>
              <w:br/>
            </w:r>
            <w:r w:rsidRPr="00B310E2">
              <w:rPr>
                <w:rFonts w:ascii="Segoe UI Emoji" w:hAnsi="Segoe UI Emoji" w:cs="Segoe UI Emoji"/>
                <w:sz w:val="16"/>
                <w:szCs w:val="16"/>
              </w:rPr>
              <w:t>✅</w:t>
            </w:r>
            <w:r w:rsidRPr="00B310E2">
              <w:rPr>
                <w:sz w:val="16"/>
                <w:szCs w:val="16"/>
              </w:rPr>
              <w:t xml:space="preserve"> </w:t>
            </w:r>
            <w:r w:rsidRPr="00B310E2">
              <w:rPr>
                <w:rStyle w:val="Emphasis"/>
                <w:sz w:val="16"/>
                <w:szCs w:val="16"/>
              </w:rPr>
              <w:t>I can demonstrate understanding of all major Unit 3 concepts by solving practice problems and explaining my reasoning.</w:t>
            </w:r>
          </w:p>
          <w:p w14:paraId="671249BC" w14:textId="77777777" w:rsidR="00B310E2" w:rsidRPr="00B310E2" w:rsidRDefault="00B310E2" w:rsidP="00B310E2">
            <w:pPr>
              <w:pStyle w:val="NormalWeb"/>
              <w:rPr>
                <w:sz w:val="16"/>
                <w:szCs w:val="16"/>
              </w:rPr>
            </w:pPr>
            <w:r w:rsidRPr="00B310E2">
              <w:rPr>
                <w:rStyle w:val="Strong"/>
                <w:sz w:val="16"/>
                <w:szCs w:val="16"/>
              </w:rPr>
              <w:t>Success Criteria:</w:t>
            </w:r>
          </w:p>
          <w:p w14:paraId="43A39CF8" w14:textId="77777777" w:rsidR="00B310E2" w:rsidRPr="00B310E2" w:rsidRDefault="00B310E2" w:rsidP="00B310E2">
            <w:pPr>
              <w:pStyle w:val="NormalWeb"/>
              <w:rPr>
                <w:sz w:val="16"/>
                <w:szCs w:val="16"/>
              </w:rPr>
            </w:pPr>
            <w:r w:rsidRPr="00B310E2">
              <w:rPr>
                <w:sz w:val="16"/>
                <w:szCs w:val="16"/>
              </w:rPr>
              <w:t>I can correctly solve at least 80% of review questions.</w:t>
            </w:r>
          </w:p>
          <w:p w14:paraId="76C9B09B" w14:textId="77777777" w:rsidR="00B310E2" w:rsidRPr="00B310E2" w:rsidRDefault="00B310E2" w:rsidP="00B310E2">
            <w:pPr>
              <w:pStyle w:val="NormalWeb"/>
              <w:rPr>
                <w:sz w:val="16"/>
                <w:szCs w:val="16"/>
              </w:rPr>
            </w:pPr>
            <w:r w:rsidRPr="00B310E2">
              <w:rPr>
                <w:sz w:val="16"/>
                <w:szCs w:val="16"/>
              </w:rPr>
              <w:t>I can identify which concepts I still need to strengthen before the test.</w:t>
            </w:r>
          </w:p>
          <w:p w14:paraId="32891455" w14:textId="77777777" w:rsidR="00B310E2" w:rsidRDefault="00B310E2" w:rsidP="00B310E2">
            <w:pPr>
              <w:pStyle w:val="NormalWeb"/>
            </w:pPr>
            <w:r w:rsidRPr="00B310E2">
              <w:rPr>
                <w:sz w:val="16"/>
                <w:szCs w:val="16"/>
              </w:rPr>
              <w:t>I can explain how to approach each type of problem on the assessment</w:t>
            </w:r>
            <w:r>
              <w:t>.</w:t>
            </w:r>
          </w:p>
          <w:p w14:paraId="37E4CC1D" w14:textId="33753E7F" w:rsidR="005161FE" w:rsidRPr="008840E5" w:rsidRDefault="005161FE" w:rsidP="0074607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77" w:type="dxa"/>
          </w:tcPr>
          <w:p w14:paraId="5F774741" w14:textId="4953E210" w:rsidR="005161FE" w:rsidRPr="008840E5" w:rsidRDefault="007327FE" w:rsidP="007327FE">
            <w:pPr>
              <w:rPr>
                <w:rFonts w:cstheme="minorHAnsi"/>
                <w:b/>
                <w:bCs/>
              </w:rPr>
            </w:pPr>
            <w:r>
              <w:t>Quick warm-up or bellringer reviewing key Unit 3 concepts (ex: 3 multiple-choice practice questions).</w:t>
            </w:r>
          </w:p>
        </w:tc>
        <w:tc>
          <w:tcPr>
            <w:tcW w:w="2284" w:type="dxa"/>
            <w:gridSpan w:val="4"/>
          </w:tcPr>
          <w:p w14:paraId="7DF576D4" w14:textId="5334AC52" w:rsidR="005161FE" w:rsidRPr="008840E5" w:rsidRDefault="00242ABC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>Teacher models solving 2–3 representative problems from Unit 3.</w:t>
            </w:r>
          </w:p>
        </w:tc>
        <w:tc>
          <w:tcPr>
            <w:tcW w:w="2437" w:type="dxa"/>
            <w:gridSpan w:val="2"/>
          </w:tcPr>
          <w:p w14:paraId="4CDCAAA3" w14:textId="7B49940B" w:rsidR="005161FE" w:rsidRPr="008840E5" w:rsidRDefault="00242ABC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>Students work through additional examples together with teacher support.</w:t>
            </w:r>
          </w:p>
        </w:tc>
        <w:tc>
          <w:tcPr>
            <w:tcW w:w="1593" w:type="dxa"/>
            <w:gridSpan w:val="2"/>
          </w:tcPr>
          <w:p w14:paraId="488B005D" w14:textId="357B687A" w:rsidR="005161FE" w:rsidRPr="008840E5" w:rsidRDefault="00242ABC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>Students work in pairs or small groups completing review stations or task cards.</w:t>
            </w:r>
          </w:p>
        </w:tc>
        <w:tc>
          <w:tcPr>
            <w:tcW w:w="1656" w:type="dxa"/>
            <w:gridSpan w:val="4"/>
          </w:tcPr>
          <w:p w14:paraId="1799BEC3" w14:textId="08F845C6" w:rsidR="005161FE" w:rsidRPr="008840E5" w:rsidRDefault="00242ABC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>Students complete short independent quiz or exit ticket assessing readiness for the Unit Assessment.</w:t>
            </w:r>
          </w:p>
        </w:tc>
        <w:tc>
          <w:tcPr>
            <w:tcW w:w="1758" w:type="dxa"/>
          </w:tcPr>
          <w:p w14:paraId="39906E85" w14:textId="336E76EE" w:rsidR="005161FE" w:rsidRPr="008840E5" w:rsidRDefault="007E5002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>Review misconceptions and preview topics that will appear on the assessment.</w:t>
            </w:r>
          </w:p>
        </w:tc>
      </w:tr>
      <w:tr w:rsidR="00B310E2" w:rsidRPr="002D02E5" w14:paraId="564B18BB" w14:textId="77777777" w:rsidTr="00242ABC">
        <w:trPr>
          <w:cantSplit/>
          <w:trHeight w:val="979"/>
        </w:trPr>
        <w:tc>
          <w:tcPr>
            <w:tcW w:w="801" w:type="dxa"/>
            <w:textDirection w:val="btLr"/>
            <w:vAlign w:val="center"/>
          </w:tcPr>
          <w:p w14:paraId="37426D7C" w14:textId="57B2750F" w:rsidR="005161FE" w:rsidRPr="00C423AB" w:rsidRDefault="005161FE" w:rsidP="003C64D1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Tuesday</w:t>
            </w:r>
          </w:p>
        </w:tc>
        <w:tc>
          <w:tcPr>
            <w:tcW w:w="1757" w:type="dxa"/>
          </w:tcPr>
          <w:p w14:paraId="7BD011E1" w14:textId="77777777" w:rsidR="00B310E2" w:rsidRPr="00B310E2" w:rsidRDefault="00B310E2" w:rsidP="00B310E2">
            <w:pPr>
              <w:pStyle w:val="NormalWeb"/>
              <w:rPr>
                <w:sz w:val="18"/>
                <w:szCs w:val="18"/>
              </w:rPr>
            </w:pPr>
            <w:r w:rsidRPr="00B310E2">
              <w:rPr>
                <w:rStyle w:val="Strong"/>
                <w:sz w:val="18"/>
                <w:szCs w:val="18"/>
              </w:rPr>
              <w:t>Learning Target:</w:t>
            </w:r>
            <w:r w:rsidRPr="00B310E2">
              <w:rPr>
                <w:sz w:val="18"/>
                <w:szCs w:val="18"/>
              </w:rPr>
              <w:br/>
            </w:r>
            <w:r w:rsidRPr="00B310E2">
              <w:rPr>
                <w:rFonts w:ascii="Segoe UI Emoji" w:hAnsi="Segoe UI Emoji" w:cs="Segoe UI Emoji"/>
                <w:sz w:val="18"/>
                <w:szCs w:val="18"/>
              </w:rPr>
              <w:t>✅</w:t>
            </w:r>
            <w:r w:rsidRPr="00B310E2">
              <w:rPr>
                <w:sz w:val="18"/>
                <w:szCs w:val="18"/>
              </w:rPr>
              <w:t xml:space="preserve"> </w:t>
            </w:r>
            <w:r w:rsidRPr="00B310E2">
              <w:rPr>
                <w:rStyle w:val="Emphasis"/>
                <w:sz w:val="18"/>
                <w:szCs w:val="18"/>
              </w:rPr>
              <w:t>I can apply my understanding of Unit 3 skills using digital practice questions to prepare for the assessment.</w:t>
            </w:r>
          </w:p>
          <w:p w14:paraId="784ACC10" w14:textId="77777777" w:rsidR="00B310E2" w:rsidRPr="00B310E2" w:rsidRDefault="00B310E2" w:rsidP="00B310E2">
            <w:pPr>
              <w:pStyle w:val="NormalWeb"/>
              <w:rPr>
                <w:sz w:val="18"/>
                <w:szCs w:val="18"/>
              </w:rPr>
            </w:pPr>
            <w:r w:rsidRPr="00B310E2">
              <w:rPr>
                <w:rStyle w:val="Strong"/>
                <w:sz w:val="18"/>
                <w:szCs w:val="18"/>
              </w:rPr>
              <w:t>Success Criteria:</w:t>
            </w:r>
          </w:p>
          <w:p w14:paraId="68836E3B" w14:textId="77777777" w:rsidR="00B310E2" w:rsidRPr="00B310E2" w:rsidRDefault="00B310E2" w:rsidP="00B310E2">
            <w:pPr>
              <w:pStyle w:val="NormalWeb"/>
              <w:rPr>
                <w:sz w:val="18"/>
                <w:szCs w:val="18"/>
              </w:rPr>
            </w:pPr>
            <w:r w:rsidRPr="00B310E2">
              <w:rPr>
                <w:sz w:val="18"/>
                <w:szCs w:val="18"/>
              </w:rPr>
              <w:t>I can complete all assigned Progress Learning review tasks.</w:t>
            </w:r>
          </w:p>
          <w:p w14:paraId="1528C758" w14:textId="77777777" w:rsidR="00B310E2" w:rsidRPr="00B310E2" w:rsidRDefault="00B310E2" w:rsidP="00B310E2">
            <w:pPr>
              <w:pStyle w:val="NormalWeb"/>
              <w:rPr>
                <w:sz w:val="18"/>
                <w:szCs w:val="18"/>
              </w:rPr>
            </w:pPr>
            <w:r w:rsidRPr="00B310E2">
              <w:rPr>
                <w:sz w:val="18"/>
                <w:szCs w:val="18"/>
              </w:rPr>
              <w:t>I can explain why I chose specific answers using mathematical reasoning.</w:t>
            </w:r>
          </w:p>
          <w:p w14:paraId="587442C0" w14:textId="77777777" w:rsidR="00B310E2" w:rsidRPr="00B310E2" w:rsidRDefault="00B310E2" w:rsidP="00B310E2">
            <w:pPr>
              <w:pStyle w:val="NormalWeb"/>
              <w:rPr>
                <w:sz w:val="18"/>
                <w:szCs w:val="18"/>
              </w:rPr>
            </w:pPr>
            <w:r w:rsidRPr="00B310E2">
              <w:rPr>
                <w:sz w:val="18"/>
                <w:szCs w:val="18"/>
              </w:rPr>
              <w:t>I can identify which topics I’ve mastered and which I need to review again.</w:t>
            </w:r>
          </w:p>
          <w:p w14:paraId="7C3F2ED2" w14:textId="0E1C682C" w:rsidR="005161FE" w:rsidRPr="00B310E2" w:rsidRDefault="005161FE" w:rsidP="003559B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7" w:type="dxa"/>
          </w:tcPr>
          <w:p w14:paraId="1EF42188" w14:textId="275DBE81" w:rsidR="005161FE" w:rsidRPr="008E1B6F" w:rsidRDefault="007E5002" w:rsidP="005634A2">
            <w:pPr>
              <w:jc w:val="center"/>
              <w:rPr>
                <w:rFonts w:cstheme="minorHAnsi"/>
              </w:rPr>
            </w:pPr>
            <w:r w:rsidRPr="007E5002">
              <w:rPr>
                <w:rFonts w:cstheme="minorHAnsi"/>
              </w:rPr>
              <w:t>Discuss student goals for mastery and growth using data from previous assessments.</w:t>
            </w:r>
          </w:p>
        </w:tc>
        <w:tc>
          <w:tcPr>
            <w:tcW w:w="2284" w:type="dxa"/>
            <w:gridSpan w:val="4"/>
          </w:tcPr>
          <w:p w14:paraId="16B71FF9" w14:textId="7C6C5D40" w:rsidR="005161FE" w:rsidRPr="008E1B6F" w:rsidRDefault="007E5002" w:rsidP="005634A2">
            <w:pPr>
              <w:jc w:val="center"/>
              <w:rPr>
                <w:rFonts w:cstheme="minorHAnsi"/>
              </w:rPr>
            </w:pPr>
            <w:r w:rsidRPr="007E5002">
              <w:rPr>
                <w:rFonts w:cstheme="minorHAnsi"/>
              </w:rPr>
              <w:t>Model how to navigate and complete Progress Learning review assignments efficiently.</w:t>
            </w:r>
          </w:p>
        </w:tc>
        <w:tc>
          <w:tcPr>
            <w:tcW w:w="2437" w:type="dxa"/>
            <w:gridSpan w:val="2"/>
          </w:tcPr>
          <w:p w14:paraId="0A524477" w14:textId="5E4BCFF2" w:rsidR="00B91D67" w:rsidRPr="00B91D67" w:rsidRDefault="007E5002" w:rsidP="007E5002">
            <w:pPr>
              <w:rPr>
                <w:rFonts w:cstheme="minorHAnsi"/>
              </w:rPr>
            </w:pPr>
            <w:r w:rsidRPr="007E5002">
              <w:rPr>
                <w:rFonts w:cstheme="minorHAnsi"/>
              </w:rPr>
              <w:t>Walk through 2–3 example questions from the Progress Learning platform</w:t>
            </w:r>
          </w:p>
        </w:tc>
        <w:tc>
          <w:tcPr>
            <w:tcW w:w="1593" w:type="dxa"/>
            <w:gridSpan w:val="2"/>
          </w:tcPr>
          <w:p w14:paraId="111934C4" w14:textId="073143FC" w:rsidR="005161FE" w:rsidRPr="008E1B6F" w:rsidRDefault="007E5002" w:rsidP="005634A2">
            <w:pPr>
              <w:jc w:val="center"/>
              <w:rPr>
                <w:rFonts w:cstheme="minorHAnsi"/>
              </w:rPr>
            </w:pPr>
            <w:r w:rsidRPr="007E5002">
              <w:rPr>
                <w:rFonts w:cstheme="minorHAnsi"/>
              </w:rPr>
              <w:t>Students collaborate to solve and explain Progress Learning questions.</w:t>
            </w:r>
          </w:p>
        </w:tc>
        <w:tc>
          <w:tcPr>
            <w:tcW w:w="1656" w:type="dxa"/>
            <w:gridSpan w:val="4"/>
          </w:tcPr>
          <w:p w14:paraId="0F0A0B23" w14:textId="6858C446" w:rsidR="005161FE" w:rsidRPr="008E1B6F" w:rsidRDefault="007E5002" w:rsidP="005634A2">
            <w:pPr>
              <w:jc w:val="center"/>
              <w:rPr>
                <w:rFonts w:cstheme="minorHAnsi"/>
              </w:rPr>
            </w:pPr>
            <w:r w:rsidRPr="007E5002">
              <w:rPr>
                <w:rFonts w:cstheme="minorHAnsi"/>
              </w:rPr>
              <w:t>Students complete Progress Learning Unit 3 Review independently.</w:t>
            </w:r>
          </w:p>
        </w:tc>
        <w:tc>
          <w:tcPr>
            <w:tcW w:w="1758" w:type="dxa"/>
          </w:tcPr>
          <w:p w14:paraId="2DE8C7F0" w14:textId="6D655401" w:rsidR="005161FE" w:rsidRPr="008E1B6F" w:rsidRDefault="008762F3" w:rsidP="005634A2">
            <w:pPr>
              <w:jc w:val="center"/>
              <w:rPr>
                <w:rFonts w:cstheme="minorHAnsi"/>
              </w:rPr>
            </w:pPr>
            <w:r w:rsidRPr="008762F3">
              <w:rPr>
                <w:rFonts w:cstheme="minorHAnsi"/>
              </w:rPr>
              <w:t>Celebrate students meeting mastery benchmarks and clarify areas still needing review.</w:t>
            </w:r>
          </w:p>
        </w:tc>
      </w:tr>
      <w:tr w:rsidR="00B310E2" w:rsidRPr="002D02E5" w14:paraId="2A78BB25" w14:textId="77777777" w:rsidTr="00242ABC">
        <w:trPr>
          <w:cantSplit/>
          <w:trHeight w:val="1249"/>
        </w:trPr>
        <w:tc>
          <w:tcPr>
            <w:tcW w:w="801" w:type="dxa"/>
            <w:textDirection w:val="btLr"/>
            <w:vAlign w:val="center"/>
          </w:tcPr>
          <w:p w14:paraId="1A008FE8" w14:textId="70C99A40" w:rsidR="00DF3702" w:rsidRPr="00C423AB" w:rsidRDefault="00DF3702" w:rsidP="00DF370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757" w:type="dxa"/>
          </w:tcPr>
          <w:p w14:paraId="63F2E56A" w14:textId="77777777" w:rsidR="005B080C" w:rsidRPr="005B080C" w:rsidRDefault="005B080C" w:rsidP="005B080C">
            <w:pPr>
              <w:pStyle w:val="NormalWeb"/>
              <w:rPr>
                <w:sz w:val="12"/>
                <w:szCs w:val="12"/>
              </w:rPr>
            </w:pPr>
            <w:r w:rsidRPr="005B080C">
              <w:rPr>
                <w:b/>
                <w:bCs/>
                <w:sz w:val="12"/>
                <w:szCs w:val="12"/>
              </w:rPr>
              <w:t>Learning Target:</w:t>
            </w:r>
            <w:r w:rsidRPr="005B080C">
              <w:rPr>
                <w:sz w:val="12"/>
                <w:szCs w:val="12"/>
              </w:rPr>
              <w:br/>
            </w:r>
            <w:r w:rsidRPr="005B080C">
              <w:rPr>
                <w:rFonts w:ascii="Segoe UI Emoji" w:hAnsi="Segoe UI Emoji" w:cs="Segoe UI Emoji"/>
                <w:sz w:val="12"/>
                <w:szCs w:val="12"/>
              </w:rPr>
              <w:t>✅</w:t>
            </w:r>
            <w:r w:rsidRPr="005B080C">
              <w:rPr>
                <w:sz w:val="12"/>
                <w:szCs w:val="12"/>
              </w:rPr>
              <w:t xml:space="preserve"> </w:t>
            </w:r>
            <w:r w:rsidRPr="005B080C">
              <w:rPr>
                <w:i/>
                <w:iCs/>
                <w:sz w:val="12"/>
                <w:szCs w:val="12"/>
              </w:rPr>
              <w:t>I can evaluate my readiness for the Unit 3 Assessment by revisiting challenging concepts and completing review activities.</w:t>
            </w:r>
          </w:p>
          <w:p w14:paraId="7857F0A4" w14:textId="77777777" w:rsidR="005B080C" w:rsidRPr="005B080C" w:rsidRDefault="005B080C" w:rsidP="005B080C">
            <w:pPr>
              <w:pStyle w:val="NormalWeb"/>
              <w:rPr>
                <w:sz w:val="12"/>
                <w:szCs w:val="12"/>
              </w:rPr>
            </w:pPr>
            <w:r w:rsidRPr="005B080C">
              <w:rPr>
                <w:b/>
                <w:bCs/>
                <w:sz w:val="12"/>
                <w:szCs w:val="12"/>
              </w:rPr>
              <w:t>Success Criteria:</w:t>
            </w:r>
          </w:p>
          <w:p w14:paraId="60B7BB50" w14:textId="77777777" w:rsidR="005B080C" w:rsidRPr="005B080C" w:rsidRDefault="005B080C" w:rsidP="005B080C">
            <w:pPr>
              <w:pStyle w:val="NormalWeb"/>
              <w:rPr>
                <w:sz w:val="12"/>
                <w:szCs w:val="12"/>
              </w:rPr>
            </w:pPr>
            <w:r w:rsidRPr="005B080C">
              <w:rPr>
                <w:sz w:val="12"/>
                <w:szCs w:val="12"/>
              </w:rPr>
              <w:t>I can correctly solve and explain missed problems from previous reviews.</w:t>
            </w:r>
          </w:p>
          <w:p w14:paraId="0399D019" w14:textId="77777777" w:rsidR="005B080C" w:rsidRPr="005B080C" w:rsidRDefault="005B080C" w:rsidP="005B080C">
            <w:pPr>
              <w:pStyle w:val="NormalWeb"/>
              <w:rPr>
                <w:sz w:val="12"/>
                <w:szCs w:val="12"/>
              </w:rPr>
            </w:pPr>
            <w:r w:rsidRPr="005B080C">
              <w:rPr>
                <w:sz w:val="12"/>
                <w:szCs w:val="12"/>
              </w:rPr>
              <w:lastRenderedPageBreak/>
              <w:t>I can participate in class review games and accurately respond to questions.</w:t>
            </w:r>
          </w:p>
          <w:p w14:paraId="3ED0EF00" w14:textId="77777777" w:rsidR="005B080C" w:rsidRPr="005B080C" w:rsidRDefault="005B080C" w:rsidP="005B080C">
            <w:pPr>
              <w:pStyle w:val="NormalWeb"/>
              <w:rPr>
                <w:sz w:val="12"/>
                <w:szCs w:val="12"/>
              </w:rPr>
            </w:pPr>
            <w:r w:rsidRPr="005B080C">
              <w:rPr>
                <w:sz w:val="12"/>
                <w:szCs w:val="12"/>
              </w:rPr>
              <w:t>I can express confidence in at least 3 areas of strength and 1 area for improvement.</w:t>
            </w:r>
          </w:p>
          <w:p w14:paraId="408A2D92" w14:textId="5A856C11" w:rsidR="00DF3702" w:rsidRPr="0049244C" w:rsidRDefault="00DF3702" w:rsidP="00A707A7">
            <w:pPr>
              <w:pStyle w:val="NormalWeb"/>
              <w:rPr>
                <w:sz w:val="12"/>
                <w:szCs w:val="12"/>
              </w:rPr>
            </w:pPr>
          </w:p>
        </w:tc>
        <w:tc>
          <w:tcPr>
            <w:tcW w:w="1983" w:type="dxa"/>
            <w:gridSpan w:val="2"/>
          </w:tcPr>
          <w:p w14:paraId="1003032C" w14:textId="2D383FAA" w:rsidR="00DF3702" w:rsidRPr="00932081" w:rsidRDefault="008762F3" w:rsidP="00DF3702">
            <w:pPr>
              <w:jc w:val="center"/>
              <w:rPr>
                <w:rFonts w:cstheme="minorHAnsi"/>
              </w:rPr>
            </w:pPr>
            <w:r w:rsidRPr="00932081">
              <w:rPr>
                <w:rFonts w:cstheme="minorHAnsi"/>
              </w:rPr>
              <w:lastRenderedPageBreak/>
              <w:t>Quick practice activity or warm-up addressing previous day’s weak areas.</w:t>
            </w:r>
          </w:p>
        </w:tc>
        <w:tc>
          <w:tcPr>
            <w:tcW w:w="2258" w:type="dxa"/>
            <w:gridSpan w:val="2"/>
          </w:tcPr>
          <w:p w14:paraId="5E9D6D40" w14:textId="5EC65DA4" w:rsidR="00DF3702" w:rsidRPr="00932081" w:rsidRDefault="00932081" w:rsidP="00DF3702">
            <w:pPr>
              <w:jc w:val="center"/>
              <w:rPr>
                <w:rFonts w:cstheme="minorHAnsi"/>
              </w:rPr>
            </w:pPr>
            <w:r w:rsidRPr="00932081">
              <w:rPr>
                <w:rFonts w:cstheme="minorHAnsi"/>
              </w:rPr>
              <w:t>Re-teach top 2–3 missed concepts from Progress Learning data.</w:t>
            </w:r>
          </w:p>
        </w:tc>
        <w:tc>
          <w:tcPr>
            <w:tcW w:w="2510" w:type="dxa"/>
            <w:gridSpan w:val="4"/>
          </w:tcPr>
          <w:p w14:paraId="587507EA" w14:textId="1DF3C765" w:rsidR="00DF3702" w:rsidRPr="00932081" w:rsidRDefault="00932081" w:rsidP="00DF3702">
            <w:pPr>
              <w:jc w:val="center"/>
              <w:rPr>
                <w:rFonts w:cstheme="minorHAnsi"/>
              </w:rPr>
            </w:pPr>
            <w:r w:rsidRPr="00932081">
              <w:rPr>
                <w:rFonts w:cstheme="minorHAnsi"/>
              </w:rPr>
              <w:t>Group review using whiteboards or interactive questioning.</w:t>
            </w:r>
          </w:p>
        </w:tc>
        <w:tc>
          <w:tcPr>
            <w:tcW w:w="1552" w:type="dxa"/>
            <w:gridSpan w:val="2"/>
          </w:tcPr>
          <w:p w14:paraId="1CBD89C8" w14:textId="7E6EA908" w:rsidR="00DF3702" w:rsidRPr="00932081" w:rsidRDefault="00932081" w:rsidP="007E5002">
            <w:pPr>
              <w:jc w:val="both"/>
              <w:rPr>
                <w:rFonts w:cstheme="minorHAnsi"/>
              </w:rPr>
            </w:pPr>
            <w:r w:rsidRPr="00932081">
              <w:rPr>
                <w:rFonts w:cstheme="minorHAnsi"/>
              </w:rPr>
              <w:t>Team-based review game (Kahoot, Quizizz, or Jeopardy).</w:t>
            </w:r>
          </w:p>
        </w:tc>
        <w:tc>
          <w:tcPr>
            <w:tcW w:w="1644" w:type="dxa"/>
            <w:gridSpan w:val="3"/>
          </w:tcPr>
          <w:p w14:paraId="2E5B751B" w14:textId="75DE6A1A" w:rsidR="00DF3702" w:rsidRPr="00932081" w:rsidRDefault="00932081" w:rsidP="00DF3702">
            <w:pPr>
              <w:jc w:val="center"/>
              <w:rPr>
                <w:rFonts w:cstheme="minorHAnsi"/>
              </w:rPr>
            </w:pPr>
            <w:r w:rsidRPr="00932081">
              <w:rPr>
                <w:rFonts w:cstheme="minorHAnsi"/>
              </w:rPr>
              <w:t>Short practice quiz covering all major Unit 3 standards</w:t>
            </w:r>
          </w:p>
        </w:tc>
        <w:tc>
          <w:tcPr>
            <w:tcW w:w="1758" w:type="dxa"/>
          </w:tcPr>
          <w:p w14:paraId="75612296" w14:textId="48F64ECA" w:rsidR="00DF3702" w:rsidRPr="00932081" w:rsidRDefault="00932081" w:rsidP="00DF3702">
            <w:pPr>
              <w:jc w:val="center"/>
              <w:rPr>
                <w:rFonts w:cstheme="minorHAnsi"/>
              </w:rPr>
            </w:pPr>
            <w:r w:rsidRPr="00932081">
              <w:rPr>
                <w:rFonts w:cstheme="minorHAnsi"/>
              </w:rPr>
              <w:t>Discuss testing strategies and reminders for tomorrow’s assessment.</w:t>
            </w:r>
          </w:p>
        </w:tc>
      </w:tr>
      <w:tr w:rsidR="00B310E2" w:rsidRPr="002D02E5" w14:paraId="2FF05BFF" w14:textId="77777777" w:rsidTr="00242ABC">
        <w:trPr>
          <w:cantSplit/>
          <w:trHeight w:val="1069"/>
        </w:trPr>
        <w:tc>
          <w:tcPr>
            <w:tcW w:w="801" w:type="dxa"/>
            <w:textDirection w:val="btLr"/>
            <w:vAlign w:val="center"/>
          </w:tcPr>
          <w:p w14:paraId="74B04E95" w14:textId="638C3A2E" w:rsidR="00AD1EE9" w:rsidRPr="00C423AB" w:rsidRDefault="00AD1EE9" w:rsidP="00C96D6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757" w:type="dxa"/>
          </w:tcPr>
          <w:p w14:paraId="4D661E21" w14:textId="77777777" w:rsidR="005B080C" w:rsidRPr="005B080C" w:rsidRDefault="005B080C" w:rsidP="005B080C">
            <w:pPr>
              <w:rPr>
                <w:rFonts w:cstheme="minorHAnsi"/>
                <w:sz w:val="14"/>
                <w:szCs w:val="14"/>
              </w:rPr>
            </w:pPr>
            <w:r w:rsidRPr="005B080C">
              <w:rPr>
                <w:rFonts w:cstheme="minorHAnsi"/>
                <w:b/>
                <w:bCs/>
                <w:sz w:val="14"/>
                <w:szCs w:val="14"/>
              </w:rPr>
              <w:t>Learning Target:</w:t>
            </w:r>
            <w:r w:rsidRPr="005B080C">
              <w:rPr>
                <w:rFonts w:cstheme="minorHAnsi"/>
                <w:sz w:val="14"/>
                <w:szCs w:val="14"/>
              </w:rPr>
              <w:br/>
            </w:r>
            <w:r w:rsidRPr="005B080C">
              <w:rPr>
                <w:rFonts w:ascii="Segoe UI Emoji" w:hAnsi="Segoe UI Emoji" w:cs="Segoe UI Emoji"/>
                <w:sz w:val="14"/>
                <w:szCs w:val="14"/>
              </w:rPr>
              <w:t>✅</w:t>
            </w:r>
            <w:r w:rsidRPr="005B080C">
              <w:rPr>
                <w:rFonts w:cstheme="minorHAnsi"/>
                <w:sz w:val="14"/>
                <w:szCs w:val="14"/>
              </w:rPr>
              <w:t xml:space="preserve"> </w:t>
            </w:r>
            <w:r w:rsidRPr="005B080C">
              <w:rPr>
                <w:rFonts w:cstheme="minorHAnsi"/>
                <w:i/>
                <w:iCs/>
                <w:sz w:val="14"/>
                <w:szCs w:val="14"/>
              </w:rPr>
              <w:t>I can demonstrate mastery of Unit 3 standards by completing the assessment independently.</w:t>
            </w:r>
          </w:p>
          <w:p w14:paraId="619EC7B4" w14:textId="77777777" w:rsidR="005B080C" w:rsidRPr="005B080C" w:rsidRDefault="005B080C" w:rsidP="005B080C">
            <w:pPr>
              <w:rPr>
                <w:rFonts w:cstheme="minorHAnsi"/>
                <w:sz w:val="14"/>
                <w:szCs w:val="14"/>
              </w:rPr>
            </w:pPr>
            <w:r w:rsidRPr="005B080C">
              <w:rPr>
                <w:rFonts w:cstheme="minorHAnsi"/>
                <w:b/>
                <w:bCs/>
                <w:sz w:val="14"/>
                <w:szCs w:val="14"/>
              </w:rPr>
              <w:t>Success Criteria:</w:t>
            </w:r>
          </w:p>
          <w:p w14:paraId="23603DED" w14:textId="77777777" w:rsidR="005B080C" w:rsidRPr="005B080C" w:rsidRDefault="005B080C" w:rsidP="005B080C">
            <w:pPr>
              <w:rPr>
                <w:rFonts w:cstheme="minorHAnsi"/>
                <w:sz w:val="14"/>
                <w:szCs w:val="14"/>
              </w:rPr>
            </w:pPr>
            <w:r w:rsidRPr="005B080C">
              <w:rPr>
                <w:rFonts w:cstheme="minorHAnsi"/>
                <w:sz w:val="14"/>
                <w:szCs w:val="14"/>
              </w:rPr>
              <w:t>I can apply learned strategies to answer all assessment questions.</w:t>
            </w:r>
          </w:p>
          <w:p w14:paraId="3E347867" w14:textId="77777777" w:rsidR="005B080C" w:rsidRPr="005B080C" w:rsidRDefault="005B080C" w:rsidP="005B080C">
            <w:pPr>
              <w:rPr>
                <w:rFonts w:cstheme="minorHAnsi"/>
                <w:sz w:val="14"/>
                <w:szCs w:val="14"/>
              </w:rPr>
            </w:pPr>
            <w:r w:rsidRPr="005B080C">
              <w:rPr>
                <w:rFonts w:cstheme="minorHAnsi"/>
                <w:sz w:val="14"/>
                <w:szCs w:val="14"/>
              </w:rPr>
              <w:t>I can show my work and justify my reasoning for each problem.</w:t>
            </w:r>
          </w:p>
          <w:p w14:paraId="7DFBCFF2" w14:textId="77777777" w:rsidR="005B080C" w:rsidRPr="005B080C" w:rsidRDefault="005B080C" w:rsidP="005B080C">
            <w:pPr>
              <w:rPr>
                <w:rFonts w:cstheme="minorHAnsi"/>
                <w:sz w:val="14"/>
                <w:szCs w:val="14"/>
              </w:rPr>
            </w:pPr>
            <w:r w:rsidRPr="005B080C">
              <w:rPr>
                <w:rFonts w:cstheme="minorHAnsi"/>
                <w:sz w:val="14"/>
                <w:szCs w:val="14"/>
              </w:rPr>
              <w:t>I can complete the entire assessment with focus and accuracy.</w:t>
            </w:r>
          </w:p>
          <w:p w14:paraId="3CF900A4" w14:textId="0D20B82F" w:rsidR="00AD1EE9" w:rsidRPr="003F5B44" w:rsidRDefault="00AD1EE9" w:rsidP="00C9123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77" w:type="dxa"/>
          </w:tcPr>
          <w:p w14:paraId="4EAE71EE" w14:textId="31FEF5EB" w:rsidR="00AD1EE9" w:rsidRPr="002D02E5" w:rsidRDefault="00290C79" w:rsidP="00C96D65">
            <w:pPr>
              <w:jc w:val="center"/>
              <w:rPr>
                <w:rFonts w:cstheme="minorHAnsi"/>
              </w:rPr>
            </w:pPr>
            <w:r w:rsidRPr="00290C79">
              <w:rPr>
                <w:rFonts w:cstheme="minorHAnsi"/>
              </w:rPr>
              <w:t>Motivational quote and testing expectations.</w:t>
            </w:r>
          </w:p>
        </w:tc>
        <w:tc>
          <w:tcPr>
            <w:tcW w:w="2360" w:type="dxa"/>
            <w:gridSpan w:val="5"/>
          </w:tcPr>
          <w:p w14:paraId="1645F3E2" w14:textId="64DDFE99" w:rsidR="00AD1EE9" w:rsidRPr="002D02E5" w:rsidRDefault="00290C79" w:rsidP="00C96D65">
            <w:pPr>
              <w:jc w:val="center"/>
              <w:rPr>
                <w:rFonts w:cstheme="minorHAnsi"/>
              </w:rPr>
            </w:pPr>
            <w:r w:rsidRPr="00290C79">
              <w:rPr>
                <w:rFonts w:cstheme="minorHAnsi"/>
              </w:rPr>
              <w:t>Review test procedures and clarify directions.</w:t>
            </w:r>
          </w:p>
        </w:tc>
        <w:tc>
          <w:tcPr>
            <w:tcW w:w="2361" w:type="dxa"/>
          </w:tcPr>
          <w:p w14:paraId="10F8AE86" w14:textId="4AED2C97" w:rsidR="00AD1EE9" w:rsidRPr="002D02E5" w:rsidRDefault="00290C79" w:rsidP="00C96D65">
            <w:pPr>
              <w:jc w:val="center"/>
              <w:rPr>
                <w:rFonts w:cstheme="minorHAnsi"/>
              </w:rPr>
            </w:pPr>
            <w:r w:rsidRPr="00290C79">
              <w:rPr>
                <w:rFonts w:cstheme="minorHAnsi"/>
              </w:rPr>
              <w:t>Address any final student questions before testing.</w:t>
            </w:r>
          </w:p>
        </w:tc>
        <w:tc>
          <w:tcPr>
            <w:tcW w:w="1593" w:type="dxa"/>
            <w:gridSpan w:val="2"/>
          </w:tcPr>
          <w:p w14:paraId="2F4C093F" w14:textId="5FF24496" w:rsidR="00AD1EE9" w:rsidRPr="002D02E5" w:rsidRDefault="00290C79" w:rsidP="00C96D65">
            <w:pPr>
              <w:jc w:val="center"/>
              <w:rPr>
                <w:rFonts w:cstheme="minorHAnsi"/>
              </w:rPr>
            </w:pPr>
            <w:r w:rsidRPr="00290C79">
              <w:rPr>
                <w:rFonts w:cstheme="minorHAnsi"/>
              </w:rPr>
              <w:t>Students check calculators and materials with peers.</w:t>
            </w:r>
          </w:p>
        </w:tc>
        <w:tc>
          <w:tcPr>
            <w:tcW w:w="1656" w:type="dxa"/>
            <w:gridSpan w:val="4"/>
          </w:tcPr>
          <w:p w14:paraId="130B8311" w14:textId="7E18AC96" w:rsidR="00AD1EE9" w:rsidRPr="002D02E5" w:rsidRDefault="00290C79" w:rsidP="00C96D65">
            <w:pPr>
              <w:jc w:val="center"/>
              <w:rPr>
                <w:rFonts w:cstheme="minorHAnsi"/>
              </w:rPr>
            </w:pPr>
            <w:r w:rsidRPr="00290C79">
              <w:rPr>
                <w:rFonts w:cstheme="minorHAnsi"/>
              </w:rPr>
              <w:t>Students complete Unit 3 Assessment independently.</w:t>
            </w:r>
          </w:p>
        </w:tc>
        <w:tc>
          <w:tcPr>
            <w:tcW w:w="1758" w:type="dxa"/>
          </w:tcPr>
          <w:p w14:paraId="167F6272" w14:textId="7D1D4549" w:rsidR="00AD1EE9" w:rsidRPr="002D02E5" w:rsidRDefault="00290C79" w:rsidP="00C96D65">
            <w:pPr>
              <w:jc w:val="center"/>
              <w:rPr>
                <w:rFonts w:cstheme="minorHAnsi"/>
              </w:rPr>
            </w:pPr>
            <w:r w:rsidRPr="00290C79">
              <w:rPr>
                <w:rFonts w:cstheme="minorHAnsi"/>
              </w:rPr>
              <w:t>Collect assessments and remind students of reassessment opportunities.</w:t>
            </w:r>
          </w:p>
        </w:tc>
      </w:tr>
      <w:tr w:rsidR="00B310E2" w:rsidRPr="002D02E5" w14:paraId="4C1484AE" w14:textId="77777777" w:rsidTr="00242ABC">
        <w:trPr>
          <w:cantSplit/>
          <w:trHeight w:val="530"/>
        </w:trPr>
        <w:tc>
          <w:tcPr>
            <w:tcW w:w="801" w:type="dxa"/>
            <w:textDirection w:val="btLr"/>
            <w:vAlign w:val="center"/>
          </w:tcPr>
          <w:p w14:paraId="6882D6BD" w14:textId="77690546" w:rsidR="00402383" w:rsidRPr="00C423AB" w:rsidRDefault="00402383" w:rsidP="00402383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757" w:type="dxa"/>
          </w:tcPr>
          <w:p w14:paraId="377C5BD4" w14:textId="77777777" w:rsidR="005B080C" w:rsidRPr="005B080C" w:rsidRDefault="005B080C" w:rsidP="005B080C">
            <w:pPr>
              <w:rPr>
                <w:rFonts w:cstheme="minorHAnsi"/>
                <w:sz w:val="14"/>
                <w:szCs w:val="14"/>
              </w:rPr>
            </w:pPr>
            <w:r w:rsidRPr="005B080C">
              <w:rPr>
                <w:rFonts w:cstheme="minorHAnsi"/>
                <w:b/>
                <w:bCs/>
                <w:sz w:val="14"/>
                <w:szCs w:val="14"/>
              </w:rPr>
              <w:t>Learning Target:</w:t>
            </w:r>
            <w:r w:rsidRPr="005B080C">
              <w:rPr>
                <w:rFonts w:cstheme="minorHAnsi"/>
                <w:sz w:val="14"/>
                <w:szCs w:val="14"/>
              </w:rPr>
              <w:br/>
            </w:r>
            <w:r w:rsidRPr="005B080C">
              <w:rPr>
                <w:rFonts w:ascii="Segoe UI Emoji" w:hAnsi="Segoe UI Emoji" w:cs="Segoe UI Emoji"/>
                <w:sz w:val="14"/>
                <w:szCs w:val="14"/>
              </w:rPr>
              <w:t>✅</w:t>
            </w:r>
            <w:r w:rsidRPr="005B080C">
              <w:rPr>
                <w:rFonts w:cstheme="minorHAnsi"/>
                <w:sz w:val="14"/>
                <w:szCs w:val="14"/>
              </w:rPr>
              <w:t xml:space="preserve"> </w:t>
            </w:r>
            <w:r w:rsidRPr="005B080C">
              <w:rPr>
                <w:rFonts w:cstheme="minorHAnsi"/>
                <w:i/>
                <w:iCs/>
                <w:sz w:val="14"/>
                <w:szCs w:val="14"/>
              </w:rPr>
              <w:t>I can reflect on my Unit 3 performance and demonstrate growth by reassessing missed concepts or extending learning through enrichment tasks.</w:t>
            </w:r>
          </w:p>
          <w:p w14:paraId="38DBB679" w14:textId="77777777" w:rsidR="005B080C" w:rsidRPr="005B080C" w:rsidRDefault="005B080C" w:rsidP="005B080C">
            <w:pPr>
              <w:rPr>
                <w:rFonts w:cstheme="minorHAnsi"/>
                <w:sz w:val="14"/>
                <w:szCs w:val="14"/>
              </w:rPr>
            </w:pPr>
            <w:r w:rsidRPr="005B080C">
              <w:rPr>
                <w:rFonts w:cstheme="minorHAnsi"/>
                <w:b/>
                <w:bCs/>
                <w:sz w:val="14"/>
                <w:szCs w:val="14"/>
              </w:rPr>
              <w:t>Success Criteria:</w:t>
            </w:r>
          </w:p>
          <w:p w14:paraId="5FF40D5B" w14:textId="77777777" w:rsidR="005B080C" w:rsidRPr="005B080C" w:rsidRDefault="005B080C" w:rsidP="005B080C">
            <w:pPr>
              <w:rPr>
                <w:rFonts w:cstheme="minorHAnsi"/>
                <w:sz w:val="14"/>
                <w:szCs w:val="14"/>
              </w:rPr>
            </w:pPr>
            <w:r w:rsidRPr="005B080C">
              <w:rPr>
                <w:rFonts w:cstheme="minorHAnsi"/>
                <w:sz w:val="14"/>
                <w:szCs w:val="14"/>
              </w:rPr>
              <w:t>I can complete reassessment questions with improved accuracy.</w:t>
            </w:r>
          </w:p>
          <w:p w14:paraId="1521741E" w14:textId="77777777" w:rsidR="005B080C" w:rsidRDefault="005B080C" w:rsidP="005B080C">
            <w:pPr>
              <w:rPr>
                <w:rFonts w:cstheme="minorHAnsi"/>
                <w:sz w:val="14"/>
                <w:szCs w:val="14"/>
              </w:rPr>
            </w:pPr>
            <w:r w:rsidRPr="005B080C">
              <w:rPr>
                <w:rFonts w:cstheme="minorHAnsi"/>
                <w:sz w:val="14"/>
                <w:szCs w:val="14"/>
              </w:rPr>
              <w:t>I can explain my corrections and what I learned from my mistakes.</w:t>
            </w:r>
          </w:p>
          <w:p w14:paraId="7E7511D5" w14:textId="3BB676A2" w:rsidR="005B080C" w:rsidRPr="005B080C" w:rsidRDefault="005B080C" w:rsidP="005B080C">
            <w:pPr>
              <w:rPr>
                <w:rFonts w:cstheme="minorHAnsi"/>
                <w:sz w:val="14"/>
                <w:szCs w:val="14"/>
              </w:rPr>
            </w:pPr>
            <w:r w:rsidRPr="005B080C">
              <w:rPr>
                <w:rFonts w:cstheme="minorHAnsi"/>
                <w:sz w:val="14"/>
                <w:szCs w:val="14"/>
              </w:rPr>
              <w:t>I can complete the Delta Math enrichment activity with 80% or higher accuracy.</w:t>
            </w:r>
          </w:p>
        </w:tc>
        <w:tc>
          <w:tcPr>
            <w:tcW w:w="1977" w:type="dxa"/>
          </w:tcPr>
          <w:p w14:paraId="0E7DF628" w14:textId="19C21520" w:rsidR="00402383" w:rsidRPr="00A501C9" w:rsidRDefault="00290C79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Discuss assessment reflection and growth m</w:t>
            </w:r>
            <w:r w:rsidR="005B080C">
              <w:t>i</w:t>
            </w:r>
            <w:r>
              <w:t>ndset.</w:t>
            </w:r>
          </w:p>
        </w:tc>
        <w:tc>
          <w:tcPr>
            <w:tcW w:w="2284" w:type="dxa"/>
            <w:gridSpan w:val="4"/>
          </w:tcPr>
          <w:p w14:paraId="11590A17" w14:textId="121AC543" w:rsidR="00402383" w:rsidRPr="00A501C9" w:rsidRDefault="00290C79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Review key problems that prevented mastery.</w:t>
            </w:r>
          </w:p>
        </w:tc>
        <w:tc>
          <w:tcPr>
            <w:tcW w:w="2437" w:type="dxa"/>
            <w:gridSpan w:val="2"/>
          </w:tcPr>
          <w:p w14:paraId="1FE4D89E" w14:textId="0C79FDF8" w:rsidR="00402383" w:rsidRPr="00A501C9" w:rsidRDefault="00080B20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Model step-by-step strategies for problem correction.</w:t>
            </w:r>
          </w:p>
        </w:tc>
        <w:tc>
          <w:tcPr>
            <w:tcW w:w="1593" w:type="dxa"/>
            <w:gridSpan w:val="2"/>
          </w:tcPr>
          <w:p w14:paraId="2956EB15" w14:textId="47115B62" w:rsidR="00402383" w:rsidRPr="00A501C9" w:rsidRDefault="00080B20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Students discuss strategies and misconceptions in small groups.</w:t>
            </w:r>
          </w:p>
        </w:tc>
        <w:tc>
          <w:tcPr>
            <w:tcW w:w="1656" w:type="dxa"/>
            <w:gridSpan w:val="4"/>
          </w:tcPr>
          <w:p w14:paraId="48F0F4F2" w14:textId="77777777" w:rsidR="00080B20" w:rsidRPr="005B080C" w:rsidRDefault="00080B20" w:rsidP="00080B20">
            <w:pPr>
              <w:pStyle w:val="NormalWeb"/>
              <w:rPr>
                <w:sz w:val="22"/>
                <w:szCs w:val="22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 w:rsidRPr="005B080C">
              <w:rPr>
                <w:rStyle w:val="Strong"/>
                <w:sz w:val="22"/>
                <w:szCs w:val="22"/>
              </w:rPr>
              <w:t>Students</w:t>
            </w:r>
            <w:proofErr w:type="gramEnd"/>
            <w:r w:rsidRPr="005B080C">
              <w:rPr>
                <w:rStyle w:val="Strong"/>
                <w:sz w:val="22"/>
                <w:szCs w:val="22"/>
              </w:rPr>
              <w:t xml:space="preserve"> below mastery:</w:t>
            </w:r>
            <w:r w:rsidRPr="005B080C">
              <w:rPr>
                <w:sz w:val="22"/>
                <w:szCs w:val="22"/>
              </w:rPr>
              <w:t xml:space="preserve"> Complete Unit 3 Reassessment.</w:t>
            </w:r>
          </w:p>
          <w:p w14:paraId="5EF1BE61" w14:textId="77777777" w:rsidR="00080B20" w:rsidRPr="005B080C" w:rsidRDefault="00080B20" w:rsidP="00080B20">
            <w:pPr>
              <w:pStyle w:val="NormalWeb"/>
              <w:rPr>
                <w:sz w:val="22"/>
                <w:szCs w:val="22"/>
              </w:rPr>
            </w:pPr>
            <w:proofErr w:type="gramStart"/>
            <w:r w:rsidRPr="005B080C">
              <w:rPr>
                <w:rFonts w:hAnsi="Symbol"/>
                <w:sz w:val="22"/>
                <w:szCs w:val="22"/>
              </w:rPr>
              <w:t></w:t>
            </w:r>
            <w:r w:rsidRPr="005B080C">
              <w:rPr>
                <w:sz w:val="22"/>
                <w:szCs w:val="22"/>
              </w:rPr>
              <w:t xml:space="preserve">  </w:t>
            </w:r>
            <w:r w:rsidRPr="005B080C">
              <w:rPr>
                <w:rStyle w:val="Strong"/>
                <w:sz w:val="22"/>
                <w:szCs w:val="22"/>
              </w:rPr>
              <w:t>Students</w:t>
            </w:r>
            <w:proofErr w:type="gramEnd"/>
            <w:r w:rsidRPr="005B080C">
              <w:rPr>
                <w:rStyle w:val="Strong"/>
                <w:sz w:val="22"/>
                <w:szCs w:val="22"/>
              </w:rPr>
              <w:t xml:space="preserve"> who met mastery:</w:t>
            </w:r>
            <w:r w:rsidRPr="005B080C">
              <w:rPr>
                <w:sz w:val="22"/>
                <w:szCs w:val="22"/>
              </w:rPr>
              <w:t xml:space="preserve"> Complete Delta Math enrichment assignment.</w:t>
            </w:r>
          </w:p>
          <w:p w14:paraId="06855BA0" w14:textId="5DC3BF3B" w:rsidR="00402383" w:rsidRPr="00A501C9" w:rsidRDefault="00402383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</w:p>
        </w:tc>
        <w:tc>
          <w:tcPr>
            <w:tcW w:w="1758" w:type="dxa"/>
          </w:tcPr>
          <w:p w14:paraId="4BC1277B" w14:textId="5EF921C1" w:rsidR="00402383" w:rsidRPr="00A501C9" w:rsidRDefault="00080B20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proofErr w:type="gramStart"/>
            <w:r>
              <w:lastRenderedPageBreak/>
              <w:t>Students</w:t>
            </w:r>
            <w:proofErr w:type="gramEnd"/>
            <w:r>
              <w:t xml:space="preserve"> complete reflection form on strengths, weaknesses, and next steps for success.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sectPr w:rsidR="00D32EF4" w:rsidRPr="004601CB" w:rsidSect="002D02E5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459B8" w14:textId="77777777" w:rsidR="003D1646" w:rsidRDefault="003D1646" w:rsidP="00B8594D">
      <w:pPr>
        <w:spacing w:after="0" w:line="240" w:lineRule="auto"/>
      </w:pPr>
      <w:r>
        <w:separator/>
      </w:r>
    </w:p>
  </w:endnote>
  <w:endnote w:type="continuationSeparator" w:id="0">
    <w:p w14:paraId="36298148" w14:textId="77777777" w:rsidR="003D1646" w:rsidRDefault="003D1646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085D" w14:textId="77777777" w:rsidR="003D1646" w:rsidRDefault="003D1646" w:rsidP="00B8594D">
      <w:pPr>
        <w:spacing w:after="0" w:line="240" w:lineRule="auto"/>
      </w:pPr>
      <w:r>
        <w:separator/>
      </w:r>
    </w:p>
  </w:footnote>
  <w:footnote w:type="continuationSeparator" w:id="0">
    <w:p w14:paraId="2046E801" w14:textId="77777777" w:rsidR="003D1646" w:rsidRDefault="003D1646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 xml:space="preserve">Westside High School - Weekly Lesson Plan - Week </w:t>
    </w:r>
    <w:proofErr w:type="gramStart"/>
    <w:r w:rsidRPr="4A59FF72">
      <w:rPr>
        <w:b/>
        <w:bCs/>
        <w:sz w:val="32"/>
        <w:szCs w:val="32"/>
      </w:rPr>
      <w:t>At</w:t>
    </w:r>
    <w:proofErr w:type="gramEnd"/>
    <w:r w:rsidRPr="4A59FF72">
      <w:rPr>
        <w:b/>
        <w:bCs/>
        <w:sz w:val="32"/>
        <w:szCs w:val="32"/>
      </w:rPr>
      <w:t xml:space="preserve"> a Glance– SY 25 -26</w:t>
    </w:r>
  </w:p>
  <w:p w14:paraId="4C312744" w14:textId="6FD0A908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D15602" w:rsidRPr="00D15602">
      <w:rPr>
        <w:b/>
        <w:bCs/>
        <w:sz w:val="24"/>
        <w:szCs w:val="28"/>
        <w:u w:val="single"/>
      </w:rPr>
      <w:t>Washingto</w:t>
    </w:r>
    <w:r w:rsidR="00D15602">
      <w:rPr>
        <w:b/>
        <w:bCs/>
        <w:sz w:val="24"/>
        <w:szCs w:val="28"/>
        <w:u w:val="single"/>
      </w:rPr>
      <w:t>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Subject: ________</w:t>
    </w:r>
    <w:r w:rsidR="00D15602">
      <w:rPr>
        <w:b/>
        <w:bCs/>
        <w:sz w:val="24"/>
        <w:szCs w:val="28"/>
        <w:u w:val="single"/>
      </w:rPr>
      <w:t>Math</w:t>
    </w:r>
    <w:r w:rsidRPr="00D15602">
      <w:rPr>
        <w:b/>
        <w:bCs/>
        <w:sz w:val="24"/>
        <w:szCs w:val="28"/>
        <w:u w:val="single"/>
      </w:rPr>
      <w:t>___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C21CB" w:rsidRPr="00B41EA7">
      <w:rPr>
        <w:b/>
        <w:bCs/>
        <w:sz w:val="24"/>
        <w:szCs w:val="28"/>
        <w:u w:val="single"/>
      </w:rPr>
      <w:t>Advanced Algebra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>Grade: __</w:t>
    </w:r>
    <w:r w:rsidR="00D15602" w:rsidRPr="00D15602">
      <w:rPr>
        <w:b/>
        <w:bCs/>
        <w:sz w:val="24"/>
        <w:szCs w:val="28"/>
        <w:u w:val="single"/>
      </w:rPr>
      <w:t>11</w:t>
    </w:r>
    <w:r w:rsidR="00D15602" w:rsidRPr="00D15602">
      <w:rPr>
        <w:b/>
        <w:bCs/>
        <w:sz w:val="24"/>
        <w:szCs w:val="28"/>
        <w:u w:val="single"/>
        <w:vertAlign w:val="superscript"/>
      </w:rPr>
      <w:t>th</w:t>
    </w:r>
    <w:r w:rsidR="00D15602" w:rsidRPr="00D15602">
      <w:rPr>
        <w:b/>
        <w:bCs/>
        <w:sz w:val="24"/>
        <w:szCs w:val="28"/>
        <w:u w:val="single"/>
      </w:rPr>
      <w:t>-12th</w:t>
    </w:r>
    <w:r w:rsidRPr="00C423AB">
      <w:rPr>
        <w:b/>
        <w:bCs/>
        <w:sz w:val="24"/>
        <w:szCs w:val="28"/>
      </w:rPr>
      <w:t xml:space="preserve">__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 _</w:t>
    </w:r>
    <w:r w:rsidR="003C1F1A">
      <w:rPr>
        <w:b/>
        <w:bCs/>
        <w:sz w:val="24"/>
        <w:szCs w:val="28"/>
        <w:u w:val="single"/>
      </w:rPr>
      <w:t>1</w:t>
    </w:r>
    <w:r w:rsidR="003C6041">
      <w:rPr>
        <w:b/>
        <w:bCs/>
        <w:sz w:val="24"/>
        <w:szCs w:val="28"/>
        <w:u w:val="single"/>
      </w:rPr>
      <w:t>1/03 - 11</w:t>
    </w:r>
    <w:r w:rsidR="005E60F1">
      <w:rPr>
        <w:b/>
        <w:bCs/>
        <w:sz w:val="24"/>
        <w:szCs w:val="28"/>
        <w:u w:val="single"/>
      </w:rPr>
      <w:t>/</w:t>
    </w:r>
    <w:r w:rsidR="003C6041">
      <w:rPr>
        <w:b/>
        <w:bCs/>
        <w:sz w:val="24"/>
        <w:szCs w:val="28"/>
        <w:u w:val="single"/>
      </w:rPr>
      <w:t>07</w:t>
    </w:r>
    <w:r w:rsidRPr="00C423AB">
      <w:rPr>
        <w:b/>
        <w:bCs/>
        <w:sz w:val="24"/>
        <w:szCs w:val="28"/>
      </w:rPr>
      <w:t xml:space="preserve">____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2405"/>
    <w:multiLevelType w:val="multilevel"/>
    <w:tmpl w:val="127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E52B3"/>
    <w:multiLevelType w:val="multilevel"/>
    <w:tmpl w:val="BA90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63335"/>
    <w:multiLevelType w:val="multilevel"/>
    <w:tmpl w:val="7114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D341A0"/>
    <w:multiLevelType w:val="multilevel"/>
    <w:tmpl w:val="C5D2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9E1167"/>
    <w:multiLevelType w:val="multilevel"/>
    <w:tmpl w:val="A66C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1F4F56"/>
    <w:multiLevelType w:val="multilevel"/>
    <w:tmpl w:val="D0FA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EB6570"/>
    <w:multiLevelType w:val="multilevel"/>
    <w:tmpl w:val="7734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0A0932"/>
    <w:multiLevelType w:val="multilevel"/>
    <w:tmpl w:val="C95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935B82"/>
    <w:multiLevelType w:val="multilevel"/>
    <w:tmpl w:val="9A9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D0BCE"/>
    <w:multiLevelType w:val="multilevel"/>
    <w:tmpl w:val="0254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04378F"/>
    <w:multiLevelType w:val="multilevel"/>
    <w:tmpl w:val="53C8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806074"/>
    <w:multiLevelType w:val="multilevel"/>
    <w:tmpl w:val="15FE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0431C1"/>
    <w:multiLevelType w:val="multilevel"/>
    <w:tmpl w:val="0EC2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035627"/>
    <w:multiLevelType w:val="multilevel"/>
    <w:tmpl w:val="AC3A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737726">
    <w:abstractNumId w:val="15"/>
  </w:num>
  <w:num w:numId="2" w16cid:durableId="999115813">
    <w:abstractNumId w:val="3"/>
  </w:num>
  <w:num w:numId="3" w16cid:durableId="1591238643">
    <w:abstractNumId w:val="13"/>
  </w:num>
  <w:num w:numId="4" w16cid:durableId="1213083078">
    <w:abstractNumId w:val="0"/>
  </w:num>
  <w:num w:numId="5" w16cid:durableId="1840778276">
    <w:abstractNumId w:val="9"/>
  </w:num>
  <w:num w:numId="6" w16cid:durableId="124475044">
    <w:abstractNumId w:val="11"/>
  </w:num>
  <w:num w:numId="7" w16cid:durableId="295532324">
    <w:abstractNumId w:val="10"/>
  </w:num>
  <w:num w:numId="8" w16cid:durableId="477100">
    <w:abstractNumId w:val="7"/>
  </w:num>
  <w:num w:numId="9" w16cid:durableId="1932931185">
    <w:abstractNumId w:val="12"/>
  </w:num>
  <w:num w:numId="10" w16cid:durableId="1866409063">
    <w:abstractNumId w:val="8"/>
  </w:num>
  <w:num w:numId="11" w16cid:durableId="425004980">
    <w:abstractNumId w:val="1"/>
  </w:num>
  <w:num w:numId="12" w16cid:durableId="455104610">
    <w:abstractNumId w:val="16"/>
  </w:num>
  <w:num w:numId="13" w16cid:durableId="91975786">
    <w:abstractNumId w:val="6"/>
  </w:num>
  <w:num w:numId="14" w16cid:durableId="1882741682">
    <w:abstractNumId w:val="2"/>
  </w:num>
  <w:num w:numId="15" w16cid:durableId="903373033">
    <w:abstractNumId w:val="4"/>
  </w:num>
  <w:num w:numId="16" w16cid:durableId="398745257">
    <w:abstractNumId w:val="14"/>
  </w:num>
  <w:num w:numId="17" w16cid:durableId="1698846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65AF"/>
    <w:rsid w:val="00027E0A"/>
    <w:rsid w:val="00032304"/>
    <w:rsid w:val="00042226"/>
    <w:rsid w:val="00057A1F"/>
    <w:rsid w:val="00070D56"/>
    <w:rsid w:val="00080B20"/>
    <w:rsid w:val="00093EC6"/>
    <w:rsid w:val="000B7CD2"/>
    <w:rsid w:val="000C21CB"/>
    <w:rsid w:val="000F2F79"/>
    <w:rsid w:val="001060A9"/>
    <w:rsid w:val="001243BE"/>
    <w:rsid w:val="00134848"/>
    <w:rsid w:val="00152CF2"/>
    <w:rsid w:val="001855A0"/>
    <w:rsid w:val="001A1832"/>
    <w:rsid w:val="001F2A48"/>
    <w:rsid w:val="00202F6E"/>
    <w:rsid w:val="00242ABC"/>
    <w:rsid w:val="002632FE"/>
    <w:rsid w:val="002645B7"/>
    <w:rsid w:val="00290C79"/>
    <w:rsid w:val="002A51FC"/>
    <w:rsid w:val="002C4A96"/>
    <w:rsid w:val="002D02E5"/>
    <w:rsid w:val="002D7919"/>
    <w:rsid w:val="002E6C91"/>
    <w:rsid w:val="002E7FEC"/>
    <w:rsid w:val="00320BF1"/>
    <w:rsid w:val="003559BF"/>
    <w:rsid w:val="00365B7B"/>
    <w:rsid w:val="00377F29"/>
    <w:rsid w:val="0038575B"/>
    <w:rsid w:val="003C1F1A"/>
    <w:rsid w:val="003C6041"/>
    <w:rsid w:val="003C64D1"/>
    <w:rsid w:val="003D1646"/>
    <w:rsid w:val="003F5B44"/>
    <w:rsid w:val="00402383"/>
    <w:rsid w:val="004163F8"/>
    <w:rsid w:val="0042321E"/>
    <w:rsid w:val="0042437A"/>
    <w:rsid w:val="004601CB"/>
    <w:rsid w:val="004812CF"/>
    <w:rsid w:val="00485754"/>
    <w:rsid w:val="0049244C"/>
    <w:rsid w:val="0049666D"/>
    <w:rsid w:val="004A3997"/>
    <w:rsid w:val="004B5A89"/>
    <w:rsid w:val="004C09C5"/>
    <w:rsid w:val="004E194D"/>
    <w:rsid w:val="004E4F83"/>
    <w:rsid w:val="005161FE"/>
    <w:rsid w:val="0052266A"/>
    <w:rsid w:val="005634A2"/>
    <w:rsid w:val="00566737"/>
    <w:rsid w:val="00576171"/>
    <w:rsid w:val="005965CE"/>
    <w:rsid w:val="00596B08"/>
    <w:rsid w:val="005B080C"/>
    <w:rsid w:val="005E60F1"/>
    <w:rsid w:val="00601A30"/>
    <w:rsid w:val="00655B49"/>
    <w:rsid w:val="00655D02"/>
    <w:rsid w:val="00687058"/>
    <w:rsid w:val="0069243F"/>
    <w:rsid w:val="006A2E5C"/>
    <w:rsid w:val="006A51DA"/>
    <w:rsid w:val="006A5672"/>
    <w:rsid w:val="006B4E7E"/>
    <w:rsid w:val="006E6C08"/>
    <w:rsid w:val="00706626"/>
    <w:rsid w:val="007327FE"/>
    <w:rsid w:val="0074607B"/>
    <w:rsid w:val="00757041"/>
    <w:rsid w:val="00781BC3"/>
    <w:rsid w:val="00786A83"/>
    <w:rsid w:val="00792F53"/>
    <w:rsid w:val="00795706"/>
    <w:rsid w:val="007C3497"/>
    <w:rsid w:val="007D4AFD"/>
    <w:rsid w:val="007E5002"/>
    <w:rsid w:val="00814F24"/>
    <w:rsid w:val="00847163"/>
    <w:rsid w:val="008514B1"/>
    <w:rsid w:val="00872678"/>
    <w:rsid w:val="00874ADE"/>
    <w:rsid w:val="008762F3"/>
    <w:rsid w:val="008840E5"/>
    <w:rsid w:val="0089031D"/>
    <w:rsid w:val="008E1B6F"/>
    <w:rsid w:val="008E289D"/>
    <w:rsid w:val="008E6C1A"/>
    <w:rsid w:val="009000C3"/>
    <w:rsid w:val="00932081"/>
    <w:rsid w:val="00964144"/>
    <w:rsid w:val="009708B2"/>
    <w:rsid w:val="00976020"/>
    <w:rsid w:val="009A6BD0"/>
    <w:rsid w:val="009F1379"/>
    <w:rsid w:val="00A145DA"/>
    <w:rsid w:val="00A501C9"/>
    <w:rsid w:val="00A54B17"/>
    <w:rsid w:val="00A707A7"/>
    <w:rsid w:val="00A97C54"/>
    <w:rsid w:val="00AA1CAF"/>
    <w:rsid w:val="00AB7A3A"/>
    <w:rsid w:val="00AC70E0"/>
    <w:rsid w:val="00AD1EE9"/>
    <w:rsid w:val="00B26A73"/>
    <w:rsid w:val="00B310E2"/>
    <w:rsid w:val="00B41B19"/>
    <w:rsid w:val="00B41EA7"/>
    <w:rsid w:val="00B427ED"/>
    <w:rsid w:val="00B539C2"/>
    <w:rsid w:val="00B8594D"/>
    <w:rsid w:val="00B91D67"/>
    <w:rsid w:val="00BC0780"/>
    <w:rsid w:val="00BF202D"/>
    <w:rsid w:val="00C41B7D"/>
    <w:rsid w:val="00C423AB"/>
    <w:rsid w:val="00C91230"/>
    <w:rsid w:val="00C92CE0"/>
    <w:rsid w:val="00C96D65"/>
    <w:rsid w:val="00CA338A"/>
    <w:rsid w:val="00CB224F"/>
    <w:rsid w:val="00CB3D54"/>
    <w:rsid w:val="00CE6AA5"/>
    <w:rsid w:val="00CF20B4"/>
    <w:rsid w:val="00CF6431"/>
    <w:rsid w:val="00D10757"/>
    <w:rsid w:val="00D15602"/>
    <w:rsid w:val="00D303DE"/>
    <w:rsid w:val="00D32EF4"/>
    <w:rsid w:val="00D371FC"/>
    <w:rsid w:val="00D60160"/>
    <w:rsid w:val="00D61E60"/>
    <w:rsid w:val="00D91B18"/>
    <w:rsid w:val="00DB2D64"/>
    <w:rsid w:val="00DC5DFD"/>
    <w:rsid w:val="00DE2255"/>
    <w:rsid w:val="00DE4C46"/>
    <w:rsid w:val="00DF1BE7"/>
    <w:rsid w:val="00DF3702"/>
    <w:rsid w:val="00E140A9"/>
    <w:rsid w:val="00E15135"/>
    <w:rsid w:val="00E23B0C"/>
    <w:rsid w:val="00E32665"/>
    <w:rsid w:val="00E46EA0"/>
    <w:rsid w:val="00E712C6"/>
    <w:rsid w:val="00E932EC"/>
    <w:rsid w:val="00EB5324"/>
    <w:rsid w:val="00F015DD"/>
    <w:rsid w:val="00F21BA3"/>
    <w:rsid w:val="00F4517F"/>
    <w:rsid w:val="00F467F3"/>
    <w:rsid w:val="00F665E6"/>
    <w:rsid w:val="00F700FB"/>
    <w:rsid w:val="00F8611B"/>
    <w:rsid w:val="00FB537A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67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unhideWhenUsed/>
    <w:rsid w:val="00B2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6A73"/>
    <w:rPr>
      <w:b/>
      <w:bCs/>
    </w:rPr>
  </w:style>
  <w:style w:type="character" w:customStyle="1" w:styleId="katex-mathml">
    <w:name w:val="katex-mathml"/>
    <w:basedOn w:val="DefaultParagraphFont"/>
    <w:rsid w:val="00F015DD"/>
  </w:style>
  <w:style w:type="character" w:customStyle="1" w:styleId="mop">
    <w:name w:val="mop"/>
    <w:basedOn w:val="DefaultParagraphFont"/>
    <w:rsid w:val="00F015DD"/>
  </w:style>
  <w:style w:type="character" w:customStyle="1" w:styleId="mopen">
    <w:name w:val="mopen"/>
    <w:basedOn w:val="DefaultParagraphFont"/>
    <w:rsid w:val="00F015DD"/>
  </w:style>
  <w:style w:type="character" w:customStyle="1" w:styleId="mord">
    <w:name w:val="mord"/>
    <w:basedOn w:val="DefaultParagraphFont"/>
    <w:rsid w:val="00F015DD"/>
  </w:style>
  <w:style w:type="character" w:customStyle="1" w:styleId="mclose">
    <w:name w:val="mclose"/>
    <w:basedOn w:val="DefaultParagraphFont"/>
    <w:rsid w:val="00F015DD"/>
  </w:style>
  <w:style w:type="character" w:styleId="Emphasis">
    <w:name w:val="Emphasis"/>
    <w:basedOn w:val="DefaultParagraphFont"/>
    <w:uiPriority w:val="20"/>
    <w:qFormat/>
    <w:rsid w:val="00B310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Washington, Darius</cp:lastModifiedBy>
  <cp:revision>121</cp:revision>
  <dcterms:created xsi:type="dcterms:W3CDTF">2025-07-26T19:14:00Z</dcterms:created>
  <dcterms:modified xsi:type="dcterms:W3CDTF">2025-10-31T12:07:00Z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