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CE8D" w14:textId="77777777" w:rsidR="00A77E37" w:rsidRPr="00A77E37" w:rsidRDefault="00A77E37" w:rsidP="00A77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7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Westside High School – Weekly Lesson Plan (Week at a Glance) – SY 25–26</w:t>
      </w:r>
    </w:p>
    <w:p w14:paraId="4CA1CC44" w14:textId="77777777" w:rsidR="00A77E37" w:rsidRPr="00A77E37" w:rsidRDefault="00A77E37" w:rsidP="00A7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Brandi Colon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br/>
      </w: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Music Appreciation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br/>
      </w: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Music Appreciation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br/>
      </w: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br/>
      </w: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Sept.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>–5, 2025</w:t>
      </w:r>
    </w:p>
    <w:p w14:paraId="76262CC2" w14:textId="77777777" w:rsidR="00A77E37" w:rsidRPr="00A77E37" w:rsidRDefault="00A77E37" w:rsidP="00A7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(GA Standards of Excellence – Music):</w:t>
      </w:r>
    </w:p>
    <w:p w14:paraId="3190096F" w14:textId="77777777" w:rsidR="00A77E37" w:rsidRPr="00A77E37" w:rsidRDefault="00A77E37" w:rsidP="00A7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sz w:val="24"/>
          <w:szCs w:val="24"/>
        </w:rPr>
        <w:t>MHSMA.PR.1: Read and notate music using standard notation.</w:t>
      </w:r>
    </w:p>
    <w:p w14:paraId="7DC6C402" w14:textId="77777777" w:rsidR="00A77E37" w:rsidRPr="00A77E37" w:rsidRDefault="00A77E37" w:rsidP="00A7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sz w:val="24"/>
          <w:szCs w:val="24"/>
        </w:rPr>
        <w:t>MHSMA.RE.1: Listen to, analyze, and describe music.</w:t>
      </w:r>
    </w:p>
    <w:p w14:paraId="4D5A7504" w14:textId="77777777" w:rsidR="00A77E37" w:rsidRPr="00A77E37" w:rsidRDefault="00A77E37" w:rsidP="00A77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sz w:val="24"/>
          <w:szCs w:val="24"/>
        </w:rPr>
        <w:t>MHSMA.CN.1: Demonstrate an understanding of music in relation to history and culture.</w:t>
      </w:r>
    </w:p>
    <w:p w14:paraId="2247F0B3" w14:textId="77777777" w:rsidR="00A77E37" w:rsidRPr="00A77E37" w:rsidRDefault="00A77E37" w:rsidP="00A7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E37">
        <w:rPr>
          <w:rFonts w:ascii="Segoe UI Emoji" w:eastAsia="Times New Roman" w:hAnsi="Segoe UI Emoji" w:cs="Segoe UI Emoji"/>
          <w:sz w:val="24"/>
          <w:szCs w:val="24"/>
        </w:rPr>
        <w:t>☑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Daily Formative Checks </w:t>
      </w:r>
      <w:r w:rsidRPr="00A77E37">
        <w:rPr>
          <w:rFonts w:ascii="Segoe UI Emoji" w:eastAsia="Times New Roman" w:hAnsi="Segoe UI Emoji" w:cs="Segoe UI Emoji"/>
          <w:sz w:val="24"/>
          <w:szCs w:val="24"/>
        </w:rPr>
        <w:t>☑</w:t>
      </w:r>
      <w:r w:rsidRPr="00A77E37">
        <w:rPr>
          <w:rFonts w:ascii="Times New Roman" w:eastAsia="Times New Roman" w:hAnsi="Times New Roman" w:cs="Times New Roman"/>
          <w:sz w:val="24"/>
          <w:szCs w:val="24"/>
        </w:rPr>
        <w:t xml:space="preserve"> Friday Performance Task</w:t>
      </w:r>
    </w:p>
    <w:p w14:paraId="3CE9B920" w14:textId="77777777" w:rsidR="00A77E37" w:rsidRPr="00A77E37" w:rsidRDefault="00A77E37" w:rsidP="00A7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sz w:val="24"/>
          <w:szCs w:val="24"/>
        </w:rPr>
        <w:pict w14:anchorId="1364E565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33"/>
        <w:gridCol w:w="919"/>
        <w:gridCol w:w="1286"/>
        <w:gridCol w:w="1718"/>
        <w:gridCol w:w="1653"/>
        <w:gridCol w:w="1253"/>
        <w:gridCol w:w="1456"/>
        <w:gridCol w:w="1352"/>
        <w:gridCol w:w="1157"/>
      </w:tblGrid>
      <w:tr w:rsidR="00A77E37" w:rsidRPr="00A77E37" w14:paraId="643EC7D5" w14:textId="77777777" w:rsidTr="00A77E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6FE002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77F18F54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9148B38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742DA700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166CAC08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62105A4A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2864A93E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8BD79A1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7EFE19D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8AF32DB" w14:textId="77777777" w:rsidR="00A77E37" w:rsidRPr="00A77E37" w:rsidRDefault="00A77E37" w:rsidP="00A7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A77E37" w:rsidRPr="00A77E37" w14:paraId="4C00CB77" w14:textId="77777777" w:rsidTr="00A77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53322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– Rhythm</w:t>
            </w:r>
          </w:p>
        </w:tc>
        <w:tc>
          <w:tcPr>
            <w:tcW w:w="0" w:type="auto"/>
            <w:vAlign w:val="center"/>
            <w:hideMark/>
          </w:tcPr>
          <w:p w14:paraId="2C0789C0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define rhythm and identify it in short musical examples.</w:t>
            </w:r>
          </w:p>
        </w:tc>
        <w:tc>
          <w:tcPr>
            <w:tcW w:w="0" w:type="auto"/>
            <w:vAlign w:val="center"/>
            <w:hideMark/>
          </w:tcPr>
          <w:p w14:paraId="383C61E4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rhythm as the pattern of sounds 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silences.</w:t>
            </w:r>
          </w:p>
        </w:tc>
        <w:tc>
          <w:tcPr>
            <w:tcW w:w="0" w:type="auto"/>
            <w:vAlign w:val="center"/>
            <w:hideMark/>
          </w:tcPr>
          <w:p w14:paraId="7F844B2E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Identify rhythm patterns in notation and recordings.</w:t>
            </w:r>
          </w:p>
        </w:tc>
        <w:tc>
          <w:tcPr>
            <w:tcW w:w="0" w:type="auto"/>
            <w:vAlign w:val="center"/>
            <w:hideMark/>
          </w:tcPr>
          <w:p w14:paraId="11451E5F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“How would you explain rhythm to someone who doesn’t play music?”</w:t>
            </w:r>
          </w:p>
        </w:tc>
        <w:tc>
          <w:tcPr>
            <w:tcW w:w="0" w:type="auto"/>
            <w:vAlign w:val="center"/>
            <w:hideMark/>
          </w:tcPr>
          <w:p w14:paraId="23AAE354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demonstrates rhythm vs. beat using clapping patterns.</w:t>
            </w:r>
          </w:p>
        </w:tc>
        <w:tc>
          <w:tcPr>
            <w:tcW w:w="0" w:type="auto"/>
            <w:vAlign w:val="center"/>
            <w:hideMark/>
          </w:tcPr>
          <w:p w14:paraId="6DDFC58F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Graphic Organizer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label rhythms on the board with 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 support.</w:t>
            </w:r>
          </w:p>
        </w:tc>
        <w:tc>
          <w:tcPr>
            <w:tcW w:w="0" w:type="auto"/>
            <w:vAlign w:val="center"/>
            <w:hideMark/>
          </w:tcPr>
          <w:p w14:paraId="3CAAFA0F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Jigsaw Strategy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Groups become “experts” on different rhythm 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patterns and present.</w:t>
            </w:r>
          </w:p>
        </w:tc>
        <w:tc>
          <w:tcPr>
            <w:tcW w:w="0" w:type="auto"/>
            <w:vAlign w:val="center"/>
            <w:hideMark/>
          </w:tcPr>
          <w:p w14:paraId="0647D5B6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Practice worksheet: Clap and notate 4 rhythm examples individually.</w:t>
            </w:r>
          </w:p>
        </w:tc>
        <w:tc>
          <w:tcPr>
            <w:tcW w:w="0" w:type="auto"/>
            <w:vAlign w:val="center"/>
            <w:hideMark/>
          </w:tcPr>
          <w:p w14:paraId="0CDE6CCE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Write 1 sentence defining rhythm + give an example.</w:t>
            </w:r>
          </w:p>
        </w:tc>
      </w:tr>
      <w:tr w:rsidR="00A77E37" w:rsidRPr="00A77E37" w14:paraId="08C002DC" w14:textId="77777777" w:rsidTr="00A77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A69A6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– Beat</w:t>
            </w:r>
          </w:p>
        </w:tc>
        <w:tc>
          <w:tcPr>
            <w:tcW w:w="0" w:type="auto"/>
            <w:vAlign w:val="center"/>
            <w:hideMark/>
          </w:tcPr>
          <w:p w14:paraId="3A03E1D8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explain and demonstrate the concept of a steady beat.</w:t>
            </w:r>
          </w:p>
        </w:tc>
        <w:tc>
          <w:tcPr>
            <w:tcW w:w="0" w:type="auto"/>
            <w:vAlign w:val="center"/>
            <w:hideMark/>
          </w:tcPr>
          <w:p w14:paraId="41FBDB75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Keep a steady beat through clapping or tapping.</w:t>
            </w:r>
          </w:p>
        </w:tc>
        <w:tc>
          <w:tcPr>
            <w:tcW w:w="0" w:type="auto"/>
            <w:vAlign w:val="center"/>
            <w:hideMark/>
          </w:tcPr>
          <w:p w14:paraId="761EF5F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beat in a recorded example.</w:t>
            </w:r>
          </w:p>
        </w:tc>
        <w:tc>
          <w:tcPr>
            <w:tcW w:w="0" w:type="auto"/>
            <w:vAlign w:val="center"/>
            <w:hideMark/>
          </w:tcPr>
          <w:p w14:paraId="1CCFC6A0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“The beat is the same thing as rhythm.” (Agree/Disagree)</w:t>
            </w:r>
          </w:p>
        </w:tc>
        <w:tc>
          <w:tcPr>
            <w:tcW w:w="0" w:type="auto"/>
            <w:vAlign w:val="center"/>
            <w:hideMark/>
          </w:tcPr>
          <w:p w14:paraId="6A03A830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Demonstration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beat vs. rhythm with drum and clapping.</w:t>
            </w:r>
          </w:p>
        </w:tc>
        <w:tc>
          <w:tcPr>
            <w:tcW w:w="0" w:type="auto"/>
            <w:vAlign w:val="center"/>
            <w:hideMark/>
          </w:tcPr>
          <w:p w14:paraId="29581EE4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&amp; Response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echo clapped beat patterns with teacher.</w:t>
            </w:r>
          </w:p>
        </w:tc>
        <w:tc>
          <w:tcPr>
            <w:tcW w:w="0" w:type="auto"/>
            <w:vAlign w:val="center"/>
            <w:hideMark/>
          </w:tcPr>
          <w:p w14:paraId="34A5E86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create a rhythm overlay on a steady beat.</w:t>
            </w:r>
          </w:p>
        </w:tc>
        <w:tc>
          <w:tcPr>
            <w:tcW w:w="0" w:type="auto"/>
            <w:vAlign w:val="center"/>
            <w:hideMark/>
          </w:tcPr>
          <w:p w14:paraId="5BD237A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drill: Tap steady beat to 3 short recorded excerpts.</w:t>
            </w:r>
          </w:p>
        </w:tc>
        <w:tc>
          <w:tcPr>
            <w:tcW w:w="0" w:type="auto"/>
            <w:vAlign w:val="center"/>
            <w:hideMark/>
          </w:tcPr>
          <w:p w14:paraId="2AAEA36B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Share how you stayed consistent with the beat.</w:t>
            </w:r>
          </w:p>
        </w:tc>
      </w:tr>
      <w:tr w:rsidR="00A77E37" w:rsidRPr="00A77E37" w14:paraId="20AD3E8B" w14:textId="77777777" w:rsidTr="00A77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A743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– Pulse</w:t>
            </w:r>
          </w:p>
        </w:tc>
        <w:tc>
          <w:tcPr>
            <w:tcW w:w="0" w:type="auto"/>
            <w:vAlign w:val="center"/>
            <w:hideMark/>
          </w:tcPr>
          <w:p w14:paraId="6289F21E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describe pulse as the recurring underlying beat in music.</w:t>
            </w:r>
          </w:p>
        </w:tc>
        <w:tc>
          <w:tcPr>
            <w:tcW w:w="0" w:type="auto"/>
            <w:vAlign w:val="center"/>
            <w:hideMark/>
          </w:tcPr>
          <w:p w14:paraId="611A5E4F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Define pulse in own words.</w:t>
            </w:r>
          </w:p>
        </w:tc>
        <w:tc>
          <w:tcPr>
            <w:tcW w:w="0" w:type="auto"/>
            <w:vAlign w:val="center"/>
            <w:hideMark/>
          </w:tcPr>
          <w:p w14:paraId="4BA0EEBD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pulse by clapping along to a song.</w:t>
            </w:r>
          </w:p>
        </w:tc>
        <w:tc>
          <w:tcPr>
            <w:tcW w:w="0" w:type="auto"/>
            <w:vAlign w:val="center"/>
            <w:hideMark/>
          </w:tcPr>
          <w:p w14:paraId="77F3B408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Listen to a short piece, mark where the pulse is strongest.</w:t>
            </w:r>
          </w:p>
        </w:tc>
        <w:tc>
          <w:tcPr>
            <w:tcW w:w="0" w:type="auto"/>
            <w:vAlign w:val="center"/>
            <w:hideMark/>
          </w:tcPr>
          <w:p w14:paraId="5B4E7BE9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shows how pulse is notated in different meters.</w:t>
            </w:r>
          </w:p>
        </w:tc>
        <w:tc>
          <w:tcPr>
            <w:tcW w:w="0" w:type="auto"/>
            <w:vAlign w:val="center"/>
            <w:hideMark/>
          </w:tcPr>
          <w:p w14:paraId="6CF46DC9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take roles (summarize, predict, clarify) to explain pulse in examples.</w:t>
            </w:r>
          </w:p>
        </w:tc>
        <w:tc>
          <w:tcPr>
            <w:tcW w:w="0" w:type="auto"/>
            <w:vAlign w:val="center"/>
            <w:hideMark/>
          </w:tcPr>
          <w:p w14:paraId="7824B78B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listen to recording and mark pulse on provided score.</w:t>
            </w:r>
          </w:p>
        </w:tc>
        <w:tc>
          <w:tcPr>
            <w:tcW w:w="0" w:type="auto"/>
            <w:vAlign w:val="center"/>
            <w:hideMark/>
          </w:tcPr>
          <w:p w14:paraId="33A255B2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Write a short reflection: “How is pulse different from rhythm?”</w:t>
            </w:r>
          </w:p>
        </w:tc>
        <w:tc>
          <w:tcPr>
            <w:tcW w:w="0" w:type="auto"/>
            <w:vAlign w:val="center"/>
            <w:hideMark/>
          </w:tcPr>
          <w:p w14:paraId="75BE4D6D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“The pulse in music is like ____ because ____.”</w:t>
            </w:r>
          </w:p>
        </w:tc>
      </w:tr>
      <w:tr w:rsidR="00A77E37" w:rsidRPr="00A77E37" w14:paraId="4F94224B" w14:textId="77777777" w:rsidTr="00A77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51C5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– Tempo</w:t>
            </w:r>
          </w:p>
        </w:tc>
        <w:tc>
          <w:tcPr>
            <w:tcW w:w="0" w:type="auto"/>
            <w:vAlign w:val="center"/>
            <w:hideMark/>
          </w:tcPr>
          <w:p w14:paraId="435DC24C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identify and compare different tempi in music.</w:t>
            </w:r>
          </w:p>
        </w:tc>
        <w:tc>
          <w:tcPr>
            <w:tcW w:w="0" w:type="auto"/>
            <w:vAlign w:val="center"/>
            <w:hideMark/>
          </w:tcPr>
          <w:p w14:paraId="7EF3C562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Define tempo and list at least 3 Italian tempo terms.</w:t>
            </w:r>
          </w:p>
        </w:tc>
        <w:tc>
          <w:tcPr>
            <w:tcW w:w="0" w:type="auto"/>
            <w:vAlign w:val="center"/>
            <w:hideMark/>
          </w:tcPr>
          <w:p w14:paraId="68E83064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Compare two pieces and describe tempo differences.</w:t>
            </w:r>
          </w:p>
        </w:tc>
        <w:tc>
          <w:tcPr>
            <w:tcW w:w="0" w:type="auto"/>
            <w:vAlign w:val="center"/>
            <w:hideMark/>
          </w:tcPr>
          <w:p w14:paraId="2E956CD5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“Why does tempo matter in music performance?”</w:t>
            </w:r>
          </w:p>
        </w:tc>
        <w:tc>
          <w:tcPr>
            <w:tcW w:w="0" w:type="auto"/>
            <w:vAlign w:val="center"/>
            <w:hideMark/>
          </w:tcPr>
          <w:p w14:paraId="357CEE90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explains tempo markings with examples (Allegro, Andante, Largo).</w:t>
            </w:r>
          </w:p>
        </w:tc>
        <w:tc>
          <w:tcPr>
            <w:tcW w:w="0" w:type="auto"/>
            <w:vAlign w:val="center"/>
            <w:hideMark/>
          </w:tcPr>
          <w:p w14:paraId="14D8D338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mis-labeled tempo examples.</w:t>
            </w:r>
          </w:p>
        </w:tc>
        <w:tc>
          <w:tcPr>
            <w:tcW w:w="0" w:type="auto"/>
            <w:vAlign w:val="center"/>
            <w:hideMark/>
          </w:tcPr>
          <w:p w14:paraId="5D2BDB11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rotate between tempo-marked excerpts, clap/perform at correct tempo.</w:t>
            </w:r>
          </w:p>
        </w:tc>
        <w:tc>
          <w:tcPr>
            <w:tcW w:w="0" w:type="auto"/>
            <w:vAlign w:val="center"/>
            <w:hideMark/>
          </w:tcPr>
          <w:p w14:paraId="767FFF34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quiz: Match 10 musical excerpts to correct tempo marking.</w:t>
            </w:r>
          </w:p>
        </w:tc>
        <w:tc>
          <w:tcPr>
            <w:tcW w:w="0" w:type="auto"/>
            <w:vAlign w:val="center"/>
            <w:hideMark/>
          </w:tcPr>
          <w:p w14:paraId="276E5A8A" w14:textId="77777777" w:rsidR="00A77E37" w:rsidRPr="00A77E37" w:rsidRDefault="00A77E37" w:rsidP="00A7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A77E3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mastery 1–4 and set tempo goal for next week.</w:t>
            </w:r>
          </w:p>
        </w:tc>
      </w:tr>
    </w:tbl>
    <w:p w14:paraId="00F48000" w14:textId="77777777" w:rsidR="00A77E37" w:rsidRPr="00A77E37" w:rsidRDefault="00A77E37" w:rsidP="00A7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E37">
        <w:rPr>
          <w:rFonts w:ascii="Times New Roman" w:eastAsia="Times New Roman" w:hAnsi="Times New Roman" w:cs="Times New Roman"/>
          <w:sz w:val="24"/>
          <w:szCs w:val="24"/>
        </w:rPr>
        <w:pict w14:anchorId="20C104D9">
          <v:rect id="_x0000_i1026" style="width:0;height:1.5pt" o:hralign="center" o:hrstd="t" o:hr="t" fillcolor="#a0a0a0" stroked="f"/>
        </w:pict>
      </w:r>
      <w:bookmarkStart w:id="0" w:name="_GoBack"/>
      <w:bookmarkEnd w:id="0"/>
    </w:p>
    <w:p w14:paraId="3EDF30EE" w14:textId="77777777" w:rsidR="00521EED" w:rsidRDefault="00521EED"/>
    <w:sectPr w:rsidR="00521EED" w:rsidSect="00A77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34B1A"/>
    <w:multiLevelType w:val="multilevel"/>
    <w:tmpl w:val="CFF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37"/>
    <w:rsid w:val="00521EED"/>
    <w:rsid w:val="00A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72A1"/>
  <w15:chartTrackingRefBased/>
  <w15:docId w15:val="{9D4C5017-9B96-4C0C-AC60-0C4C30A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7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057A4DB9-B64F-4307-BC44-E466BBCA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FAC2-8B1D-4B3D-B784-CE3247F64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1895D-8C92-4426-A517-B462F2A87231}">
  <ds:schemaRefs>
    <ds:schemaRef ds:uri="http://www.w3.org/XML/1998/namespace"/>
    <ds:schemaRef ds:uri="f89025da-66cf-4eca-8f29-fedb1a61258b"/>
    <ds:schemaRef ds:uri="5d4f74fa-b1a9-46bf-a8f7-439e21d7bc8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Westside High School – Weekly Lesson Plan (Week at a Glance) – SY 25–26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1</cp:revision>
  <dcterms:created xsi:type="dcterms:W3CDTF">2025-09-02T15:34:00Z</dcterms:created>
  <dcterms:modified xsi:type="dcterms:W3CDTF">2025-09-02T15:37:00Z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